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29" w:rsidRPr="00110856" w:rsidRDefault="00763429" w:rsidP="00763429">
      <w:pPr>
        <w:spacing w:after="35"/>
        <w:ind w:left="46"/>
        <w:rPr>
          <w:b/>
          <w:color w:val="005DA3"/>
          <w:sz w:val="36"/>
          <w:u w:val="single"/>
        </w:rPr>
      </w:pPr>
      <w:r w:rsidRPr="00110856">
        <w:rPr>
          <w:b/>
          <w:color w:val="005DA3"/>
          <w:sz w:val="36"/>
          <w:u w:val="single"/>
        </w:rPr>
        <w:t xml:space="preserve">Activity 1 </w:t>
      </w:r>
    </w:p>
    <w:p w:rsidR="00763429" w:rsidRDefault="00763429" w:rsidP="00763429">
      <w:pPr>
        <w:spacing w:after="35"/>
        <w:ind w:left="46"/>
        <w:rPr>
          <w:color w:val="005DA3"/>
          <w:sz w:val="36"/>
        </w:rPr>
      </w:pPr>
    </w:p>
    <w:p w:rsidR="00763429" w:rsidRDefault="00763429" w:rsidP="00763429">
      <w:pPr>
        <w:spacing w:after="35"/>
        <w:ind w:left="46"/>
      </w:pPr>
      <w:r>
        <w:rPr>
          <w:color w:val="005DA3"/>
          <w:sz w:val="36"/>
        </w:rPr>
        <w:t>What do the words mean?</w:t>
      </w:r>
      <w:r>
        <w:rPr>
          <w:rFonts w:ascii="Comic Sans MS" w:eastAsia="Comic Sans MS" w:hAnsi="Comic Sans MS" w:cs="Comic Sans MS"/>
          <w:color w:val="005DA3"/>
          <w:sz w:val="36"/>
        </w:rPr>
        <w:t xml:space="preserve"> </w:t>
      </w:r>
    </w:p>
    <w:p w:rsidR="00763429" w:rsidRDefault="00763429" w:rsidP="00763429">
      <w:pPr>
        <w:numPr>
          <w:ilvl w:val="0"/>
          <w:numId w:val="1"/>
        </w:numPr>
        <w:spacing w:line="249" w:lineRule="auto"/>
        <w:ind w:right="13" w:hanging="420"/>
      </w:pPr>
      <w:r>
        <w:rPr>
          <w:b/>
          <w:color w:val="005DA3"/>
          <w:sz w:val="28"/>
        </w:rPr>
        <w:t>Read the information on trolls again. All of the words below are in bold. See if you can work out what they mean and jot down your ideas here.</w:t>
      </w:r>
      <w:r>
        <w:rPr>
          <w:rFonts w:ascii="Comic Sans MS" w:eastAsia="Comic Sans MS" w:hAnsi="Comic Sans MS" w:cs="Comic Sans MS"/>
          <w:b/>
          <w:color w:val="005DA3"/>
          <w:sz w:val="28"/>
        </w:rPr>
        <w:t xml:space="preserve"> </w:t>
      </w:r>
    </w:p>
    <w:p w:rsidR="00763429" w:rsidRDefault="00763429" w:rsidP="00763429">
      <w:pPr>
        <w:numPr>
          <w:ilvl w:val="0"/>
          <w:numId w:val="1"/>
        </w:numPr>
        <w:spacing w:after="0" w:line="249" w:lineRule="auto"/>
        <w:ind w:right="13" w:hanging="420"/>
      </w:pPr>
      <w:r>
        <w:rPr>
          <w:b/>
          <w:color w:val="005DA3"/>
          <w:sz w:val="28"/>
        </w:rPr>
        <w:t xml:space="preserve">If you are stuck, there is a list of similar words below to help you. If you are still stuck, you could ask someone else in your home to tell you, use a dictionary or the internet. </w:t>
      </w:r>
    </w:p>
    <w:p w:rsidR="00763429" w:rsidRDefault="00763429" w:rsidP="00763429">
      <w:pPr>
        <w:spacing w:after="0"/>
        <w:ind w:left="46"/>
      </w:pPr>
      <w:r>
        <w:rPr>
          <w:sz w:val="10"/>
        </w:rPr>
        <w:t xml:space="preserve"> </w:t>
      </w:r>
    </w:p>
    <w:tbl>
      <w:tblPr>
        <w:tblStyle w:val="TableGrid"/>
        <w:tblW w:w="9922" w:type="dxa"/>
        <w:tblInd w:w="160" w:type="dxa"/>
        <w:tblCellMar>
          <w:top w:w="96" w:type="dxa"/>
          <w:left w:w="78" w:type="dxa"/>
          <w:bottom w:w="5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7938"/>
      </w:tblGrid>
      <w:tr w:rsidR="00763429" w:rsidTr="00615C36">
        <w:trPr>
          <w:trHeight w:val="45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</w:tcPr>
          <w:p w:rsidR="00763429" w:rsidRDefault="00763429" w:rsidP="00615C36">
            <w:r>
              <w:rPr>
                <w:b/>
                <w:color w:val="005DA3"/>
                <w:sz w:val="28"/>
              </w:rPr>
              <w:t>Target Word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</w:tcPr>
          <w:p w:rsidR="00763429" w:rsidRDefault="00763429" w:rsidP="00615C36">
            <w:pPr>
              <w:ind w:left="1"/>
            </w:pPr>
            <w:r>
              <w:rPr>
                <w:b/>
                <w:color w:val="005DA3"/>
                <w:sz w:val="28"/>
              </w:rPr>
              <w:t>Definition that fits with the information text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bottom"/>
          </w:tcPr>
          <w:p w:rsidR="00763429" w:rsidRDefault="00763429" w:rsidP="00615C36">
            <w:r>
              <w:rPr>
                <w:sz w:val="28"/>
              </w:rPr>
              <w:t>mean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bottom"/>
          </w:tcPr>
          <w:p w:rsidR="00763429" w:rsidRDefault="00763429" w:rsidP="00615C36">
            <w:r>
              <w:rPr>
                <w:sz w:val="28"/>
              </w:rPr>
              <w:t>terrify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center"/>
          </w:tcPr>
          <w:p w:rsidR="00763429" w:rsidRDefault="00763429" w:rsidP="00615C36">
            <w:r>
              <w:rPr>
                <w:sz w:val="28"/>
              </w:rPr>
              <w:t>ogre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center"/>
          </w:tcPr>
          <w:p w:rsidR="00763429" w:rsidRDefault="00763429" w:rsidP="00615C36">
            <w:r>
              <w:rPr>
                <w:sz w:val="28"/>
              </w:rPr>
              <w:t>fierce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center"/>
          </w:tcPr>
          <w:p w:rsidR="00763429" w:rsidRDefault="00763429" w:rsidP="00615C36">
            <w:r>
              <w:rPr>
                <w:sz w:val="28"/>
              </w:rPr>
              <w:t>bulbous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0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center"/>
          </w:tcPr>
          <w:p w:rsidR="00763429" w:rsidRDefault="00763429" w:rsidP="00615C36">
            <w:r>
              <w:rPr>
                <w:sz w:val="28"/>
              </w:rPr>
              <w:t>warty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bottom"/>
          </w:tcPr>
          <w:p w:rsidR="00763429" w:rsidRDefault="00763429" w:rsidP="00615C36">
            <w:r>
              <w:rPr>
                <w:sz w:val="28"/>
              </w:rPr>
              <w:t>shelter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bottom"/>
          </w:tcPr>
          <w:p w:rsidR="00763429" w:rsidRDefault="00763429" w:rsidP="00615C36">
            <w:r>
              <w:rPr>
                <w:sz w:val="28"/>
              </w:rPr>
              <w:t>peacefully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6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center"/>
          </w:tcPr>
          <w:p w:rsidR="00763429" w:rsidRDefault="00763429" w:rsidP="00615C36">
            <w:r>
              <w:rPr>
                <w:sz w:val="28"/>
              </w:rPr>
              <w:t>bullied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3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center"/>
          </w:tcPr>
          <w:p w:rsidR="00763429" w:rsidRDefault="00763429" w:rsidP="00615C36">
            <w:r>
              <w:rPr>
                <w:sz w:val="28"/>
              </w:rPr>
              <w:lastRenderedPageBreak/>
              <w:t>raw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63429" w:rsidTr="00615C36">
        <w:trPr>
          <w:trHeight w:val="80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896"/>
            <w:vAlign w:val="center"/>
          </w:tcPr>
          <w:p w:rsidR="00763429" w:rsidRDefault="00763429" w:rsidP="00615C36">
            <w:r>
              <w:rPr>
                <w:sz w:val="28"/>
              </w:rPr>
              <w:t>gather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29" w:rsidRDefault="00763429" w:rsidP="00615C3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63429" w:rsidRDefault="00763429" w:rsidP="00763429">
      <w:pPr>
        <w:pStyle w:val="Heading1"/>
        <w:shd w:val="clear" w:color="auto" w:fill="FFF896"/>
        <w:tabs>
          <w:tab w:val="center" w:pos="5134"/>
        </w:tabs>
        <w:spacing w:after="0"/>
        <w:ind w:left="46"/>
      </w:pPr>
      <w:r>
        <w:rPr>
          <w:color w:val="000000"/>
          <w:sz w:val="43"/>
          <w:vertAlign w:val="superscript"/>
        </w:rPr>
        <w:t xml:space="preserve"> </w:t>
      </w:r>
      <w:r>
        <w:rPr>
          <w:color w:val="000000"/>
          <w:sz w:val="43"/>
          <w:vertAlign w:val="superscript"/>
        </w:rPr>
        <w:tab/>
      </w:r>
      <w:r>
        <w:rPr>
          <w:b/>
        </w:rPr>
        <w:t xml:space="preserve">Similar Words Help Box </w:t>
      </w:r>
    </w:p>
    <w:p w:rsidR="00763429" w:rsidRDefault="00763429" w:rsidP="00763429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3429" w:rsidRDefault="00763429" w:rsidP="00763429">
      <w:pPr>
        <w:shd w:val="clear" w:color="auto" w:fill="FFF896"/>
        <w:spacing w:after="200"/>
        <w:ind w:left="126"/>
      </w:pPr>
      <w:r>
        <w:rPr>
          <w:sz w:val="20"/>
        </w:rPr>
        <w:t xml:space="preserve"> </w:t>
      </w:r>
    </w:p>
    <w:p w:rsidR="00763429" w:rsidRDefault="00763429" w:rsidP="00763429">
      <w:pPr>
        <w:shd w:val="clear" w:color="auto" w:fill="FFF896"/>
        <w:spacing w:after="0" w:line="250" w:lineRule="auto"/>
        <w:ind w:left="126"/>
      </w:pPr>
      <w:r>
        <w:rPr>
          <w:sz w:val="43"/>
          <w:vertAlign w:val="superscript"/>
        </w:rPr>
        <w:t xml:space="preserve"> </w:t>
      </w:r>
      <w:r>
        <w:rPr>
          <w:sz w:val="32"/>
        </w:rPr>
        <w:t xml:space="preserve">   </w:t>
      </w:r>
      <w:proofErr w:type="gramStart"/>
      <w:r>
        <w:rPr>
          <w:sz w:val="32"/>
        </w:rPr>
        <w:t>scare</w:t>
      </w:r>
      <w:proofErr w:type="gramEnd"/>
      <w:r>
        <w:rPr>
          <w:sz w:val="32"/>
        </w:rPr>
        <w:t xml:space="preserve">    uncooked    collect     quietly (not at war)     nasty       home </w:t>
      </w:r>
    </w:p>
    <w:p w:rsidR="00763429" w:rsidRDefault="00763429" w:rsidP="00763429">
      <w:pPr>
        <w:spacing w:after="0"/>
        <w:ind w:left="46"/>
      </w:pPr>
      <w:r>
        <w:rPr>
          <w:sz w:val="28"/>
        </w:rPr>
        <w:t xml:space="preserve"> </w:t>
      </w:r>
    </w:p>
    <w:p w:rsidR="00763429" w:rsidRDefault="00763429" w:rsidP="00763429">
      <w:pPr>
        <w:shd w:val="clear" w:color="auto" w:fill="FFF896"/>
        <w:spacing w:after="0" w:line="250" w:lineRule="auto"/>
        <w:ind w:left="216" w:right="1423" w:hanging="185"/>
      </w:pPr>
      <w:r>
        <w:rPr>
          <w:sz w:val="28"/>
        </w:rPr>
        <w:t xml:space="preserve"> </w:t>
      </w:r>
      <w:r>
        <w:rPr>
          <w:sz w:val="32"/>
        </w:rPr>
        <w:t xml:space="preserve">    </w:t>
      </w:r>
      <w:proofErr w:type="gramStart"/>
      <w:r>
        <w:rPr>
          <w:sz w:val="32"/>
        </w:rPr>
        <w:t>big</w:t>
      </w:r>
      <w:proofErr w:type="gramEnd"/>
      <w:r>
        <w:rPr>
          <w:sz w:val="32"/>
        </w:rPr>
        <w:t xml:space="preserve"> and swollen       lumpy      angry          giant          frightened </w:t>
      </w:r>
    </w:p>
    <w:p w:rsidR="009625BF" w:rsidRPr="00763429" w:rsidRDefault="00763429" w:rsidP="00763429">
      <w:pPr>
        <w:spacing w:after="0"/>
        <w:jc w:val="center"/>
      </w:pPr>
      <w:bookmarkStart w:id="0" w:name="_GoBack"/>
      <w:bookmarkEnd w:id="0"/>
    </w:p>
    <w:sectPr w:rsidR="009625BF" w:rsidRPr="0076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236F"/>
    <w:multiLevelType w:val="hybridMultilevel"/>
    <w:tmpl w:val="3620E218"/>
    <w:lvl w:ilvl="0" w:tplc="5AEA1CDC">
      <w:start w:val="1"/>
      <w:numFmt w:val="bullet"/>
      <w:lvlText w:val="★"/>
      <w:lvlJc w:val="left"/>
      <w:pPr>
        <w:ind w:left="826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86614">
      <w:start w:val="1"/>
      <w:numFmt w:val="bullet"/>
      <w:lvlText w:val="o"/>
      <w:lvlJc w:val="left"/>
      <w:pPr>
        <w:ind w:left="14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A0ECEE">
      <w:start w:val="1"/>
      <w:numFmt w:val="bullet"/>
      <w:lvlText w:val="▪"/>
      <w:lvlJc w:val="left"/>
      <w:pPr>
        <w:ind w:left="21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EAE20">
      <w:start w:val="1"/>
      <w:numFmt w:val="bullet"/>
      <w:lvlText w:val="•"/>
      <w:lvlJc w:val="left"/>
      <w:pPr>
        <w:ind w:left="28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7A3160">
      <w:start w:val="1"/>
      <w:numFmt w:val="bullet"/>
      <w:lvlText w:val="o"/>
      <w:lvlJc w:val="left"/>
      <w:pPr>
        <w:ind w:left="360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9A29EC">
      <w:start w:val="1"/>
      <w:numFmt w:val="bullet"/>
      <w:lvlText w:val="▪"/>
      <w:lvlJc w:val="left"/>
      <w:pPr>
        <w:ind w:left="432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363C4A">
      <w:start w:val="1"/>
      <w:numFmt w:val="bullet"/>
      <w:lvlText w:val="•"/>
      <w:lvlJc w:val="left"/>
      <w:pPr>
        <w:ind w:left="504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2520C">
      <w:start w:val="1"/>
      <w:numFmt w:val="bullet"/>
      <w:lvlText w:val="o"/>
      <w:lvlJc w:val="left"/>
      <w:pPr>
        <w:ind w:left="576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84348">
      <w:start w:val="1"/>
      <w:numFmt w:val="bullet"/>
      <w:lvlText w:val="▪"/>
      <w:lvlJc w:val="left"/>
      <w:pPr>
        <w:ind w:left="6480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5DA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29"/>
    <w:rsid w:val="005204C1"/>
    <w:rsid w:val="00763429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9A76"/>
  <w15:chartTrackingRefBased/>
  <w15:docId w15:val="{910C261A-B74E-428A-8B97-2C4EB62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29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763429"/>
    <w:pPr>
      <w:keepNext/>
      <w:keepLines/>
      <w:spacing w:after="78"/>
      <w:ind w:left="540"/>
      <w:outlineLvl w:val="0"/>
    </w:pPr>
    <w:rPr>
      <w:rFonts w:ascii="Calibri" w:eastAsia="Calibri" w:hAnsi="Calibri" w:cs="Calibri"/>
      <w:color w:val="005DA3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429"/>
    <w:rPr>
      <w:rFonts w:ascii="Calibri" w:eastAsia="Calibri" w:hAnsi="Calibri" w:cs="Calibri"/>
      <w:color w:val="005DA3"/>
      <w:sz w:val="32"/>
      <w:lang w:eastAsia="en-GB"/>
    </w:rPr>
  </w:style>
  <w:style w:type="table" w:customStyle="1" w:styleId="TableGrid">
    <w:name w:val="TableGrid"/>
    <w:rsid w:val="007634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2020-05-10T12:40:00Z</dcterms:created>
  <dcterms:modified xsi:type="dcterms:W3CDTF">2020-05-10T12:40:00Z</dcterms:modified>
</cp:coreProperties>
</file>