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17A65D74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 xml:space="preserve">Activity </w:t>
      </w:r>
      <w:r w:rsidR="00145A05">
        <w:rPr>
          <w:b/>
          <w:bCs/>
          <w:sz w:val="44"/>
          <w:szCs w:val="44"/>
        </w:rPr>
        <w:t>1</w:t>
      </w:r>
      <w:r w:rsidR="00B04E7E">
        <w:rPr>
          <w:b/>
          <w:bCs/>
          <w:sz w:val="44"/>
          <w:szCs w:val="44"/>
        </w:rPr>
        <w:t>0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3453AECB" w:rsidR="000966CE" w:rsidRPr="005F6614" w:rsidRDefault="00106049">
      <w:pPr>
        <w:rPr>
          <w:rFonts w:ascii="Chalkduster" w:hAnsi="Chalkduster"/>
          <w:color w:val="0070C0"/>
          <w:sz w:val="40"/>
          <w:szCs w:val="40"/>
        </w:rPr>
      </w:pPr>
      <w:r>
        <w:rPr>
          <w:rFonts w:ascii="Chalkduster" w:hAnsi="Chalkduster"/>
          <w:color w:val="0070C0"/>
          <w:sz w:val="40"/>
          <w:szCs w:val="40"/>
        </w:rPr>
        <w:t>Get writing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1491456C">
            <wp:simplePos x="0" y="0"/>
            <wp:positionH relativeFrom="column">
              <wp:posOffset>-457200</wp:posOffset>
            </wp:positionH>
            <wp:positionV relativeFrom="paragraph">
              <wp:posOffset>276225</wp:posOffset>
            </wp:positionV>
            <wp:extent cx="774700" cy="81661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1EA86500" w14:textId="77777777" w:rsidR="00F962BA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</w:p>
    <w:p w14:paraId="599E9170" w14:textId="3D376A05" w:rsidR="00145A05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  <w:r w:rsidRPr="00F962BA">
        <w:rPr>
          <w:rFonts w:ascii="Times New Roman" w:hAnsi="Times New Roman" w:cs="Times New Roman"/>
          <w:color w:val="0070C0"/>
          <w:sz w:val="28"/>
          <w:szCs w:val="28"/>
        </w:rPr>
        <w:t>Now decide on what happens in your wishing story</w:t>
      </w:r>
    </w:p>
    <w:p w14:paraId="11EB246D" w14:textId="04E11E93" w:rsidR="00F962BA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71050DB8" w14:textId="69EC5230" w:rsidR="00F962BA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8"/>
          <w:szCs w:val="28"/>
        </w:rPr>
      </w:pPr>
    </w:p>
    <w:p w14:paraId="2A19EF81" w14:textId="6D570336" w:rsidR="00F962BA" w:rsidRPr="00F962BA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962BA">
        <w:rPr>
          <w:rFonts w:ascii="Times New Roman" w:hAnsi="Times New Roman" w:cs="Times New Roman"/>
          <w:color w:val="000000" w:themeColor="text1"/>
          <w:sz w:val="28"/>
          <w:szCs w:val="28"/>
        </w:rPr>
        <w:t>In my story</w:t>
      </w:r>
      <w:r>
        <w:rPr>
          <w:rFonts w:ascii="Times New Roman" w:hAnsi="Times New Roman" w:cs="Times New Roman"/>
          <w:color w:val="000000"/>
          <w:sz w:val="28"/>
          <w:szCs w:val="28"/>
        </w:rPr>
        <w:t>, the wish arrived in the form of a lucky scratch card or golden ticket. Here are some objects that have been used in stories before:</w:t>
      </w:r>
      <w:r w:rsidRPr="00F9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9F6B9" w14:textId="0F824862" w:rsidR="00145A05" w:rsidRDefault="00F962BA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38E006" wp14:editId="3737D462">
            <wp:simplePos x="0" y="0"/>
            <wp:positionH relativeFrom="column">
              <wp:posOffset>-88900</wp:posOffset>
            </wp:positionH>
            <wp:positionV relativeFrom="paragraph">
              <wp:posOffset>266700</wp:posOffset>
            </wp:positionV>
            <wp:extent cx="5702300" cy="2413000"/>
            <wp:effectExtent l="0" t="0" r="0" b="0"/>
            <wp:wrapSquare wrapText="bothSides"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6-04 at 18.21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720F6" w14:textId="09A85AC4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3C214" w14:textId="7CC36B88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53A730F4" w14:textId="319B8F69" w:rsid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  <w:r w:rsidRPr="00F962BA">
        <w:rPr>
          <w:rFonts w:cstheme="minorHAnsi"/>
          <w:color w:val="005DA4"/>
          <w:sz w:val="28"/>
          <w:szCs w:val="28"/>
        </w:rPr>
        <w:t>What other objects could be used?</w:t>
      </w:r>
    </w:p>
    <w:p w14:paraId="37D98FE1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</w:p>
    <w:p w14:paraId="500DE93D" w14:textId="30717152" w:rsid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  <w:r w:rsidRPr="00F962BA">
        <w:rPr>
          <w:rFonts w:cstheme="minorHAnsi"/>
          <w:color w:val="005DA4"/>
          <w:sz w:val="28"/>
          <w:szCs w:val="28"/>
        </w:rPr>
        <w:t>Some ideas</w:t>
      </w:r>
    </w:p>
    <w:p w14:paraId="0B1534AE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</w:p>
    <w:p w14:paraId="650F2058" w14:textId="3D1E7473" w:rsidR="00F962BA" w:rsidRDefault="00F962BA" w:rsidP="00F962BA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F962BA">
        <w:rPr>
          <w:rFonts w:cstheme="minorHAnsi"/>
          <w:color w:val="000000"/>
          <w:sz w:val="28"/>
          <w:szCs w:val="28"/>
        </w:rPr>
        <w:t>You might want to pick an interesting object you could use in your story and then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think about how this might arrive and how this could link to a setting and different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characters. Try to have two characters who are different. One could be cautious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and ignore the warning, the other will not, causing something else to happen that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they did not expect – be careful what you wish for! Think about the mood 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atmosphere. How might you make the weather reflect the bad news that 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F962BA">
        <w:rPr>
          <w:rFonts w:cstheme="minorHAnsi"/>
          <w:color w:val="000000"/>
          <w:sz w:val="28"/>
          <w:szCs w:val="28"/>
        </w:rPr>
        <w:t>coming?</w:t>
      </w:r>
    </w:p>
    <w:p w14:paraId="5466435B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1058CA08" w14:textId="7232E341" w:rsid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  <w:r w:rsidRPr="00F962BA">
        <w:rPr>
          <w:rFonts w:cstheme="minorHAnsi"/>
          <w:color w:val="005DA4"/>
          <w:sz w:val="28"/>
          <w:szCs w:val="28"/>
        </w:rPr>
        <w:t>If you want some help, try reading some other wishing tales:</w:t>
      </w:r>
    </w:p>
    <w:p w14:paraId="254535B7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</w:p>
    <w:p w14:paraId="394B4443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F962BA">
        <w:rPr>
          <w:rFonts w:cstheme="minorHAnsi"/>
          <w:color w:val="000000"/>
          <w:sz w:val="28"/>
          <w:szCs w:val="28"/>
        </w:rPr>
        <w:lastRenderedPageBreak/>
        <w:t>Sausage Nose, a Swedish Folktale retold by Dianne de Las Casas 2008</w:t>
      </w:r>
    </w:p>
    <w:p w14:paraId="17869064" w14:textId="4380E071" w:rsidR="00F962BA" w:rsidRDefault="00B04E7E" w:rsidP="00F962BA">
      <w:pPr>
        <w:autoSpaceDE w:val="0"/>
        <w:autoSpaceDN w:val="0"/>
        <w:adjustRightInd w:val="0"/>
        <w:rPr>
          <w:rFonts w:cstheme="minorHAnsi"/>
          <w:color w:val="FF00FF"/>
          <w:sz w:val="28"/>
          <w:szCs w:val="28"/>
        </w:rPr>
      </w:pPr>
      <w:hyperlink r:id="rId6" w:history="1">
        <w:r w:rsidR="00F962BA" w:rsidRPr="00D851AB">
          <w:rPr>
            <w:rStyle w:val="Hyperlink"/>
            <w:rFonts w:cstheme="minorHAnsi"/>
            <w:sz w:val="28"/>
            <w:szCs w:val="28"/>
          </w:rPr>
          <w:t>https://professionalstoryteller.ning.com/m/group/discussion?id=1984817%3ATopic%3A18302</w:t>
        </w:r>
      </w:hyperlink>
    </w:p>
    <w:p w14:paraId="59682887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FF00FF"/>
          <w:sz w:val="28"/>
          <w:szCs w:val="28"/>
        </w:rPr>
      </w:pPr>
    </w:p>
    <w:p w14:paraId="205DFBD6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F962BA">
        <w:rPr>
          <w:rFonts w:cstheme="minorHAnsi"/>
          <w:color w:val="000000"/>
          <w:sz w:val="28"/>
          <w:szCs w:val="28"/>
        </w:rPr>
        <w:t>The Golden Touch</w:t>
      </w:r>
    </w:p>
    <w:p w14:paraId="4363608C" w14:textId="5092FA5D" w:rsidR="00145A05" w:rsidRPr="00F962BA" w:rsidRDefault="00F962BA" w:rsidP="00F962BA">
      <w:pPr>
        <w:rPr>
          <w:rFonts w:cstheme="minorHAnsi"/>
          <w:color w:val="0070C0"/>
          <w:sz w:val="28"/>
          <w:szCs w:val="28"/>
        </w:rPr>
      </w:pPr>
      <w:r w:rsidRPr="00F962BA">
        <w:rPr>
          <w:rFonts w:cstheme="minorHAnsi"/>
          <w:color w:val="0000FF"/>
          <w:sz w:val="28"/>
          <w:szCs w:val="28"/>
        </w:rPr>
        <w:t>http://classictales.educ.cam.ac.uk/stories/metamorphoses/kingmidas/Midas_Part_1_transcript.pdf</w:t>
      </w:r>
    </w:p>
    <w:p w14:paraId="29AF6EE4" w14:textId="422F2931" w:rsidR="000966CE" w:rsidRDefault="000966CE" w:rsidP="009D2F2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77AB97CC" w14:textId="0207CEAC" w:rsidR="00F962BA" w:rsidRDefault="00F962BA" w:rsidP="00F962BA">
      <w:pPr>
        <w:autoSpaceDE w:val="0"/>
        <w:autoSpaceDN w:val="0"/>
        <w:adjustRightInd w:val="0"/>
        <w:jc w:val="center"/>
        <w:rPr>
          <w:rFonts w:cstheme="minorHAnsi"/>
          <w:color w:val="005DA4"/>
          <w:sz w:val="36"/>
          <w:szCs w:val="36"/>
        </w:rPr>
      </w:pPr>
      <w:r w:rsidRPr="00F962BA">
        <w:rPr>
          <w:rFonts w:cstheme="minorHAnsi"/>
          <w:color w:val="005DA4"/>
          <w:sz w:val="36"/>
          <w:szCs w:val="36"/>
        </w:rPr>
        <w:t>Now plan your own wishing story</w:t>
      </w:r>
    </w:p>
    <w:p w14:paraId="00904998" w14:textId="77777777" w:rsidR="00F962BA" w:rsidRPr="00F962BA" w:rsidRDefault="00F962BA" w:rsidP="00F962BA">
      <w:pPr>
        <w:autoSpaceDE w:val="0"/>
        <w:autoSpaceDN w:val="0"/>
        <w:adjustRightInd w:val="0"/>
        <w:jc w:val="center"/>
        <w:rPr>
          <w:rFonts w:cstheme="minorHAnsi"/>
          <w:color w:val="005DA4"/>
          <w:sz w:val="36"/>
          <w:szCs w:val="36"/>
        </w:rPr>
      </w:pPr>
    </w:p>
    <w:p w14:paraId="0CEB7302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  <w:r w:rsidRPr="00F962BA">
        <w:rPr>
          <w:rFonts w:cstheme="minorHAnsi"/>
          <w:color w:val="005DA4"/>
          <w:sz w:val="28"/>
          <w:szCs w:val="28"/>
        </w:rPr>
        <w:t>Here is the underlying pattern of the story to help you plan a new version. Jot</w:t>
      </w:r>
    </w:p>
    <w:p w14:paraId="264C03FC" w14:textId="3A640D09" w:rsid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  <w:r w:rsidRPr="00F962BA">
        <w:rPr>
          <w:rFonts w:cstheme="minorHAnsi"/>
          <w:color w:val="005DA4"/>
          <w:sz w:val="28"/>
          <w:szCs w:val="28"/>
        </w:rPr>
        <w:t>down some ideas in note form before starting so that you know where your story</w:t>
      </w:r>
      <w:r>
        <w:rPr>
          <w:rFonts w:cstheme="minorHAnsi"/>
          <w:color w:val="005DA4"/>
          <w:sz w:val="28"/>
          <w:szCs w:val="28"/>
        </w:rPr>
        <w:t xml:space="preserve"> </w:t>
      </w:r>
      <w:r w:rsidRPr="00F962BA">
        <w:rPr>
          <w:rFonts w:cstheme="minorHAnsi"/>
          <w:color w:val="005DA4"/>
          <w:sz w:val="28"/>
          <w:szCs w:val="28"/>
        </w:rPr>
        <w:t xml:space="preserve">is going. You can always alter the plan a bit to fit your story and remember, </w:t>
      </w:r>
      <w:proofErr w:type="gramStart"/>
      <w:r w:rsidRPr="00F962BA">
        <w:rPr>
          <w:rFonts w:cstheme="minorHAnsi"/>
          <w:color w:val="005DA4"/>
          <w:sz w:val="28"/>
          <w:szCs w:val="28"/>
        </w:rPr>
        <w:t>you</w:t>
      </w:r>
      <w:r>
        <w:rPr>
          <w:rFonts w:cstheme="minorHAnsi"/>
          <w:color w:val="005DA4"/>
          <w:sz w:val="28"/>
          <w:szCs w:val="28"/>
        </w:rPr>
        <w:t xml:space="preserve">  </w:t>
      </w:r>
      <w:r w:rsidRPr="00F962BA">
        <w:rPr>
          <w:rFonts w:cstheme="minorHAnsi"/>
          <w:color w:val="005DA4"/>
          <w:sz w:val="28"/>
          <w:szCs w:val="28"/>
        </w:rPr>
        <w:t>can</w:t>
      </w:r>
      <w:proofErr w:type="gramEnd"/>
      <w:r w:rsidRPr="00F962BA">
        <w:rPr>
          <w:rFonts w:cstheme="minorHAnsi"/>
          <w:color w:val="005DA4"/>
          <w:sz w:val="28"/>
          <w:szCs w:val="28"/>
        </w:rPr>
        <w:t xml:space="preserve"> always change your mind as you write.</w:t>
      </w:r>
    </w:p>
    <w:p w14:paraId="2B54E151" w14:textId="725498FE" w:rsid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F962BA" w14:paraId="3808E30C" w14:textId="77777777" w:rsidTr="00273F7E">
        <w:tc>
          <w:tcPr>
            <w:tcW w:w="3256" w:type="dxa"/>
            <w:shd w:val="clear" w:color="auto" w:fill="FFFF00"/>
          </w:tcPr>
          <w:p w14:paraId="36890829" w14:textId="325F9C6F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  <w:r>
              <w:rPr>
                <w:rFonts w:cstheme="minorHAnsi"/>
                <w:color w:val="005DA4"/>
                <w:sz w:val="28"/>
                <w:szCs w:val="28"/>
              </w:rPr>
              <w:t>Underlying story pattern</w:t>
            </w:r>
          </w:p>
        </w:tc>
        <w:tc>
          <w:tcPr>
            <w:tcW w:w="5754" w:type="dxa"/>
            <w:shd w:val="clear" w:color="auto" w:fill="FFFF00"/>
          </w:tcPr>
          <w:p w14:paraId="420AEBE7" w14:textId="486E06FD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  <w:r>
              <w:rPr>
                <w:rFonts w:cstheme="minorHAnsi"/>
                <w:color w:val="005DA4"/>
                <w:sz w:val="28"/>
                <w:szCs w:val="28"/>
              </w:rPr>
              <w:t>Plan for your story</w:t>
            </w:r>
          </w:p>
        </w:tc>
      </w:tr>
      <w:tr w:rsidR="00F962BA" w14:paraId="0CEA5EA5" w14:textId="77777777" w:rsidTr="00F962BA">
        <w:tc>
          <w:tcPr>
            <w:tcW w:w="3256" w:type="dxa"/>
          </w:tcPr>
          <w:p w14:paraId="47FB0CF0" w14:textId="4E56FC54" w:rsidR="00F962BA" w:rsidRP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73F7E">
              <w:rPr>
                <w:rFonts w:cstheme="minorHAnsi"/>
                <w:color w:val="000000" w:themeColor="text1"/>
                <w:sz w:val="28"/>
                <w:szCs w:val="28"/>
              </w:rPr>
              <w:t>Main character in a safe, homely setting: one dreaming of a fortune or change.</w:t>
            </w:r>
          </w:p>
        </w:tc>
        <w:tc>
          <w:tcPr>
            <w:tcW w:w="5754" w:type="dxa"/>
          </w:tcPr>
          <w:p w14:paraId="052C3B44" w14:textId="77777777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</w:p>
        </w:tc>
      </w:tr>
      <w:tr w:rsidR="00F962BA" w14:paraId="5742BA85" w14:textId="77777777" w:rsidTr="00F962BA">
        <w:tc>
          <w:tcPr>
            <w:tcW w:w="3256" w:type="dxa"/>
          </w:tcPr>
          <w:p w14:paraId="251EEC10" w14:textId="77777777" w:rsidR="00F962BA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73F7E">
              <w:rPr>
                <w:rFonts w:cstheme="minorHAnsi"/>
                <w:color w:val="000000" w:themeColor="text1"/>
                <w:sz w:val="28"/>
                <w:szCs w:val="28"/>
              </w:rPr>
              <w:t xml:space="preserve">An object arrives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with </w:t>
            </w:r>
            <w:proofErr w:type="gramStart"/>
            <w:r>
              <w:rPr>
                <w:rFonts w:cstheme="minorHAnsi"/>
                <w:color w:val="000000" w:themeColor="text1"/>
                <w:sz w:val="28"/>
                <w:szCs w:val="28"/>
              </w:rPr>
              <w:t>a :too</w:t>
            </w:r>
            <w:proofErr w:type="gramEnd"/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good to be true” promise or wish</w:t>
            </w:r>
          </w:p>
          <w:p w14:paraId="163DA999" w14:textId="0DEF01A6" w:rsidR="00273F7E" w:rsidRP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54" w:type="dxa"/>
          </w:tcPr>
          <w:p w14:paraId="56A01B43" w14:textId="77777777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</w:p>
        </w:tc>
      </w:tr>
      <w:tr w:rsidR="00F962BA" w14:paraId="40975F5F" w14:textId="77777777" w:rsidTr="00F962BA">
        <w:tc>
          <w:tcPr>
            <w:tcW w:w="3256" w:type="dxa"/>
          </w:tcPr>
          <w:p w14:paraId="7CF0A1E4" w14:textId="77777777" w:rsidR="00F962BA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One character warns against, but the other character ignores the warning and makes a wish. </w:t>
            </w:r>
          </w:p>
          <w:p w14:paraId="35FA70B6" w14:textId="18F715E0" w:rsidR="00273F7E" w:rsidRP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Nothing happens. Yet!</w:t>
            </w:r>
          </w:p>
        </w:tc>
        <w:tc>
          <w:tcPr>
            <w:tcW w:w="5754" w:type="dxa"/>
          </w:tcPr>
          <w:p w14:paraId="63C2BB46" w14:textId="77777777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</w:p>
        </w:tc>
      </w:tr>
      <w:tr w:rsidR="00F962BA" w14:paraId="3FC376E0" w14:textId="77777777" w:rsidTr="00F962BA">
        <w:tc>
          <w:tcPr>
            <w:tcW w:w="3256" w:type="dxa"/>
          </w:tcPr>
          <w:p w14:paraId="3BDD115B" w14:textId="77777777" w:rsidR="00F962BA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Wish comes true but with unforeseen consequences.</w:t>
            </w:r>
          </w:p>
          <w:p w14:paraId="46643917" w14:textId="77777777" w:rsid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A328B6B" w14:textId="2AEFA39B" w:rsidR="00273F7E" w:rsidRP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54" w:type="dxa"/>
          </w:tcPr>
          <w:p w14:paraId="501B3B6C" w14:textId="77777777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</w:p>
        </w:tc>
      </w:tr>
      <w:tr w:rsidR="00F962BA" w14:paraId="71B168B9" w14:textId="77777777" w:rsidTr="00F962BA">
        <w:tc>
          <w:tcPr>
            <w:tcW w:w="3256" w:type="dxa"/>
          </w:tcPr>
          <w:p w14:paraId="48B444A5" w14:textId="58344B86" w:rsidR="00F962BA" w:rsidRPr="00273F7E" w:rsidRDefault="00273F7E" w:rsidP="00F962B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Character wants to use another wish to put things right, but the object has disappeared. </w:t>
            </w:r>
          </w:p>
        </w:tc>
        <w:tc>
          <w:tcPr>
            <w:tcW w:w="5754" w:type="dxa"/>
          </w:tcPr>
          <w:p w14:paraId="46BA3C8B" w14:textId="77777777" w:rsidR="00F962BA" w:rsidRDefault="00F962BA" w:rsidP="00F962BA">
            <w:pPr>
              <w:autoSpaceDE w:val="0"/>
              <w:autoSpaceDN w:val="0"/>
              <w:adjustRightInd w:val="0"/>
              <w:rPr>
                <w:rFonts w:cstheme="minorHAnsi"/>
                <w:color w:val="005DA4"/>
                <w:sz w:val="28"/>
                <w:szCs w:val="28"/>
              </w:rPr>
            </w:pPr>
          </w:p>
        </w:tc>
      </w:tr>
    </w:tbl>
    <w:p w14:paraId="327E4DCC" w14:textId="77777777" w:rsidR="00F962BA" w:rsidRPr="00F962BA" w:rsidRDefault="00F962BA" w:rsidP="00F962BA">
      <w:pPr>
        <w:autoSpaceDE w:val="0"/>
        <w:autoSpaceDN w:val="0"/>
        <w:adjustRightInd w:val="0"/>
        <w:rPr>
          <w:rFonts w:cstheme="minorHAnsi"/>
          <w:color w:val="005DA4"/>
          <w:sz w:val="28"/>
          <w:szCs w:val="28"/>
        </w:rPr>
      </w:pPr>
    </w:p>
    <w:p w14:paraId="36EF1BBB" w14:textId="7CE259BB" w:rsidR="009D0E0C" w:rsidRPr="009D0E0C" w:rsidRDefault="00273F7E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lastRenderedPageBreak/>
        <w:drawing>
          <wp:inline distT="0" distB="0" distL="0" distR="0" wp14:anchorId="1299470F" wp14:editId="3E9ACED5">
            <wp:extent cx="5727700" cy="4178300"/>
            <wp:effectExtent l="0" t="0" r="0" b="0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6-04 at 18.33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E0C" w:rsidRPr="009D0E0C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86BBE"/>
    <w:rsid w:val="000966CE"/>
    <w:rsid w:val="00106049"/>
    <w:rsid w:val="00145A05"/>
    <w:rsid w:val="00273F7E"/>
    <w:rsid w:val="005F6614"/>
    <w:rsid w:val="007F4BF3"/>
    <w:rsid w:val="009D0E0C"/>
    <w:rsid w:val="009D2F2B"/>
    <w:rsid w:val="00B04E7E"/>
    <w:rsid w:val="00D76295"/>
    <w:rsid w:val="00E53587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6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essionalstoryteller.ning.com/m/group/discussion?id=1984817%3ATopic%3A183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2020-06-04T17:34:00Z</dcterms:created>
  <dcterms:modified xsi:type="dcterms:W3CDTF">2020-06-05T14:30:00Z</dcterms:modified>
</cp:coreProperties>
</file>