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5E0" w:rsidRDefault="00B904E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178904</wp:posOffset>
                </wp:positionH>
                <wp:positionV relativeFrom="paragraph">
                  <wp:posOffset>765175</wp:posOffset>
                </wp:positionV>
                <wp:extent cx="5416826" cy="636104"/>
                <wp:effectExtent l="0" t="0" r="12700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6826" cy="6361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04E2" w:rsidRDefault="00B904E2" w:rsidP="00B904E2">
                            <w:pPr>
                              <w:jc w:val="center"/>
                            </w:pPr>
                            <w:r>
                              <w:t xml:space="preserve">Click here to watch the John Lewis advert – The Man </w:t>
                            </w:r>
                            <w:proofErr w:type="gramStart"/>
                            <w:r>
                              <w:t>On</w:t>
                            </w:r>
                            <w:proofErr w:type="gramEnd"/>
                            <w:r>
                              <w:t xml:space="preserve"> the Moon.</w:t>
                            </w:r>
                          </w:p>
                          <w:p w:rsidR="00B904E2" w:rsidRDefault="00B904E2" w:rsidP="00B904E2">
                            <w:pPr>
                              <w:jc w:val="center"/>
                            </w:pPr>
                            <w:hyperlink r:id="rId4" w:history="1">
                              <w:r>
                                <w:rPr>
                                  <w:rStyle w:val="Hyperlink"/>
                                </w:rPr>
                                <w:t>https://www.youtube.com/watch?v=jGY-T4W-BOc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4.1pt;margin-top:60.25pt;width:426.5pt;height:5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" fillcolor="#5b9bd5 [3204]" strokecolor="#1f4d78 [1604]" strokeweight="1pt">
                <v:textbox>
                  <w:txbxContent>
                    <w:p w:rsidR="00B904E2" w:rsidRDefault="00B904E2" w:rsidP="00B904E2">
                      <w:pPr>
                        <w:jc w:val="center"/>
                      </w:pPr>
                      <w:r>
                        <w:t xml:space="preserve">Click here to watch the John Lewis advert – The Man </w:t>
                      </w:r>
                      <w:proofErr w:type="gramStart"/>
                      <w:r>
                        <w:t>On</w:t>
                      </w:r>
                      <w:proofErr w:type="gramEnd"/>
                      <w:r>
                        <w:t xml:space="preserve"> the Moon.</w:t>
                      </w:r>
                    </w:p>
                    <w:p w:rsidR="00B904E2" w:rsidRDefault="00B904E2" w:rsidP="00B904E2">
                      <w:pPr>
                        <w:jc w:val="center"/>
                      </w:pPr>
                      <w:hyperlink r:id="rId5" w:history="1">
                        <w:r>
                          <w:rPr>
                            <w:rStyle w:val="Hyperlink"/>
                          </w:rPr>
                          <w:t>https://www.youtube.com/watch?v=jGY-T4W-BOc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6631B8">
        <w:rPr>
          <w:noProof/>
          <w:lang w:eastAsia="en-GB"/>
        </w:rPr>
        <w:drawing>
          <wp:inline distT="0" distB="0" distL="0" distR="0" wp14:anchorId="7B4AA4E6" wp14:editId="641D80BD">
            <wp:extent cx="5731510" cy="42316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3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C75E0" w:rsidTr="006C75E0">
        <w:tc>
          <w:tcPr>
            <w:tcW w:w="4508" w:type="dxa"/>
          </w:tcPr>
          <w:p w:rsidR="006C75E0" w:rsidRPr="006C75E0" w:rsidRDefault="006C75E0" w:rsidP="006C75E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6C75E0">
              <w:rPr>
                <w:rFonts w:ascii="Comic Sans MS" w:hAnsi="Comic Sans MS"/>
                <w:b/>
                <w:sz w:val="32"/>
              </w:rPr>
              <w:t>Similarities</w:t>
            </w:r>
          </w:p>
        </w:tc>
        <w:tc>
          <w:tcPr>
            <w:tcW w:w="4508" w:type="dxa"/>
          </w:tcPr>
          <w:p w:rsidR="006C75E0" w:rsidRPr="006C75E0" w:rsidRDefault="006C75E0" w:rsidP="006C75E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6C75E0">
              <w:rPr>
                <w:rFonts w:ascii="Comic Sans MS" w:hAnsi="Comic Sans MS"/>
                <w:b/>
                <w:sz w:val="32"/>
              </w:rPr>
              <w:t>Differences</w:t>
            </w:r>
          </w:p>
        </w:tc>
      </w:tr>
      <w:tr w:rsidR="006C75E0" w:rsidTr="006C75E0">
        <w:tc>
          <w:tcPr>
            <w:tcW w:w="4508" w:type="dxa"/>
          </w:tcPr>
          <w:p w:rsidR="006C75E0" w:rsidRDefault="006C75E0"/>
          <w:p w:rsidR="006C75E0" w:rsidRDefault="006C75E0"/>
          <w:p w:rsidR="006C75E0" w:rsidRDefault="006C75E0"/>
          <w:p w:rsidR="006C75E0" w:rsidRDefault="006C75E0"/>
          <w:p w:rsidR="006C75E0" w:rsidRDefault="006C75E0"/>
          <w:p w:rsidR="006C75E0" w:rsidRDefault="006C75E0"/>
          <w:p w:rsidR="006C75E0" w:rsidRDefault="006C75E0"/>
          <w:p w:rsidR="006C75E0" w:rsidRDefault="006C75E0"/>
          <w:p w:rsidR="006C75E0" w:rsidRDefault="006C75E0"/>
          <w:p w:rsidR="006C75E0" w:rsidRDefault="006C75E0"/>
          <w:p w:rsidR="006C75E0" w:rsidRDefault="006C75E0"/>
          <w:p w:rsidR="006C75E0" w:rsidRDefault="006C75E0"/>
          <w:p w:rsidR="006C75E0" w:rsidRDefault="006C75E0"/>
          <w:p w:rsidR="006C75E0" w:rsidRDefault="006C75E0"/>
          <w:p w:rsidR="006C75E0" w:rsidRDefault="006C75E0"/>
          <w:p w:rsidR="006C75E0" w:rsidRDefault="006C75E0"/>
          <w:p w:rsidR="006C75E0" w:rsidRDefault="006C75E0"/>
          <w:p w:rsidR="006C75E0" w:rsidRDefault="006C75E0"/>
          <w:p w:rsidR="006C75E0" w:rsidRDefault="006C75E0"/>
          <w:p w:rsidR="006C75E0" w:rsidRDefault="006C75E0"/>
          <w:p w:rsidR="006C75E0" w:rsidRDefault="006C75E0"/>
          <w:p w:rsidR="006C75E0" w:rsidRDefault="006C75E0"/>
          <w:p w:rsidR="006C75E0" w:rsidRDefault="006C75E0"/>
          <w:p w:rsidR="006C75E0" w:rsidRDefault="006C75E0"/>
          <w:p w:rsidR="006C75E0" w:rsidRDefault="006C75E0"/>
          <w:p w:rsidR="006C75E0" w:rsidRDefault="006C75E0"/>
          <w:p w:rsidR="006C75E0" w:rsidRDefault="006C75E0"/>
        </w:tc>
        <w:tc>
          <w:tcPr>
            <w:tcW w:w="4508" w:type="dxa"/>
          </w:tcPr>
          <w:p w:rsidR="006C75E0" w:rsidRDefault="006C75E0"/>
        </w:tc>
        <w:bookmarkStart w:id="0" w:name="_GoBack"/>
        <w:bookmarkEnd w:id="0"/>
      </w:tr>
    </w:tbl>
    <w:p w:rsidR="006631B8" w:rsidRDefault="006631B8"/>
    <w:sectPr w:rsidR="006631B8" w:rsidSect="006C75E0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5F9"/>
    <w:rsid w:val="005204C1"/>
    <w:rsid w:val="006631B8"/>
    <w:rsid w:val="006C75E0"/>
    <w:rsid w:val="00B475F9"/>
    <w:rsid w:val="00B904E2"/>
    <w:rsid w:val="00E8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154BD"/>
  <w15:chartTrackingRefBased/>
  <w15:docId w15:val="{2A8367D9-BE86-4ABE-AB15-C441E6710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04E2"/>
    <w:rPr>
      <w:color w:val="0000FF"/>
      <w:u w:val="single"/>
    </w:rPr>
  </w:style>
  <w:style w:type="table" w:styleId="TableGrid">
    <w:name w:val="Table Grid"/>
    <w:basedOn w:val="TableNormal"/>
    <w:uiPriority w:val="39"/>
    <w:rsid w:val="006C7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jGY-T4W-BOc" TargetMode="External"/><Relationship Id="rId4" Type="http://schemas.openxmlformats.org/officeDocument/2006/relationships/hyperlink" Target="https://www.youtube.com/watch?v=jGY-T4W-B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Evans</dc:creator>
  <cp:keywords/>
  <dc:description/>
  <cp:lastModifiedBy>Rebecca Evans</cp:lastModifiedBy>
  <cp:revision>3</cp:revision>
  <dcterms:created xsi:type="dcterms:W3CDTF">2020-06-07T09:33:00Z</dcterms:created>
  <dcterms:modified xsi:type="dcterms:W3CDTF">2020-06-07T10:12:00Z</dcterms:modified>
</cp:coreProperties>
</file>