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8DF5" w14:textId="3F24EDC7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p w14:paraId="27C79DC0" w14:textId="4BDC387B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p w14:paraId="62E18D26" w14:textId="73F3CFC9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p w14:paraId="0F55615B" w14:textId="25E2AFA6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p w14:paraId="4D426146" w14:textId="5332CDD1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p w14:paraId="72BB524C" w14:textId="77777777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p w14:paraId="71C6A9EF" w14:textId="77777777" w:rsidR="00D7334C" w:rsidRDefault="00D7334C" w:rsidP="00D7334C">
      <w:pPr>
        <w:pStyle w:val="BodyText"/>
        <w:spacing w:before="3"/>
        <w:rPr>
          <w:rFonts w:ascii="Chalkboard SE" w:hAnsi="Chalkboard SE"/>
          <w:sz w:val="56"/>
          <w:szCs w:val="56"/>
        </w:rPr>
      </w:pPr>
      <w:r w:rsidRPr="00D7334C">
        <w:rPr>
          <w:rFonts w:ascii="Chalkboard SE" w:hAnsi="Chalkboard SE"/>
          <w:sz w:val="56"/>
          <w:szCs w:val="56"/>
        </w:rPr>
        <w:t>Multiplying and dividing by 10 and 100</w:t>
      </w:r>
    </w:p>
    <w:p w14:paraId="63ABC785" w14:textId="52D934AD" w:rsidR="00D7334C" w:rsidRPr="00D7334C" w:rsidRDefault="00D7334C" w:rsidP="00D7334C">
      <w:pPr>
        <w:pStyle w:val="BodyText"/>
        <w:spacing w:before="3"/>
        <w:rPr>
          <w:rFonts w:ascii="Chalkboard SE" w:hAnsi="Chalkboard SE"/>
          <w:sz w:val="56"/>
          <w:szCs w:val="56"/>
        </w:rPr>
      </w:pPr>
      <w:r>
        <w:rPr>
          <w:rFonts w:ascii="Times New Roman"/>
          <w:noProof/>
          <w:sz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CD96F" wp14:editId="702AF6F1">
                <wp:simplePos x="0" y="0"/>
                <wp:positionH relativeFrom="page">
                  <wp:posOffset>512445</wp:posOffset>
                </wp:positionH>
                <wp:positionV relativeFrom="page">
                  <wp:posOffset>1737995</wp:posOffset>
                </wp:positionV>
                <wp:extent cx="4521835" cy="193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18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E7DC" w14:textId="77777777" w:rsidR="00D7334C" w:rsidRDefault="00D7334C" w:rsidP="00D7334C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1C1C1C"/>
                                <w:spacing w:val="-3"/>
                              </w:rPr>
                              <w:t>Multiply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the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3"/>
                              </w:rPr>
                              <w:t>following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3"/>
                              </w:rPr>
                              <w:t>numbers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by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10,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100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and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3"/>
                              </w:rPr>
                              <w:t>1000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to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3"/>
                              </w:rPr>
                              <w:t>complete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the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3"/>
                              </w:rPr>
                              <w:t>table.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D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35pt;margin-top:136.85pt;width:356.0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" filled="f" stroked="f">
                <v:path arrowok="t"/>
                <v:textbox inset="0,0,0,0">
                  <w:txbxContent>
                    <w:p w14:paraId="0EDEE7DC" w14:textId="77777777" w:rsidR="00D7334C" w:rsidRDefault="00D7334C" w:rsidP="00D7334C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1C1C1C"/>
                          <w:spacing w:val="-3"/>
                        </w:rPr>
                        <w:t>Multiply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the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3"/>
                        </w:rPr>
                        <w:t>following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3"/>
                        </w:rPr>
                        <w:t>numbers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by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10,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100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and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3"/>
                        </w:rPr>
                        <w:t>1000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to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3"/>
                        </w:rPr>
                        <w:t>complete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the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3"/>
                        </w:rPr>
                        <w:t>table.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308ECC" w14:textId="77777777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p w14:paraId="05D73891" w14:textId="77777777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p w14:paraId="56FD0BBD" w14:textId="5BC8A767" w:rsidR="00D7334C" w:rsidRDefault="00D7334C" w:rsidP="00D7334C">
      <w:pPr>
        <w:pStyle w:val="BodyText"/>
        <w:spacing w:before="3"/>
        <w:rPr>
          <w:rFonts w:ascii="Times New Roman"/>
          <w:sz w:val="10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17314181" w14:textId="77777777" w:rsidTr="00BD16D4">
        <w:trPr>
          <w:trHeight w:val="540"/>
        </w:trPr>
        <w:tc>
          <w:tcPr>
            <w:tcW w:w="2688" w:type="dxa"/>
          </w:tcPr>
          <w:p w14:paraId="44B82308" w14:textId="0233C353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724CDC9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x 10</w:t>
            </w:r>
          </w:p>
        </w:tc>
        <w:tc>
          <w:tcPr>
            <w:tcW w:w="2688" w:type="dxa"/>
          </w:tcPr>
          <w:p w14:paraId="09F776BC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 100</w:t>
            </w:r>
          </w:p>
        </w:tc>
        <w:tc>
          <w:tcPr>
            <w:tcW w:w="2688" w:type="dxa"/>
          </w:tcPr>
          <w:p w14:paraId="7592AE2F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 1000</w:t>
            </w:r>
          </w:p>
        </w:tc>
      </w:tr>
      <w:tr w:rsidR="00D7334C" w14:paraId="4D9BFF31" w14:textId="77777777" w:rsidTr="00BD16D4">
        <w:trPr>
          <w:trHeight w:val="540"/>
        </w:trPr>
        <w:tc>
          <w:tcPr>
            <w:tcW w:w="2688" w:type="dxa"/>
          </w:tcPr>
          <w:p w14:paraId="57AAB23A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5"/>
                <w:sz w:val="24"/>
              </w:rPr>
              <w:t>5.7</w:t>
            </w:r>
          </w:p>
        </w:tc>
        <w:tc>
          <w:tcPr>
            <w:tcW w:w="2688" w:type="dxa"/>
          </w:tcPr>
          <w:p w14:paraId="4A843608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D19BE6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FA9512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4474C514" w14:textId="77777777" w:rsidTr="00BD16D4">
        <w:trPr>
          <w:trHeight w:val="540"/>
        </w:trPr>
        <w:tc>
          <w:tcPr>
            <w:tcW w:w="2688" w:type="dxa"/>
          </w:tcPr>
          <w:p w14:paraId="7499DE87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23.02</w:t>
            </w:r>
          </w:p>
        </w:tc>
        <w:tc>
          <w:tcPr>
            <w:tcW w:w="2688" w:type="dxa"/>
          </w:tcPr>
          <w:p w14:paraId="4DFAD82E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B442F5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1D99D4F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F9E28BA" w14:textId="77777777" w:rsidTr="00BD16D4">
        <w:trPr>
          <w:trHeight w:val="540"/>
        </w:trPr>
        <w:tc>
          <w:tcPr>
            <w:tcW w:w="2688" w:type="dxa"/>
          </w:tcPr>
          <w:p w14:paraId="4EB960F6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0.92</w:t>
            </w:r>
          </w:p>
        </w:tc>
        <w:tc>
          <w:tcPr>
            <w:tcW w:w="2688" w:type="dxa"/>
          </w:tcPr>
          <w:p w14:paraId="38C9AF4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C55546A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0942D6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4556799A" w14:textId="77777777" w:rsidTr="00BD16D4">
        <w:trPr>
          <w:trHeight w:val="540"/>
        </w:trPr>
        <w:tc>
          <w:tcPr>
            <w:tcW w:w="2688" w:type="dxa"/>
          </w:tcPr>
          <w:p w14:paraId="618D216A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0.306</w:t>
            </w:r>
          </w:p>
        </w:tc>
        <w:tc>
          <w:tcPr>
            <w:tcW w:w="2688" w:type="dxa"/>
          </w:tcPr>
          <w:p w14:paraId="7E47C20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1EBCE0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E4AC438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1FDBCFE" w14:textId="77777777" w:rsidTr="00BD16D4">
        <w:trPr>
          <w:trHeight w:val="540"/>
        </w:trPr>
        <w:tc>
          <w:tcPr>
            <w:tcW w:w="2688" w:type="dxa"/>
          </w:tcPr>
          <w:p w14:paraId="2183DA18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24.67</w:t>
            </w:r>
          </w:p>
        </w:tc>
        <w:tc>
          <w:tcPr>
            <w:tcW w:w="2688" w:type="dxa"/>
          </w:tcPr>
          <w:p w14:paraId="5A5299B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DDF066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0045A0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1E4833F1" w14:textId="77777777" w:rsidR="00D7334C" w:rsidRDefault="00D7334C" w:rsidP="00D7334C">
      <w:pPr>
        <w:pStyle w:val="BodyText"/>
        <w:spacing w:before="5"/>
        <w:rPr>
          <w:rFonts w:ascii="Times New Roman"/>
          <w:sz w:val="21"/>
        </w:rPr>
      </w:pPr>
    </w:p>
    <w:p w14:paraId="52FD6BF5" w14:textId="77777777" w:rsidR="00D7334C" w:rsidRDefault="00D7334C" w:rsidP="00D7334C">
      <w:pPr>
        <w:pStyle w:val="BodyText"/>
        <w:spacing w:before="101"/>
        <w:ind w:left="106"/>
      </w:pPr>
      <w:r>
        <w:rPr>
          <w:color w:val="1C1C1C"/>
        </w:rPr>
        <w:t>Divide the following numbers by 10, 100 and 1000 to complete the table.</w:t>
      </w:r>
    </w:p>
    <w:p w14:paraId="5F2373D0" w14:textId="77777777" w:rsidR="00D7334C" w:rsidRDefault="00D7334C" w:rsidP="00D7334C">
      <w:pPr>
        <w:pStyle w:val="BodyText"/>
        <w:spacing w:before="8"/>
        <w:rPr>
          <w:sz w:val="8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2DD5CDCC" w14:textId="77777777" w:rsidTr="00BD16D4">
        <w:trPr>
          <w:trHeight w:val="540"/>
        </w:trPr>
        <w:tc>
          <w:tcPr>
            <w:tcW w:w="2688" w:type="dxa"/>
          </w:tcPr>
          <w:p w14:paraId="6E1EDC4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0F5C1AD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÷ 10</w:t>
            </w:r>
          </w:p>
        </w:tc>
        <w:tc>
          <w:tcPr>
            <w:tcW w:w="2688" w:type="dxa"/>
          </w:tcPr>
          <w:p w14:paraId="5F13C5B7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</w:t>
            </w:r>
          </w:p>
        </w:tc>
        <w:tc>
          <w:tcPr>
            <w:tcW w:w="2688" w:type="dxa"/>
          </w:tcPr>
          <w:p w14:paraId="1494DC58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1000</w:t>
            </w:r>
          </w:p>
        </w:tc>
      </w:tr>
      <w:tr w:rsidR="00D7334C" w14:paraId="779D637D" w14:textId="77777777" w:rsidTr="00BD16D4">
        <w:trPr>
          <w:trHeight w:val="540"/>
        </w:trPr>
        <w:tc>
          <w:tcPr>
            <w:tcW w:w="2688" w:type="dxa"/>
          </w:tcPr>
          <w:p w14:paraId="7E44DCED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43</w:t>
            </w:r>
          </w:p>
        </w:tc>
        <w:tc>
          <w:tcPr>
            <w:tcW w:w="2688" w:type="dxa"/>
          </w:tcPr>
          <w:p w14:paraId="32DC7DCA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FD2747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7C9E685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1DB0746" w14:textId="77777777" w:rsidTr="00BD16D4">
        <w:trPr>
          <w:trHeight w:val="540"/>
        </w:trPr>
        <w:tc>
          <w:tcPr>
            <w:tcW w:w="2688" w:type="dxa"/>
          </w:tcPr>
          <w:p w14:paraId="6BFEB72E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20"/>
                <w:sz w:val="24"/>
              </w:rPr>
              <w:t>219</w:t>
            </w:r>
          </w:p>
        </w:tc>
        <w:tc>
          <w:tcPr>
            <w:tcW w:w="2688" w:type="dxa"/>
          </w:tcPr>
          <w:p w14:paraId="25C65AD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596EE8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A4A5CE8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117CE914" w14:textId="77777777" w:rsidTr="00BD16D4">
        <w:trPr>
          <w:trHeight w:val="540"/>
        </w:trPr>
        <w:tc>
          <w:tcPr>
            <w:tcW w:w="2688" w:type="dxa"/>
          </w:tcPr>
          <w:p w14:paraId="6AB2DDD8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703</w:t>
            </w:r>
          </w:p>
        </w:tc>
        <w:tc>
          <w:tcPr>
            <w:tcW w:w="2688" w:type="dxa"/>
          </w:tcPr>
          <w:p w14:paraId="6AF5AA5E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D95BE7F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4BA132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447A4BF2" w14:textId="77777777" w:rsidTr="00BD16D4">
        <w:trPr>
          <w:trHeight w:val="540"/>
        </w:trPr>
        <w:tc>
          <w:tcPr>
            <w:tcW w:w="2688" w:type="dxa"/>
          </w:tcPr>
          <w:p w14:paraId="0006630F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64.8</w:t>
            </w:r>
          </w:p>
        </w:tc>
        <w:tc>
          <w:tcPr>
            <w:tcW w:w="2688" w:type="dxa"/>
          </w:tcPr>
          <w:p w14:paraId="1012F22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1E12C8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676BE95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51ACAB07" w14:textId="77777777" w:rsidTr="00BD16D4">
        <w:trPr>
          <w:trHeight w:val="540"/>
        </w:trPr>
        <w:tc>
          <w:tcPr>
            <w:tcW w:w="2688" w:type="dxa"/>
          </w:tcPr>
          <w:p w14:paraId="22C05975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2560</w:t>
            </w:r>
          </w:p>
        </w:tc>
        <w:tc>
          <w:tcPr>
            <w:tcW w:w="2688" w:type="dxa"/>
          </w:tcPr>
          <w:p w14:paraId="4834AF7A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83CAA3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A5B0A7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682A0FCB" w14:textId="77777777" w:rsidR="00D7334C" w:rsidRDefault="00D7334C" w:rsidP="00D7334C">
      <w:pPr>
        <w:pStyle w:val="BodyText"/>
        <w:spacing w:before="3"/>
        <w:rPr>
          <w:sz w:val="24"/>
        </w:rPr>
      </w:pPr>
    </w:p>
    <w:p w14:paraId="30ACE04C" w14:textId="77777777" w:rsidR="00D7334C" w:rsidRDefault="00D7334C" w:rsidP="00D7334C">
      <w:pPr>
        <w:pStyle w:val="BodyText"/>
        <w:spacing w:before="1"/>
        <w:ind w:left="106"/>
      </w:pPr>
      <w:r>
        <w:rPr>
          <w:color w:val="1C1C1C"/>
          <w:spacing w:val="-3"/>
        </w:rPr>
        <w:t xml:space="preserve">Complete </w:t>
      </w:r>
      <w:r>
        <w:rPr>
          <w:color w:val="1C1C1C"/>
        </w:rPr>
        <w:t>the</w:t>
      </w:r>
      <w:r>
        <w:rPr>
          <w:color w:val="1C1C1C"/>
          <w:spacing w:val="-53"/>
        </w:rPr>
        <w:t xml:space="preserve"> </w:t>
      </w:r>
      <w:r>
        <w:rPr>
          <w:color w:val="1C1C1C"/>
          <w:spacing w:val="-3"/>
        </w:rPr>
        <w:t>following table.</w:t>
      </w:r>
    </w:p>
    <w:p w14:paraId="73259F9E" w14:textId="77777777" w:rsidR="00D7334C" w:rsidRDefault="00D7334C" w:rsidP="00D7334C">
      <w:pPr>
        <w:pStyle w:val="BodyText"/>
        <w:spacing w:after="1"/>
        <w:rPr>
          <w:sz w:val="9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04DB10F7" w14:textId="77777777" w:rsidTr="00BD16D4">
        <w:trPr>
          <w:trHeight w:val="540"/>
        </w:trPr>
        <w:tc>
          <w:tcPr>
            <w:tcW w:w="2688" w:type="dxa"/>
          </w:tcPr>
          <w:p w14:paraId="056972B4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9621212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x 10</w:t>
            </w:r>
          </w:p>
        </w:tc>
        <w:tc>
          <w:tcPr>
            <w:tcW w:w="2688" w:type="dxa"/>
          </w:tcPr>
          <w:p w14:paraId="025C1C9A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÷ 10</w:t>
            </w:r>
          </w:p>
        </w:tc>
        <w:tc>
          <w:tcPr>
            <w:tcW w:w="2688" w:type="dxa"/>
          </w:tcPr>
          <w:p w14:paraId="22C1EE2E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</w:t>
            </w:r>
          </w:p>
        </w:tc>
      </w:tr>
      <w:tr w:rsidR="00D7334C" w14:paraId="78DD4942" w14:textId="77777777" w:rsidTr="00BD16D4">
        <w:trPr>
          <w:trHeight w:val="540"/>
        </w:trPr>
        <w:tc>
          <w:tcPr>
            <w:tcW w:w="2688" w:type="dxa"/>
          </w:tcPr>
          <w:p w14:paraId="63268B53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507</w:t>
            </w:r>
          </w:p>
        </w:tc>
        <w:tc>
          <w:tcPr>
            <w:tcW w:w="2688" w:type="dxa"/>
          </w:tcPr>
          <w:p w14:paraId="58BBE6D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B92967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01A382CB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FAA4F22" w14:textId="77777777" w:rsidTr="00BD16D4">
        <w:trPr>
          <w:trHeight w:val="540"/>
        </w:trPr>
        <w:tc>
          <w:tcPr>
            <w:tcW w:w="2688" w:type="dxa"/>
          </w:tcPr>
          <w:p w14:paraId="5C506CED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20"/>
                <w:sz w:val="24"/>
              </w:rPr>
              <w:t>17.6</w:t>
            </w:r>
          </w:p>
        </w:tc>
        <w:tc>
          <w:tcPr>
            <w:tcW w:w="2688" w:type="dxa"/>
          </w:tcPr>
          <w:p w14:paraId="146FA08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96E527B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85F00B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667C1292" w14:textId="77777777" w:rsidTr="00BD16D4">
        <w:trPr>
          <w:trHeight w:val="540"/>
        </w:trPr>
        <w:tc>
          <w:tcPr>
            <w:tcW w:w="2688" w:type="dxa"/>
          </w:tcPr>
          <w:p w14:paraId="33AA941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200B7F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09E1E4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CFC4F54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0.063</w:t>
            </w:r>
          </w:p>
        </w:tc>
      </w:tr>
      <w:tr w:rsidR="00D7334C" w14:paraId="319EF936" w14:textId="77777777" w:rsidTr="00BD16D4">
        <w:trPr>
          <w:trHeight w:val="540"/>
        </w:trPr>
        <w:tc>
          <w:tcPr>
            <w:tcW w:w="2688" w:type="dxa"/>
          </w:tcPr>
          <w:p w14:paraId="40E148B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DAED6D1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2037</w:t>
            </w:r>
          </w:p>
        </w:tc>
        <w:tc>
          <w:tcPr>
            <w:tcW w:w="2688" w:type="dxa"/>
          </w:tcPr>
          <w:p w14:paraId="5773D6F5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20A565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79374AC8" w14:textId="77777777" w:rsidTr="00BD16D4">
        <w:trPr>
          <w:trHeight w:val="540"/>
        </w:trPr>
        <w:tc>
          <w:tcPr>
            <w:tcW w:w="2688" w:type="dxa"/>
          </w:tcPr>
          <w:p w14:paraId="3ACB498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3D0DA1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E4BB5F2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5"/>
                <w:sz w:val="24"/>
              </w:rPr>
              <w:t>0.193</w:t>
            </w:r>
          </w:p>
        </w:tc>
        <w:tc>
          <w:tcPr>
            <w:tcW w:w="2688" w:type="dxa"/>
          </w:tcPr>
          <w:p w14:paraId="598FB59E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1641F760" w14:textId="3B506B45" w:rsidR="00D7334C" w:rsidRDefault="00D7334C"/>
    <w:p w14:paraId="17300951" w14:textId="28E21456" w:rsidR="00D7334C" w:rsidRDefault="00D7334C"/>
    <w:p w14:paraId="0432EBA8" w14:textId="3087394A" w:rsidR="00D7334C" w:rsidRDefault="00D7334C"/>
    <w:p w14:paraId="4EAD9AA2" w14:textId="75120F04" w:rsidR="00D7334C" w:rsidRDefault="00D7334C"/>
    <w:p w14:paraId="50D7084F" w14:textId="6466A247" w:rsidR="00D7334C" w:rsidRDefault="00D7334C"/>
    <w:p w14:paraId="506C66FE" w14:textId="5A75901F" w:rsidR="00D7334C" w:rsidRDefault="00D7334C"/>
    <w:p w14:paraId="6B26CA01" w14:textId="4A2072E9" w:rsidR="00D7334C" w:rsidRDefault="00D7334C"/>
    <w:p w14:paraId="59E539DF" w14:textId="49EA0910" w:rsidR="00D7334C" w:rsidRDefault="00D7334C"/>
    <w:p w14:paraId="326A779D" w14:textId="77777777" w:rsidR="00D7334C" w:rsidRDefault="00D7334C"/>
    <w:p w14:paraId="4DED38C6" w14:textId="77777777" w:rsidR="00D7334C" w:rsidRDefault="00D7334C" w:rsidP="00D7334C">
      <w:pPr>
        <w:pStyle w:val="BodyText"/>
        <w:rPr>
          <w:sz w:val="9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04A06334" w14:textId="77777777" w:rsidTr="00BD16D4">
        <w:trPr>
          <w:trHeight w:val="540"/>
        </w:trPr>
        <w:tc>
          <w:tcPr>
            <w:tcW w:w="2688" w:type="dxa"/>
          </w:tcPr>
          <w:p w14:paraId="20A7E9AF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4BCABAC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x 10</w:t>
            </w:r>
          </w:p>
        </w:tc>
        <w:tc>
          <w:tcPr>
            <w:tcW w:w="2688" w:type="dxa"/>
          </w:tcPr>
          <w:p w14:paraId="3512E22B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 100</w:t>
            </w:r>
          </w:p>
        </w:tc>
        <w:tc>
          <w:tcPr>
            <w:tcW w:w="2688" w:type="dxa"/>
          </w:tcPr>
          <w:p w14:paraId="307B48B0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 1000</w:t>
            </w:r>
          </w:p>
        </w:tc>
      </w:tr>
      <w:tr w:rsidR="00D7334C" w14:paraId="497D9575" w14:textId="77777777" w:rsidTr="00BD16D4">
        <w:trPr>
          <w:trHeight w:val="540"/>
        </w:trPr>
        <w:tc>
          <w:tcPr>
            <w:tcW w:w="2688" w:type="dxa"/>
          </w:tcPr>
          <w:p w14:paraId="180A7E83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4.02</w:t>
            </w:r>
          </w:p>
        </w:tc>
        <w:tc>
          <w:tcPr>
            <w:tcW w:w="2688" w:type="dxa"/>
          </w:tcPr>
          <w:p w14:paraId="65A4190A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361905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0EB2F2D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5794F78" w14:textId="77777777" w:rsidTr="00BD16D4">
        <w:trPr>
          <w:trHeight w:val="540"/>
        </w:trPr>
        <w:tc>
          <w:tcPr>
            <w:tcW w:w="2688" w:type="dxa"/>
          </w:tcPr>
          <w:p w14:paraId="71DB879C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0.045</w:t>
            </w:r>
          </w:p>
        </w:tc>
        <w:tc>
          <w:tcPr>
            <w:tcW w:w="2688" w:type="dxa"/>
          </w:tcPr>
          <w:p w14:paraId="0DEE714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0F7C38D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B9C47C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217AA69" w14:textId="77777777" w:rsidTr="00BD16D4">
        <w:trPr>
          <w:trHeight w:val="540"/>
        </w:trPr>
        <w:tc>
          <w:tcPr>
            <w:tcW w:w="2688" w:type="dxa"/>
          </w:tcPr>
          <w:p w14:paraId="39EA6358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34.094</w:t>
            </w:r>
          </w:p>
        </w:tc>
        <w:tc>
          <w:tcPr>
            <w:tcW w:w="2688" w:type="dxa"/>
          </w:tcPr>
          <w:p w14:paraId="6FF1FC0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15DDF2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946898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4CCC76CE" w14:textId="77777777" w:rsidTr="00BD16D4">
        <w:trPr>
          <w:trHeight w:val="540"/>
        </w:trPr>
        <w:tc>
          <w:tcPr>
            <w:tcW w:w="2688" w:type="dxa"/>
          </w:tcPr>
          <w:p w14:paraId="00F13D03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209.817</w:t>
            </w:r>
          </w:p>
        </w:tc>
        <w:tc>
          <w:tcPr>
            <w:tcW w:w="2688" w:type="dxa"/>
          </w:tcPr>
          <w:p w14:paraId="41BE5EC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F46C51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90415FE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73573734" w14:textId="77777777" w:rsidTr="00BD16D4">
        <w:trPr>
          <w:trHeight w:val="540"/>
        </w:trPr>
        <w:tc>
          <w:tcPr>
            <w:tcW w:w="2688" w:type="dxa"/>
          </w:tcPr>
          <w:p w14:paraId="5AF6AC41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0.006</w:t>
            </w:r>
          </w:p>
        </w:tc>
        <w:tc>
          <w:tcPr>
            <w:tcW w:w="2688" w:type="dxa"/>
          </w:tcPr>
          <w:p w14:paraId="443B174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9F8B438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5268F6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73EDC438" w14:textId="77777777" w:rsidR="00D7334C" w:rsidRDefault="00D7334C" w:rsidP="00D7334C">
      <w:pPr>
        <w:pStyle w:val="BodyText"/>
        <w:spacing w:before="7"/>
        <w:rPr>
          <w:sz w:val="20"/>
        </w:rPr>
      </w:pPr>
    </w:p>
    <w:p w14:paraId="038D7BC7" w14:textId="77777777" w:rsidR="00D7334C" w:rsidRDefault="00D7334C" w:rsidP="00D7334C">
      <w:pPr>
        <w:pStyle w:val="BodyText"/>
        <w:spacing w:before="100"/>
        <w:ind w:left="106"/>
      </w:pPr>
      <w:r>
        <w:rPr>
          <w:color w:val="1C1C1C"/>
        </w:rPr>
        <w:t>Divide the following numbers by 10, 100 and 1000 to complete the table.</w:t>
      </w:r>
    </w:p>
    <w:p w14:paraId="65D23644" w14:textId="77777777" w:rsidR="00D7334C" w:rsidRDefault="00D7334C" w:rsidP="00D7334C">
      <w:pPr>
        <w:pStyle w:val="BodyText"/>
        <w:spacing w:before="8"/>
        <w:rPr>
          <w:sz w:val="8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0A9AB584" w14:textId="77777777" w:rsidTr="00BD16D4">
        <w:trPr>
          <w:trHeight w:val="540"/>
        </w:trPr>
        <w:tc>
          <w:tcPr>
            <w:tcW w:w="2688" w:type="dxa"/>
          </w:tcPr>
          <w:p w14:paraId="4C78B8A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E50B25D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÷ 10</w:t>
            </w:r>
          </w:p>
        </w:tc>
        <w:tc>
          <w:tcPr>
            <w:tcW w:w="2688" w:type="dxa"/>
          </w:tcPr>
          <w:p w14:paraId="08D76F82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</w:t>
            </w:r>
          </w:p>
        </w:tc>
        <w:tc>
          <w:tcPr>
            <w:tcW w:w="2688" w:type="dxa"/>
          </w:tcPr>
          <w:p w14:paraId="4BDD79E9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1000</w:t>
            </w:r>
          </w:p>
        </w:tc>
      </w:tr>
      <w:tr w:rsidR="00D7334C" w14:paraId="5FECE2E9" w14:textId="77777777" w:rsidTr="00BD16D4">
        <w:trPr>
          <w:trHeight w:val="540"/>
        </w:trPr>
        <w:tc>
          <w:tcPr>
            <w:tcW w:w="2688" w:type="dxa"/>
          </w:tcPr>
          <w:p w14:paraId="6C324292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56.9</w:t>
            </w:r>
          </w:p>
        </w:tc>
        <w:tc>
          <w:tcPr>
            <w:tcW w:w="2688" w:type="dxa"/>
          </w:tcPr>
          <w:p w14:paraId="5F30CF0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E83204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77A0A6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4CF52B2F" w14:textId="77777777" w:rsidTr="00BD16D4">
        <w:trPr>
          <w:trHeight w:val="540"/>
        </w:trPr>
        <w:tc>
          <w:tcPr>
            <w:tcW w:w="2688" w:type="dxa"/>
          </w:tcPr>
          <w:p w14:paraId="1DC9DCEA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209</w:t>
            </w:r>
          </w:p>
        </w:tc>
        <w:tc>
          <w:tcPr>
            <w:tcW w:w="2688" w:type="dxa"/>
          </w:tcPr>
          <w:p w14:paraId="642CAF6F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1531888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0BE0DFC4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D15D13E" w14:textId="77777777" w:rsidTr="00BD16D4">
        <w:trPr>
          <w:trHeight w:val="540"/>
        </w:trPr>
        <w:tc>
          <w:tcPr>
            <w:tcW w:w="2688" w:type="dxa"/>
          </w:tcPr>
          <w:p w14:paraId="748680C3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4.56</w:t>
            </w:r>
          </w:p>
        </w:tc>
        <w:tc>
          <w:tcPr>
            <w:tcW w:w="2688" w:type="dxa"/>
          </w:tcPr>
          <w:p w14:paraId="6706BF1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08DE823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B3576A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449E21F7" w14:textId="77777777" w:rsidTr="00BD16D4">
        <w:trPr>
          <w:trHeight w:val="540"/>
        </w:trPr>
        <w:tc>
          <w:tcPr>
            <w:tcW w:w="2688" w:type="dxa"/>
          </w:tcPr>
          <w:p w14:paraId="3908F291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709.6</w:t>
            </w:r>
          </w:p>
        </w:tc>
        <w:tc>
          <w:tcPr>
            <w:tcW w:w="2688" w:type="dxa"/>
          </w:tcPr>
          <w:p w14:paraId="274E839D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0A1BD6D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90D7714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5371FBCD" w14:textId="77777777" w:rsidTr="00BD16D4">
        <w:trPr>
          <w:trHeight w:val="540"/>
        </w:trPr>
        <w:tc>
          <w:tcPr>
            <w:tcW w:w="2688" w:type="dxa"/>
          </w:tcPr>
          <w:p w14:paraId="0189E98F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0.072</w:t>
            </w:r>
          </w:p>
        </w:tc>
        <w:tc>
          <w:tcPr>
            <w:tcW w:w="2688" w:type="dxa"/>
          </w:tcPr>
          <w:p w14:paraId="22D1CAD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55FADA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295448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56D5D9BD" w14:textId="77777777" w:rsidR="00D7334C" w:rsidRDefault="00D7334C" w:rsidP="00D7334C">
      <w:pPr>
        <w:pStyle w:val="BodyText"/>
        <w:spacing w:before="3"/>
        <w:rPr>
          <w:sz w:val="24"/>
        </w:rPr>
      </w:pPr>
    </w:p>
    <w:p w14:paraId="650F0192" w14:textId="77777777" w:rsidR="00D7334C" w:rsidRDefault="00D7334C" w:rsidP="00D7334C">
      <w:pPr>
        <w:pStyle w:val="BodyText"/>
        <w:spacing w:before="1"/>
        <w:ind w:left="106"/>
      </w:pPr>
      <w:r>
        <w:rPr>
          <w:color w:val="1C1C1C"/>
          <w:spacing w:val="-3"/>
        </w:rPr>
        <w:t xml:space="preserve">Complete </w:t>
      </w:r>
      <w:r>
        <w:rPr>
          <w:color w:val="1C1C1C"/>
        </w:rPr>
        <w:t>the</w:t>
      </w:r>
      <w:r>
        <w:rPr>
          <w:color w:val="1C1C1C"/>
          <w:spacing w:val="-53"/>
        </w:rPr>
        <w:t xml:space="preserve"> </w:t>
      </w:r>
      <w:r>
        <w:rPr>
          <w:color w:val="1C1C1C"/>
          <w:spacing w:val="-3"/>
        </w:rPr>
        <w:t>following table.</w:t>
      </w:r>
    </w:p>
    <w:p w14:paraId="0BBC3D0C" w14:textId="77777777" w:rsidR="00D7334C" w:rsidRDefault="00D7334C" w:rsidP="00D7334C">
      <w:pPr>
        <w:pStyle w:val="BodyText"/>
        <w:spacing w:after="1"/>
        <w:rPr>
          <w:sz w:val="9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7E16EDE6" w14:textId="77777777" w:rsidTr="00BD16D4">
        <w:trPr>
          <w:trHeight w:val="540"/>
        </w:trPr>
        <w:tc>
          <w:tcPr>
            <w:tcW w:w="2688" w:type="dxa"/>
          </w:tcPr>
          <w:p w14:paraId="4F7EA444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870934D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 1000</w:t>
            </w:r>
          </w:p>
        </w:tc>
        <w:tc>
          <w:tcPr>
            <w:tcW w:w="2688" w:type="dxa"/>
          </w:tcPr>
          <w:p w14:paraId="21CFDF92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x 10</w:t>
            </w:r>
          </w:p>
        </w:tc>
        <w:tc>
          <w:tcPr>
            <w:tcW w:w="2688" w:type="dxa"/>
          </w:tcPr>
          <w:p w14:paraId="3EC09B69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</w:t>
            </w:r>
          </w:p>
        </w:tc>
      </w:tr>
      <w:tr w:rsidR="00D7334C" w14:paraId="32D46C5F" w14:textId="77777777" w:rsidTr="00BD16D4">
        <w:trPr>
          <w:trHeight w:val="540"/>
        </w:trPr>
        <w:tc>
          <w:tcPr>
            <w:tcW w:w="2688" w:type="dxa"/>
          </w:tcPr>
          <w:p w14:paraId="50B179D4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607</w:t>
            </w:r>
          </w:p>
        </w:tc>
        <w:tc>
          <w:tcPr>
            <w:tcW w:w="2688" w:type="dxa"/>
          </w:tcPr>
          <w:p w14:paraId="439B9BC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3B4BC8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07B12B3D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3A3DAFE0" w14:textId="77777777" w:rsidTr="00BD16D4">
        <w:trPr>
          <w:trHeight w:val="540"/>
        </w:trPr>
        <w:tc>
          <w:tcPr>
            <w:tcW w:w="2688" w:type="dxa"/>
          </w:tcPr>
          <w:p w14:paraId="1A4E4E9B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4 901</w:t>
            </w:r>
          </w:p>
        </w:tc>
        <w:tc>
          <w:tcPr>
            <w:tcW w:w="2688" w:type="dxa"/>
          </w:tcPr>
          <w:p w14:paraId="492A5ED5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984F90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D517D3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51AC3BD0" w14:textId="77777777" w:rsidTr="00BD16D4">
        <w:trPr>
          <w:trHeight w:val="540"/>
        </w:trPr>
        <w:tc>
          <w:tcPr>
            <w:tcW w:w="2688" w:type="dxa"/>
          </w:tcPr>
          <w:p w14:paraId="6B90F8D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3A65EF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095F915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0.8</w:t>
            </w:r>
          </w:p>
        </w:tc>
        <w:tc>
          <w:tcPr>
            <w:tcW w:w="2688" w:type="dxa"/>
          </w:tcPr>
          <w:p w14:paraId="64815BD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1FC5F526" w14:textId="77777777" w:rsidTr="00BD16D4">
        <w:trPr>
          <w:trHeight w:val="540"/>
        </w:trPr>
        <w:tc>
          <w:tcPr>
            <w:tcW w:w="2688" w:type="dxa"/>
          </w:tcPr>
          <w:p w14:paraId="577F811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1872F3C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20"/>
                <w:sz w:val="24"/>
              </w:rPr>
              <w:t>17</w:t>
            </w:r>
            <w:r>
              <w:rPr>
                <w:color w:val="1C1C1C"/>
                <w:spacing w:val="-64"/>
                <w:w w:val="120"/>
                <w:sz w:val="24"/>
              </w:rPr>
              <w:t xml:space="preserve"> </w:t>
            </w:r>
            <w:r>
              <w:rPr>
                <w:color w:val="1C1C1C"/>
                <w:spacing w:val="-3"/>
                <w:w w:val="120"/>
                <w:sz w:val="24"/>
              </w:rPr>
              <w:t>809</w:t>
            </w:r>
          </w:p>
        </w:tc>
        <w:tc>
          <w:tcPr>
            <w:tcW w:w="2688" w:type="dxa"/>
          </w:tcPr>
          <w:p w14:paraId="4A2BE444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0E0EBE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7D3E4F4F" w14:textId="77777777" w:rsidTr="00BD16D4">
        <w:trPr>
          <w:trHeight w:val="540"/>
        </w:trPr>
        <w:tc>
          <w:tcPr>
            <w:tcW w:w="2688" w:type="dxa"/>
          </w:tcPr>
          <w:p w14:paraId="085A878D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40EF069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C29AADD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058C950A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0.37</w:t>
            </w:r>
          </w:p>
        </w:tc>
      </w:tr>
    </w:tbl>
    <w:p w14:paraId="51D8C0A8" w14:textId="397BA2D8" w:rsidR="00D7334C" w:rsidRDefault="00D7334C"/>
    <w:p w14:paraId="57230605" w14:textId="75AAC794" w:rsidR="00D7334C" w:rsidRDefault="00D7334C"/>
    <w:p w14:paraId="33B769D5" w14:textId="1E63EDF7" w:rsidR="00D7334C" w:rsidRDefault="00D7334C"/>
    <w:p w14:paraId="7AACF18C" w14:textId="57BB7960" w:rsidR="00D7334C" w:rsidRDefault="00D7334C"/>
    <w:p w14:paraId="4E2C38E8" w14:textId="118FFEBD" w:rsidR="00D7334C" w:rsidRDefault="00D7334C"/>
    <w:p w14:paraId="5C2C660F" w14:textId="2E543FA4" w:rsidR="00D7334C" w:rsidRDefault="00D7334C"/>
    <w:p w14:paraId="711A4985" w14:textId="18837672" w:rsidR="00D7334C" w:rsidRDefault="00D7334C"/>
    <w:p w14:paraId="0663A219" w14:textId="374E52C7" w:rsidR="00D7334C" w:rsidRDefault="00D7334C"/>
    <w:p w14:paraId="52CA70E3" w14:textId="3B599114" w:rsidR="00D7334C" w:rsidRDefault="00D7334C"/>
    <w:p w14:paraId="761F7338" w14:textId="2F942C12" w:rsidR="00D7334C" w:rsidRDefault="00D7334C"/>
    <w:p w14:paraId="626B8AC6" w14:textId="52B7BEC5" w:rsidR="00D7334C" w:rsidRDefault="00D7334C"/>
    <w:p w14:paraId="6E1E7A88" w14:textId="3639F7EA" w:rsidR="00D7334C" w:rsidRDefault="00D7334C"/>
    <w:p w14:paraId="68E89C41" w14:textId="3EBF580F" w:rsidR="00D7334C" w:rsidRDefault="00D7334C"/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65DD491F" w14:textId="77777777" w:rsidTr="00BD16D4">
        <w:trPr>
          <w:trHeight w:val="540"/>
        </w:trPr>
        <w:tc>
          <w:tcPr>
            <w:tcW w:w="2688" w:type="dxa"/>
          </w:tcPr>
          <w:p w14:paraId="5BFCE6E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03254A1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x 10</w:t>
            </w:r>
          </w:p>
        </w:tc>
        <w:tc>
          <w:tcPr>
            <w:tcW w:w="2688" w:type="dxa"/>
          </w:tcPr>
          <w:p w14:paraId="75E566DF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 1000</w:t>
            </w:r>
          </w:p>
        </w:tc>
        <w:tc>
          <w:tcPr>
            <w:tcW w:w="2688" w:type="dxa"/>
          </w:tcPr>
          <w:p w14:paraId="7CA876AA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 100</w:t>
            </w:r>
          </w:p>
        </w:tc>
      </w:tr>
      <w:tr w:rsidR="00D7334C" w14:paraId="7E9C23A3" w14:textId="77777777" w:rsidTr="00BD16D4">
        <w:trPr>
          <w:trHeight w:val="540"/>
        </w:trPr>
        <w:tc>
          <w:tcPr>
            <w:tcW w:w="2688" w:type="dxa"/>
          </w:tcPr>
          <w:p w14:paraId="754B23B8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0.003</w:t>
            </w:r>
          </w:p>
        </w:tc>
        <w:tc>
          <w:tcPr>
            <w:tcW w:w="2688" w:type="dxa"/>
          </w:tcPr>
          <w:p w14:paraId="5EA6348A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93A852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512D5AD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51FD5FF" w14:textId="77777777" w:rsidTr="00BD16D4">
        <w:trPr>
          <w:trHeight w:val="540"/>
        </w:trPr>
        <w:tc>
          <w:tcPr>
            <w:tcW w:w="2688" w:type="dxa"/>
          </w:tcPr>
          <w:p w14:paraId="47102398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5"/>
                <w:sz w:val="24"/>
              </w:rPr>
              <w:t>1893.852</w:t>
            </w:r>
          </w:p>
        </w:tc>
        <w:tc>
          <w:tcPr>
            <w:tcW w:w="2688" w:type="dxa"/>
          </w:tcPr>
          <w:p w14:paraId="51324FF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232971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9DB1776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006DBB2" w14:textId="77777777" w:rsidTr="00BD16D4">
        <w:trPr>
          <w:trHeight w:val="540"/>
        </w:trPr>
        <w:tc>
          <w:tcPr>
            <w:tcW w:w="2688" w:type="dxa"/>
          </w:tcPr>
          <w:p w14:paraId="51616017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600.001</w:t>
            </w:r>
          </w:p>
        </w:tc>
        <w:tc>
          <w:tcPr>
            <w:tcW w:w="2688" w:type="dxa"/>
          </w:tcPr>
          <w:p w14:paraId="1FB0450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853C10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02113F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4226F8A8" w14:textId="77777777" w:rsidR="00D7334C" w:rsidRDefault="00D7334C" w:rsidP="00D7334C">
      <w:pPr>
        <w:pStyle w:val="BodyText"/>
        <w:spacing w:before="9"/>
        <w:rPr>
          <w:sz w:val="23"/>
        </w:rPr>
      </w:pPr>
    </w:p>
    <w:p w14:paraId="6C1E1953" w14:textId="77777777" w:rsidR="00D7334C" w:rsidRDefault="00D7334C" w:rsidP="00D7334C">
      <w:pPr>
        <w:pStyle w:val="BodyText"/>
        <w:spacing w:before="0"/>
        <w:ind w:left="106"/>
      </w:pPr>
      <w:r>
        <w:rPr>
          <w:color w:val="1C1C1C"/>
        </w:rPr>
        <w:t>Divide the following numbers by 10, 100 and 1000 to complete the table.</w:t>
      </w:r>
    </w:p>
    <w:p w14:paraId="59BE6C41" w14:textId="77777777" w:rsidR="00D7334C" w:rsidRDefault="00D7334C" w:rsidP="00D7334C">
      <w:pPr>
        <w:pStyle w:val="BodyText"/>
        <w:spacing w:before="7" w:after="1"/>
        <w:rPr>
          <w:sz w:val="8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3A44643F" w14:textId="77777777" w:rsidTr="00BD16D4">
        <w:trPr>
          <w:trHeight w:val="540"/>
        </w:trPr>
        <w:tc>
          <w:tcPr>
            <w:tcW w:w="2688" w:type="dxa"/>
          </w:tcPr>
          <w:p w14:paraId="794BD10D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C9FDEF3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</w:t>
            </w:r>
          </w:p>
        </w:tc>
        <w:tc>
          <w:tcPr>
            <w:tcW w:w="2688" w:type="dxa"/>
          </w:tcPr>
          <w:p w14:paraId="4C38FA9A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1000</w:t>
            </w:r>
          </w:p>
        </w:tc>
        <w:tc>
          <w:tcPr>
            <w:tcW w:w="2688" w:type="dxa"/>
          </w:tcPr>
          <w:p w14:paraId="40F2B632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÷ 10</w:t>
            </w:r>
          </w:p>
        </w:tc>
      </w:tr>
      <w:tr w:rsidR="00D7334C" w14:paraId="0467FF1C" w14:textId="77777777" w:rsidTr="00BD16D4">
        <w:trPr>
          <w:trHeight w:val="540"/>
        </w:trPr>
        <w:tc>
          <w:tcPr>
            <w:tcW w:w="2688" w:type="dxa"/>
          </w:tcPr>
          <w:p w14:paraId="6CC694AF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4.08</w:t>
            </w:r>
          </w:p>
        </w:tc>
        <w:tc>
          <w:tcPr>
            <w:tcW w:w="2688" w:type="dxa"/>
          </w:tcPr>
          <w:p w14:paraId="1942E89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6E11191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36BAA0F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426CF508" w14:textId="77777777" w:rsidTr="00BD16D4">
        <w:trPr>
          <w:trHeight w:val="540"/>
        </w:trPr>
        <w:tc>
          <w:tcPr>
            <w:tcW w:w="2688" w:type="dxa"/>
          </w:tcPr>
          <w:p w14:paraId="24B279D0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5"/>
                <w:sz w:val="24"/>
              </w:rPr>
              <w:t>215.9</w:t>
            </w:r>
          </w:p>
        </w:tc>
        <w:tc>
          <w:tcPr>
            <w:tcW w:w="2688" w:type="dxa"/>
          </w:tcPr>
          <w:p w14:paraId="6DF7F395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C487EDB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4378EC5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B2437C1" w14:textId="77777777" w:rsidTr="00BD16D4">
        <w:trPr>
          <w:trHeight w:val="540"/>
        </w:trPr>
        <w:tc>
          <w:tcPr>
            <w:tcW w:w="2688" w:type="dxa"/>
          </w:tcPr>
          <w:p w14:paraId="69010919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9.99</w:t>
            </w:r>
          </w:p>
        </w:tc>
        <w:tc>
          <w:tcPr>
            <w:tcW w:w="2688" w:type="dxa"/>
          </w:tcPr>
          <w:p w14:paraId="67C6F21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641B59E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1E14BC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5204ED76" w14:textId="77777777" w:rsidTr="00BD16D4">
        <w:trPr>
          <w:trHeight w:val="540"/>
        </w:trPr>
        <w:tc>
          <w:tcPr>
            <w:tcW w:w="2688" w:type="dxa"/>
          </w:tcPr>
          <w:p w14:paraId="277BBEA2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450.04</w:t>
            </w:r>
          </w:p>
        </w:tc>
        <w:tc>
          <w:tcPr>
            <w:tcW w:w="2688" w:type="dxa"/>
          </w:tcPr>
          <w:p w14:paraId="514D065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2F85DD8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D34EA14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2216ACCC" w14:textId="77777777" w:rsidR="00D7334C" w:rsidRDefault="00D7334C" w:rsidP="00D7334C">
      <w:pPr>
        <w:pStyle w:val="BodyText"/>
        <w:spacing w:before="1"/>
        <w:rPr>
          <w:sz w:val="20"/>
        </w:rPr>
      </w:pPr>
    </w:p>
    <w:p w14:paraId="5AEFDB49" w14:textId="77777777" w:rsidR="00D7334C" w:rsidRDefault="00D7334C" w:rsidP="00D7334C">
      <w:pPr>
        <w:pStyle w:val="BodyText"/>
        <w:spacing w:before="0"/>
        <w:ind w:left="106"/>
        <w:rPr>
          <w:rFonts w:ascii="Sassoon Infant Rg"/>
        </w:rPr>
      </w:pPr>
      <w:r>
        <w:rPr>
          <w:rFonts w:ascii="Sassoon Infant Rg"/>
          <w:color w:val="1C1C1C"/>
        </w:rPr>
        <w:t>Complete the following table.</w:t>
      </w:r>
    </w:p>
    <w:p w14:paraId="3EBC5CCE" w14:textId="77777777" w:rsidR="00D7334C" w:rsidRDefault="00D7334C" w:rsidP="00D7334C">
      <w:pPr>
        <w:pStyle w:val="BodyText"/>
        <w:spacing w:before="6"/>
        <w:rPr>
          <w:rFonts w:ascii="Sassoon Infant Rg"/>
          <w:sz w:val="13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5E48049D" w14:textId="77777777" w:rsidTr="00BD16D4">
        <w:trPr>
          <w:trHeight w:val="540"/>
        </w:trPr>
        <w:tc>
          <w:tcPr>
            <w:tcW w:w="2688" w:type="dxa"/>
          </w:tcPr>
          <w:p w14:paraId="5B412A25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DFAA914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 1000</w:t>
            </w:r>
          </w:p>
        </w:tc>
        <w:tc>
          <w:tcPr>
            <w:tcW w:w="2688" w:type="dxa"/>
          </w:tcPr>
          <w:p w14:paraId="443543B9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 100</w:t>
            </w:r>
          </w:p>
        </w:tc>
        <w:tc>
          <w:tcPr>
            <w:tcW w:w="2688" w:type="dxa"/>
          </w:tcPr>
          <w:p w14:paraId="4A73F9EE" w14:textId="77777777" w:rsidR="00D7334C" w:rsidRDefault="00D7334C" w:rsidP="00BD16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C1C1C"/>
                <w:w w:val="110"/>
                <w:sz w:val="24"/>
              </w:rPr>
              <w:t>÷ 10</w:t>
            </w:r>
          </w:p>
        </w:tc>
      </w:tr>
      <w:tr w:rsidR="00D7334C" w14:paraId="34B9C450" w14:textId="77777777" w:rsidTr="00BD16D4">
        <w:trPr>
          <w:trHeight w:val="540"/>
        </w:trPr>
        <w:tc>
          <w:tcPr>
            <w:tcW w:w="2688" w:type="dxa"/>
          </w:tcPr>
          <w:p w14:paraId="0BE5DD1F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6.45</w:t>
            </w:r>
          </w:p>
        </w:tc>
        <w:tc>
          <w:tcPr>
            <w:tcW w:w="2688" w:type="dxa"/>
          </w:tcPr>
          <w:p w14:paraId="0C6098D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0D390B8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F63DA47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213B7F88" w14:textId="77777777" w:rsidTr="00BD16D4">
        <w:trPr>
          <w:trHeight w:val="540"/>
        </w:trPr>
        <w:tc>
          <w:tcPr>
            <w:tcW w:w="2688" w:type="dxa"/>
          </w:tcPr>
          <w:p w14:paraId="55AD07E7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0.501</w:t>
            </w:r>
          </w:p>
        </w:tc>
        <w:tc>
          <w:tcPr>
            <w:tcW w:w="2688" w:type="dxa"/>
          </w:tcPr>
          <w:p w14:paraId="6A1516C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6171B9E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7F8B61FF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45FE2C31" w14:textId="77777777" w:rsidTr="00BD16D4">
        <w:trPr>
          <w:trHeight w:val="540"/>
        </w:trPr>
        <w:tc>
          <w:tcPr>
            <w:tcW w:w="2688" w:type="dxa"/>
          </w:tcPr>
          <w:p w14:paraId="02983CAE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55CA28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DD2C05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92906FE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10"/>
                <w:sz w:val="24"/>
              </w:rPr>
              <w:t>93.6</w:t>
            </w:r>
          </w:p>
        </w:tc>
      </w:tr>
      <w:tr w:rsidR="00D7334C" w14:paraId="4F119EC7" w14:textId="77777777" w:rsidTr="00BD16D4">
        <w:trPr>
          <w:trHeight w:val="540"/>
        </w:trPr>
        <w:tc>
          <w:tcPr>
            <w:tcW w:w="2688" w:type="dxa"/>
          </w:tcPr>
          <w:p w14:paraId="42F23F8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627CBF57" w14:textId="77777777" w:rsidR="00D7334C" w:rsidRDefault="00D7334C" w:rsidP="00BD16D4">
            <w:pPr>
              <w:pStyle w:val="TableParagraph"/>
              <w:rPr>
                <w:sz w:val="24"/>
              </w:rPr>
            </w:pPr>
            <w:r>
              <w:rPr>
                <w:color w:val="1C1C1C"/>
                <w:w w:val="120"/>
                <w:sz w:val="24"/>
              </w:rPr>
              <w:t>7.18</w:t>
            </w:r>
          </w:p>
        </w:tc>
        <w:tc>
          <w:tcPr>
            <w:tcW w:w="2688" w:type="dxa"/>
          </w:tcPr>
          <w:p w14:paraId="66C5528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3AFB2044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72051C78" w14:textId="77777777" w:rsidR="00D7334C" w:rsidRDefault="00D7334C" w:rsidP="00D7334C">
      <w:pPr>
        <w:pStyle w:val="BodyText"/>
        <w:spacing w:before="5"/>
        <w:rPr>
          <w:rFonts w:ascii="Sassoon Infant Rg"/>
        </w:rPr>
      </w:pPr>
    </w:p>
    <w:p w14:paraId="4922222D" w14:textId="77777777" w:rsidR="00D7334C" w:rsidRDefault="00D7334C" w:rsidP="00D7334C">
      <w:pPr>
        <w:pStyle w:val="BodyText"/>
        <w:spacing w:before="0"/>
        <w:ind w:left="106"/>
      </w:pPr>
      <w:r>
        <w:rPr>
          <w:color w:val="1C1C1C"/>
        </w:rPr>
        <w:t>Complete this table, using your own calculations.</w:t>
      </w:r>
    </w:p>
    <w:p w14:paraId="3D85F87B" w14:textId="77777777" w:rsidR="00D7334C" w:rsidRDefault="00D7334C" w:rsidP="00D7334C">
      <w:pPr>
        <w:pStyle w:val="BodyText"/>
        <w:rPr>
          <w:sz w:val="9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D7334C" w14:paraId="3E665F95" w14:textId="77777777" w:rsidTr="00BD16D4">
        <w:trPr>
          <w:trHeight w:val="540"/>
        </w:trPr>
        <w:tc>
          <w:tcPr>
            <w:tcW w:w="2688" w:type="dxa"/>
          </w:tcPr>
          <w:p w14:paraId="579A623F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8B7E360" w14:textId="77777777" w:rsidR="00D7334C" w:rsidRDefault="00D7334C" w:rsidP="00BD16D4">
            <w:pPr>
              <w:pStyle w:val="TableParagraph"/>
              <w:ind w:left="0" w:right="0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</w:t>
            </w:r>
          </w:p>
        </w:tc>
        <w:tc>
          <w:tcPr>
            <w:tcW w:w="2688" w:type="dxa"/>
          </w:tcPr>
          <w:p w14:paraId="219AC792" w14:textId="77777777" w:rsidR="00D7334C" w:rsidRDefault="00D7334C" w:rsidP="00BD16D4">
            <w:pPr>
              <w:pStyle w:val="TableParagraph"/>
              <w:ind w:left="0" w:right="0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x</w:t>
            </w:r>
          </w:p>
        </w:tc>
        <w:tc>
          <w:tcPr>
            <w:tcW w:w="2688" w:type="dxa"/>
          </w:tcPr>
          <w:p w14:paraId="49E702E1" w14:textId="77777777" w:rsidR="00D7334C" w:rsidRDefault="00D7334C" w:rsidP="00BD16D4">
            <w:pPr>
              <w:pStyle w:val="TableParagraph"/>
              <w:ind w:left="0" w:right="0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÷</w:t>
            </w:r>
          </w:p>
        </w:tc>
      </w:tr>
      <w:tr w:rsidR="00D7334C" w14:paraId="36D0650A" w14:textId="77777777" w:rsidTr="00BD16D4">
        <w:trPr>
          <w:trHeight w:val="540"/>
        </w:trPr>
        <w:tc>
          <w:tcPr>
            <w:tcW w:w="2688" w:type="dxa"/>
          </w:tcPr>
          <w:p w14:paraId="786DBBE8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4CE98E3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4CBFBA2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40812E0C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  <w:tr w:rsidR="00D7334C" w14:paraId="0B0A0513" w14:textId="77777777" w:rsidTr="00BD16D4">
        <w:trPr>
          <w:trHeight w:val="540"/>
        </w:trPr>
        <w:tc>
          <w:tcPr>
            <w:tcW w:w="2688" w:type="dxa"/>
          </w:tcPr>
          <w:p w14:paraId="73C112F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51006704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177CD89A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88" w:type="dxa"/>
          </w:tcPr>
          <w:p w14:paraId="2B8E3EC0" w14:textId="77777777" w:rsidR="00D7334C" w:rsidRDefault="00D7334C" w:rsidP="00BD16D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1A715BA8" w14:textId="77777777" w:rsidR="00D7334C" w:rsidRDefault="00D7334C" w:rsidP="00D7334C">
      <w:pPr>
        <w:rPr>
          <w:rFonts w:ascii="Times New Roman"/>
          <w:sz w:val="26"/>
        </w:rPr>
      </w:pPr>
    </w:p>
    <w:p w14:paraId="4DA2073F" w14:textId="77777777" w:rsidR="00D7334C" w:rsidRDefault="00D7334C"/>
    <w:sectPr w:rsidR="00D7334C" w:rsidSect="00D733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 Infant Rg">
    <w:altName w:val="Calibri"/>
    <w:panose1 w:val="020B0604020202020204"/>
    <w:charset w:val="00"/>
    <w:family w:val="modern"/>
    <w:notTrueType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4C"/>
    <w:rsid w:val="00D7334C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46BF"/>
  <w15:chartTrackingRefBased/>
  <w15:docId w15:val="{4C4AB55B-BA7A-E14E-BEBE-B13F4DA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334C"/>
    <w:pPr>
      <w:widowControl w:val="0"/>
      <w:autoSpaceDE w:val="0"/>
      <w:autoSpaceDN w:val="0"/>
    </w:pPr>
    <w:rPr>
      <w:rFonts w:ascii="Twinkl" w:eastAsia="Twinkl" w:hAnsi="Twinkl" w:cs="Twink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334C"/>
    <w:pPr>
      <w:spacing w:before="10"/>
    </w:pPr>
  </w:style>
  <w:style w:type="character" w:customStyle="1" w:styleId="BodyTextChar">
    <w:name w:val="Body Text Char"/>
    <w:basedOn w:val="DefaultParagraphFont"/>
    <w:link w:val="BodyText"/>
    <w:uiPriority w:val="1"/>
    <w:rsid w:val="00D7334C"/>
    <w:rPr>
      <w:rFonts w:ascii="Twinkl" w:eastAsia="Twinkl" w:hAnsi="Twinkl" w:cs="Twink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7334C"/>
    <w:pPr>
      <w:spacing w:before="159"/>
      <w:ind w:left="734" w:right="7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2020-05-01T11:18:00Z</dcterms:created>
  <dcterms:modified xsi:type="dcterms:W3CDTF">2020-05-01T11:22:00Z</dcterms:modified>
</cp:coreProperties>
</file>