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6A428" w14:textId="6CC7A068" w:rsidR="00DF788E" w:rsidRDefault="00DF788E" w:rsidP="00DF788E">
      <w:pPr>
        <w:pStyle w:val="BodyText"/>
        <w:jc w:val="center"/>
        <w:rPr>
          <w:b/>
          <w:sz w:val="32"/>
        </w:rPr>
      </w:pPr>
      <w:r>
        <w:rPr>
          <w:noProof/>
          <w:lang w:eastAsia="en-GB"/>
        </w:rPr>
        <w:drawing>
          <wp:anchor distT="0" distB="0" distL="114300" distR="114300" simplePos="0" relativeHeight="251661334" behindDoc="0" locked="0" layoutInCell="1" allowOverlap="1" wp14:anchorId="5C7F24E1" wp14:editId="5BFB7998">
            <wp:simplePos x="0" y="0"/>
            <wp:positionH relativeFrom="column">
              <wp:posOffset>388396</wp:posOffset>
            </wp:positionH>
            <wp:positionV relativeFrom="paragraph">
              <wp:posOffset>27454</wp:posOffset>
            </wp:positionV>
            <wp:extent cx="914400" cy="914400"/>
            <wp:effectExtent l="0" t="0" r="0" b="0"/>
            <wp:wrapNone/>
            <wp:docPr id="26" name="Picture 26" descr="Criw Cymraeg - Ysgol Maes-y-L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iw Cymraeg - Ysgol Maes-y-Ll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310" behindDoc="0" locked="0" layoutInCell="1" allowOverlap="1" wp14:anchorId="5BB22696" wp14:editId="5DF5B130">
            <wp:simplePos x="0" y="0"/>
            <wp:positionH relativeFrom="column">
              <wp:posOffset>8284808</wp:posOffset>
            </wp:positionH>
            <wp:positionV relativeFrom="paragraph">
              <wp:posOffset>27454</wp:posOffset>
            </wp:positionV>
            <wp:extent cx="1371600" cy="104013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9592" t="-3009" r="-37469" b="-20395"/>
                    <a:stretch>
                      <a:fillRect/>
                    </a:stretch>
                  </pic:blipFill>
                  <pic:spPr bwMode="auto">
                    <a:xfrm>
                      <a:off x="0" y="0"/>
                      <a:ext cx="137160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YSGOL GYNRADD PENYRHEOL</w:t>
      </w:r>
    </w:p>
    <w:p w14:paraId="3DC452E5" w14:textId="77777777" w:rsidR="00DF788E" w:rsidRDefault="00DF788E" w:rsidP="00DF788E">
      <w:pPr>
        <w:pStyle w:val="BodyText"/>
        <w:jc w:val="center"/>
        <w:rPr>
          <w:b/>
          <w:sz w:val="32"/>
        </w:rPr>
      </w:pPr>
      <w:smartTag w:uri="urn:schemas-microsoft-com:office:smarttags" w:element="place">
        <w:smartTag w:uri="urn:schemas-microsoft-com:office:smarttags" w:element="PlaceName">
          <w:r>
            <w:rPr>
              <w:b/>
              <w:sz w:val="32"/>
            </w:rPr>
            <w:t>PENYRHEOL</w:t>
          </w:r>
        </w:smartTag>
        <w:r>
          <w:rPr>
            <w:b/>
            <w:sz w:val="32"/>
          </w:rPr>
          <w:t xml:space="preserve"> </w:t>
        </w:r>
        <w:smartTag w:uri="urn:schemas-microsoft-com:office:smarttags" w:element="PlaceType">
          <w:r>
            <w:rPr>
              <w:b/>
              <w:sz w:val="32"/>
            </w:rPr>
            <w:t>PRIMARY SCHOOL</w:t>
          </w:r>
        </w:smartTag>
      </w:smartTag>
    </w:p>
    <w:p w14:paraId="2FACF628" w14:textId="77777777" w:rsidR="00DF788E" w:rsidRDefault="00DF788E" w:rsidP="00DF788E">
      <w:pPr>
        <w:pStyle w:val="BodyText"/>
        <w:jc w:val="center"/>
        <w:rPr>
          <w:rFonts w:ascii="Garamond" w:hAnsi="Garamond"/>
          <w:b/>
          <w:i/>
          <w:sz w:val="32"/>
        </w:rPr>
      </w:pPr>
    </w:p>
    <w:p w14:paraId="196C23A4" w14:textId="77777777" w:rsidR="00DF788E" w:rsidRPr="0067252A" w:rsidRDefault="00DF788E" w:rsidP="00DF788E">
      <w:pPr>
        <w:pStyle w:val="BodyText"/>
        <w:jc w:val="center"/>
        <w:rPr>
          <w:rFonts w:ascii="Garamond" w:hAnsi="Garamond"/>
          <w:i/>
          <w:sz w:val="36"/>
          <w:szCs w:val="36"/>
        </w:rPr>
      </w:pPr>
      <w:r w:rsidRPr="0067252A">
        <w:rPr>
          <w:rFonts w:ascii="Garamond" w:hAnsi="Garamond"/>
          <w:i/>
          <w:sz w:val="36"/>
          <w:szCs w:val="36"/>
        </w:rPr>
        <w:t>Plant yn Gyntaf</w:t>
      </w:r>
    </w:p>
    <w:p w14:paraId="64A00C83" w14:textId="77777777" w:rsidR="00DF788E" w:rsidRDefault="00DF788E" w:rsidP="00DF788E">
      <w:pPr>
        <w:pStyle w:val="BodyText"/>
        <w:jc w:val="center"/>
        <w:rPr>
          <w:rFonts w:ascii="Garamond" w:hAnsi="Garamond"/>
          <w:b/>
          <w:i/>
          <w:sz w:val="36"/>
          <w:szCs w:val="36"/>
        </w:rPr>
      </w:pPr>
      <w:r>
        <w:rPr>
          <w:rFonts w:ascii="Garamond" w:hAnsi="Garamond"/>
          <w:b/>
          <w:i/>
          <w:sz w:val="36"/>
          <w:szCs w:val="36"/>
        </w:rPr>
        <w:t>Putting Children First</w:t>
      </w:r>
    </w:p>
    <w:p w14:paraId="6B0CF7CC" w14:textId="77777777" w:rsidR="00DF788E" w:rsidRPr="00C551C9" w:rsidRDefault="00DF788E" w:rsidP="00DF788E">
      <w:pPr>
        <w:pStyle w:val="BodyText"/>
        <w:jc w:val="center"/>
        <w:rPr>
          <w:rFonts w:ascii="Garamond" w:hAnsi="Garamond"/>
          <w:b/>
          <w:i/>
          <w:sz w:val="36"/>
          <w:szCs w:val="36"/>
        </w:rPr>
      </w:pPr>
      <w:r w:rsidRPr="008A1F6C">
        <w:rPr>
          <w:rFonts w:ascii="Arial" w:hAnsi="Arial" w:cs="Arial"/>
          <w:i/>
          <w:szCs w:val="22"/>
          <w:lang w:eastAsia="en-GB"/>
        </w:rPr>
        <w:t>to be enthusiastic, innovative and creative learners</w:t>
      </w:r>
    </w:p>
    <w:p w14:paraId="6B8B30C3" w14:textId="5527290D" w:rsidR="00DF788E" w:rsidRDefault="00DF788E" w:rsidP="00DF788E">
      <w:pPr>
        <w:pStyle w:val="BodyText"/>
      </w:pPr>
      <w:r>
        <w:rPr>
          <w:b/>
          <w:sz w:val="20"/>
        </w:rPr>
        <w:t>Headteacher:</w:t>
      </w:r>
      <w:r>
        <w:t xml:space="preserve">                          </w:t>
      </w:r>
      <w:r>
        <w:rPr>
          <w:b/>
          <w:sz w:val="17"/>
        </w:rPr>
        <w:tab/>
      </w:r>
      <w:r>
        <w:rPr>
          <w:b/>
          <w:sz w:val="17"/>
        </w:rPr>
        <w:tab/>
      </w:r>
      <w:r>
        <w:rPr>
          <w:b/>
          <w:sz w:val="17"/>
        </w:rPr>
        <w:tab/>
        <w:t xml:space="preserve">                                           </w:t>
      </w:r>
      <w:r>
        <w:rPr>
          <w:b/>
          <w:sz w:val="17"/>
        </w:rPr>
        <w:tab/>
      </w:r>
      <w:r>
        <w:rPr>
          <w:b/>
          <w:sz w:val="17"/>
        </w:rPr>
        <w:tab/>
      </w:r>
      <w:r>
        <w:rPr>
          <w:b/>
          <w:sz w:val="17"/>
        </w:rPr>
        <w:tab/>
      </w:r>
      <w:r>
        <w:rPr>
          <w:b/>
          <w:sz w:val="17"/>
        </w:rPr>
        <w:tab/>
      </w:r>
      <w:r>
        <w:rPr>
          <w:b/>
          <w:sz w:val="17"/>
        </w:rPr>
        <w:tab/>
      </w:r>
      <w:r>
        <w:rPr>
          <w:b/>
          <w:sz w:val="17"/>
        </w:rPr>
        <w:tab/>
      </w:r>
      <w:r>
        <w:rPr>
          <w:b/>
          <w:sz w:val="17"/>
        </w:rPr>
        <w:tab/>
      </w:r>
      <w:r>
        <w:rPr>
          <w:b/>
          <w:sz w:val="17"/>
        </w:rPr>
        <w:tab/>
      </w:r>
      <w:r>
        <w:rPr>
          <w:b/>
          <w:sz w:val="17"/>
        </w:rPr>
        <w:tab/>
      </w:r>
      <w:r>
        <w:rPr>
          <w:b/>
          <w:sz w:val="17"/>
        </w:rPr>
        <w:t>Frampton Road</w:t>
      </w:r>
    </w:p>
    <w:p w14:paraId="55DA9928" w14:textId="2055CC2F" w:rsidR="00DF788E" w:rsidRDefault="00DF788E" w:rsidP="00DF788E">
      <w:pPr>
        <w:pStyle w:val="BodyText"/>
      </w:pPr>
      <w:r>
        <w:rPr>
          <w:b/>
        </w:rPr>
        <w:t xml:space="preserve">MRS A J WILLIAMS </w:t>
      </w:r>
      <w:r>
        <w:rPr>
          <w:b/>
        </w:rPr>
        <w:tab/>
      </w:r>
      <w:r>
        <w:rPr>
          <w:b/>
        </w:rPr>
        <w:tab/>
      </w:r>
      <w:r>
        <w:rPr>
          <w:b/>
        </w:rPr>
        <w:tab/>
      </w:r>
      <w:r>
        <w:rPr>
          <w:b/>
        </w:rPr>
        <w:tab/>
      </w:r>
      <w:r>
        <w:rPr>
          <w:b/>
        </w:rPr>
        <w:tab/>
        <w:t xml:space="preserve">                       </w:t>
      </w:r>
      <w:r>
        <w:rPr>
          <w:b/>
        </w:rPr>
        <w:tab/>
      </w:r>
      <w:r>
        <w:rPr>
          <w:b/>
        </w:rPr>
        <w:tab/>
      </w:r>
      <w:r>
        <w:rPr>
          <w:b/>
        </w:rPr>
        <w:tab/>
      </w:r>
      <w:r>
        <w:rPr>
          <w:b/>
        </w:rPr>
        <w:tab/>
      </w:r>
      <w:r>
        <w:rPr>
          <w:b/>
        </w:rPr>
        <w:tab/>
      </w:r>
      <w:r>
        <w:rPr>
          <w:b/>
        </w:rPr>
        <w:tab/>
      </w:r>
      <w:r>
        <w:rPr>
          <w:b/>
        </w:rPr>
        <w:tab/>
      </w:r>
      <w:r>
        <w:rPr>
          <w:b/>
        </w:rPr>
        <w:tab/>
      </w:r>
      <w:r>
        <w:rPr>
          <w:b/>
        </w:rPr>
        <w:tab/>
      </w:r>
      <w:r>
        <w:rPr>
          <w:b/>
        </w:rPr>
        <w:tab/>
      </w:r>
      <w:r>
        <w:rPr>
          <w:b/>
          <w:sz w:val="17"/>
        </w:rPr>
        <w:t>Penyrheol</w:t>
      </w:r>
    </w:p>
    <w:p w14:paraId="3E327829" w14:textId="115A0F34" w:rsidR="00DF788E" w:rsidRDefault="00DF788E" w:rsidP="00DF788E">
      <w:pPr>
        <w:pStyle w:val="BodyText"/>
      </w:pPr>
      <w:r>
        <w:rPr>
          <w:b/>
          <w:sz w:val="20"/>
        </w:rPr>
        <w:t>B.Ed, NPQH</w:t>
      </w:r>
      <w:r>
        <w:rPr>
          <w:b/>
          <w:sz w:val="20"/>
        </w:rPr>
        <w:tab/>
      </w:r>
      <w:r>
        <w:rPr>
          <w:b/>
          <w:sz w:val="17"/>
        </w:rPr>
        <w:tab/>
      </w:r>
      <w:r>
        <w:rPr>
          <w:b/>
          <w:sz w:val="17"/>
        </w:rPr>
        <w:tab/>
      </w:r>
      <w:r>
        <w:rPr>
          <w:b/>
          <w:sz w:val="17"/>
        </w:rPr>
        <w:tab/>
      </w:r>
      <w:r>
        <w:rPr>
          <w:b/>
          <w:sz w:val="17"/>
        </w:rPr>
        <w:tab/>
      </w:r>
      <w:r>
        <w:rPr>
          <w:b/>
          <w:sz w:val="17"/>
        </w:rPr>
        <w:tab/>
        <w:t xml:space="preserve">        </w:t>
      </w:r>
      <w:r>
        <w:rPr>
          <w:b/>
          <w:sz w:val="17"/>
        </w:rPr>
        <w:tab/>
        <w:t xml:space="preserve">                </w:t>
      </w:r>
      <w:r>
        <w:rPr>
          <w:b/>
          <w:sz w:val="17"/>
        </w:rPr>
        <w:tab/>
      </w:r>
      <w:r>
        <w:rPr>
          <w:b/>
          <w:sz w:val="17"/>
        </w:rPr>
        <w:tab/>
      </w:r>
      <w:r>
        <w:rPr>
          <w:b/>
          <w:sz w:val="17"/>
        </w:rPr>
        <w:tab/>
      </w:r>
      <w:r>
        <w:rPr>
          <w:b/>
          <w:sz w:val="17"/>
        </w:rPr>
        <w:tab/>
      </w:r>
      <w:r>
        <w:rPr>
          <w:b/>
          <w:sz w:val="17"/>
        </w:rPr>
        <w:tab/>
      </w:r>
      <w:r>
        <w:rPr>
          <w:b/>
          <w:sz w:val="17"/>
        </w:rPr>
        <w:tab/>
      </w:r>
      <w:r>
        <w:rPr>
          <w:b/>
          <w:sz w:val="17"/>
        </w:rPr>
        <w:tab/>
      </w:r>
      <w:r>
        <w:rPr>
          <w:b/>
          <w:sz w:val="17"/>
        </w:rPr>
        <w:tab/>
      </w:r>
      <w:r>
        <w:rPr>
          <w:b/>
          <w:sz w:val="17"/>
        </w:rPr>
        <w:tab/>
      </w:r>
      <w:r>
        <w:rPr>
          <w:b/>
          <w:sz w:val="17"/>
        </w:rPr>
        <w:tab/>
      </w:r>
      <w:r>
        <w:rPr>
          <w:b/>
          <w:sz w:val="17"/>
        </w:rPr>
        <w:t>Gorseinon</w:t>
      </w:r>
    </w:p>
    <w:p w14:paraId="31389490" w14:textId="5915CECD" w:rsidR="00DF788E" w:rsidRDefault="00DF788E" w:rsidP="00DF788E">
      <w:pPr>
        <w:pStyle w:val="BodyText"/>
        <w:rPr>
          <w:b/>
          <w:sz w:val="17"/>
        </w:rPr>
      </w:pPr>
      <w:r>
        <w:rPr>
          <w:b/>
        </w:rPr>
        <w:tab/>
      </w:r>
      <w:r>
        <w:rPr>
          <w:b/>
        </w:rPr>
        <w:tab/>
      </w:r>
      <w:r>
        <w:rPr>
          <w:b/>
        </w:rPr>
        <w:tab/>
      </w:r>
      <w:r>
        <w:rPr>
          <w:b/>
        </w:rPr>
        <w:tab/>
      </w:r>
      <w:r>
        <w:rPr>
          <w:b/>
        </w:rPr>
        <w:tab/>
      </w:r>
      <w:r>
        <w:rPr>
          <w:b/>
        </w:rPr>
        <w:tab/>
      </w:r>
      <w:r>
        <w:rPr>
          <w:b/>
        </w:rPr>
        <w:tab/>
      </w:r>
      <w:r>
        <w:rPr>
          <w:b/>
        </w:rPr>
        <w:tab/>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sz w:val="17"/>
        </w:rPr>
        <w:t xml:space="preserve">SWANSEA  </w:t>
      </w:r>
    </w:p>
    <w:p w14:paraId="62A81FB8" w14:textId="77777777" w:rsidR="00DF788E" w:rsidRPr="0027456C" w:rsidRDefault="00DF788E" w:rsidP="00DF788E">
      <w:pPr>
        <w:pStyle w:val="BodyText"/>
        <w:ind w:left="12960" w:firstLine="720"/>
      </w:pPr>
      <w:r>
        <w:rPr>
          <w:b/>
          <w:sz w:val="17"/>
        </w:rPr>
        <w:t>SA4 4LY</w:t>
      </w:r>
    </w:p>
    <w:p w14:paraId="1F9CC646" w14:textId="35211417" w:rsidR="00E8052B" w:rsidRPr="00B810E1" w:rsidRDefault="00E8052B" w:rsidP="004016D3">
      <w:pPr>
        <w:jc w:val="center"/>
        <w:rPr>
          <w:rFonts w:ascii="Arial" w:hAnsi="Arial" w:cs="Arial"/>
        </w:rPr>
      </w:pPr>
    </w:p>
    <w:p w14:paraId="46EDFE65" w14:textId="2E7D1A5B" w:rsidR="004016D3" w:rsidRPr="00B810E1" w:rsidRDefault="0075409C" w:rsidP="00DF788E">
      <w:pPr>
        <w:jc w:val="center"/>
        <w:rPr>
          <w:rFonts w:ascii="Arial" w:hAnsi="Arial" w:cs="Arial"/>
          <w:b/>
          <w:bCs/>
          <w:sz w:val="48"/>
          <w:szCs w:val="48"/>
        </w:rPr>
      </w:pPr>
      <w:r>
        <w:rPr>
          <w:rFonts w:ascii="Arial" w:hAnsi="Arial" w:cs="Arial"/>
          <w:b/>
          <w:bCs/>
          <w:sz w:val="48"/>
          <w:szCs w:val="48"/>
        </w:rPr>
        <w:t>Penyrheol Primary S</w:t>
      </w:r>
      <w:r w:rsidR="004016D3" w:rsidRPr="00B810E1">
        <w:rPr>
          <w:rFonts w:ascii="Arial" w:hAnsi="Arial" w:cs="Arial"/>
          <w:b/>
          <w:bCs/>
          <w:sz w:val="48"/>
          <w:szCs w:val="48"/>
        </w:rPr>
        <w:t>chool</w:t>
      </w:r>
      <w:r>
        <w:rPr>
          <w:rFonts w:ascii="Arial" w:hAnsi="Arial" w:cs="Arial"/>
          <w:b/>
          <w:bCs/>
          <w:sz w:val="48"/>
          <w:szCs w:val="48"/>
        </w:rPr>
        <w:t xml:space="preserve"> </w:t>
      </w:r>
      <w:r w:rsidR="004016D3" w:rsidRPr="00B810E1">
        <w:rPr>
          <w:rFonts w:ascii="Arial" w:hAnsi="Arial" w:cs="Arial"/>
          <w:b/>
          <w:bCs/>
          <w:sz w:val="48"/>
          <w:szCs w:val="48"/>
        </w:rPr>
        <w:t>Development Plan</w:t>
      </w:r>
    </w:p>
    <w:p w14:paraId="5FD417E1" w14:textId="671404B6" w:rsidR="004016D3" w:rsidRPr="00B810E1" w:rsidRDefault="004016D3" w:rsidP="0075409C">
      <w:pPr>
        <w:jc w:val="center"/>
        <w:rPr>
          <w:rFonts w:ascii="Arial" w:hAnsi="Arial" w:cs="Arial"/>
          <w:b/>
          <w:bCs/>
          <w:sz w:val="48"/>
          <w:szCs w:val="48"/>
        </w:rPr>
      </w:pPr>
      <w:r w:rsidRPr="00B810E1">
        <w:rPr>
          <w:rFonts w:ascii="Arial" w:hAnsi="Arial" w:cs="Arial"/>
          <w:b/>
          <w:bCs/>
          <w:sz w:val="48"/>
          <w:szCs w:val="48"/>
        </w:rPr>
        <w:t>2024 – 2025</w:t>
      </w:r>
    </w:p>
    <w:p w14:paraId="36051FDD" w14:textId="77777777" w:rsidR="004016D3" w:rsidRPr="00B810E1" w:rsidRDefault="004016D3" w:rsidP="004016D3">
      <w:pPr>
        <w:jc w:val="center"/>
        <w:rPr>
          <w:rFonts w:ascii="Arial" w:hAnsi="Arial" w:cs="Arial"/>
          <w:b/>
          <w:bCs/>
          <w:sz w:val="48"/>
          <w:szCs w:val="48"/>
        </w:rPr>
      </w:pPr>
    </w:p>
    <w:p w14:paraId="137F8682" w14:textId="23015D49" w:rsidR="0075409C" w:rsidRPr="0075409C" w:rsidRDefault="004016D3" w:rsidP="0075409C">
      <w:pPr>
        <w:pStyle w:val="Body"/>
        <w:tabs>
          <w:tab w:val="left" w:pos="8235"/>
        </w:tabs>
        <w:jc w:val="center"/>
        <w:rPr>
          <w:rFonts w:ascii="Arial" w:hAnsi="Arial" w:cs="Arial"/>
          <w:sz w:val="32"/>
          <w:szCs w:val="32"/>
        </w:rPr>
      </w:pPr>
      <w:r w:rsidRPr="00B810E1">
        <w:rPr>
          <w:rFonts w:ascii="Arial" w:hAnsi="Arial" w:cs="Arial"/>
          <w:sz w:val="32"/>
          <w:szCs w:val="24"/>
          <w:lang w:val="en-US"/>
        </w:rPr>
        <w:t xml:space="preserve">This document is based on </w:t>
      </w:r>
      <w:r w:rsidRPr="00B810E1">
        <w:rPr>
          <w:rFonts w:ascii="Arial" w:hAnsi="Arial" w:cs="Arial"/>
          <w:sz w:val="32"/>
          <w:szCs w:val="32"/>
        </w:rPr>
        <w:t>School improvement guidance: framework for evaluation, impr</w:t>
      </w:r>
      <w:r w:rsidR="0075409C">
        <w:rPr>
          <w:rFonts w:ascii="Arial" w:hAnsi="Arial" w:cs="Arial"/>
          <w:sz w:val="32"/>
          <w:szCs w:val="32"/>
        </w:rPr>
        <w:t>ovement and accountability 2022</w:t>
      </w:r>
    </w:p>
    <w:p w14:paraId="1E57F163" w14:textId="77777777" w:rsidR="0075409C" w:rsidRPr="00811C84" w:rsidRDefault="0075409C" w:rsidP="0075409C">
      <w:pPr>
        <w:rPr>
          <w:rFonts w:ascii="Arial" w:hAnsi="Arial" w:cs="Arial"/>
          <w:b/>
          <w:sz w:val="8"/>
          <w:szCs w:val="4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1623"/>
      </w:tblGrid>
      <w:tr w:rsidR="0075409C" w:rsidRPr="00811C84" w14:paraId="35C41B7F" w14:textId="77777777" w:rsidTr="00DF788E">
        <w:tc>
          <w:tcPr>
            <w:tcW w:w="3681" w:type="dxa"/>
            <w:shd w:val="clear" w:color="auto" w:fill="D9D9D9"/>
            <w:vAlign w:val="center"/>
          </w:tcPr>
          <w:p w14:paraId="2ED4135F" w14:textId="77777777" w:rsidR="0075409C" w:rsidRPr="00811C84" w:rsidRDefault="0075409C" w:rsidP="00DC4400">
            <w:pPr>
              <w:rPr>
                <w:rFonts w:ascii="Arial" w:hAnsi="Arial" w:cs="Arial"/>
                <w:b/>
                <w:sz w:val="28"/>
                <w:szCs w:val="28"/>
              </w:rPr>
            </w:pPr>
            <w:r w:rsidRPr="00811C84">
              <w:rPr>
                <w:rFonts w:ascii="Arial" w:hAnsi="Arial" w:cs="Arial"/>
                <w:b/>
                <w:sz w:val="28"/>
                <w:szCs w:val="28"/>
              </w:rPr>
              <w:t>School</w:t>
            </w:r>
          </w:p>
        </w:tc>
        <w:tc>
          <w:tcPr>
            <w:tcW w:w="11623" w:type="dxa"/>
            <w:shd w:val="clear" w:color="auto" w:fill="F2F2F2"/>
            <w:vAlign w:val="center"/>
          </w:tcPr>
          <w:p w14:paraId="18F7E407" w14:textId="77777777" w:rsidR="0075409C" w:rsidRDefault="0075409C" w:rsidP="00DC4400">
            <w:pPr>
              <w:rPr>
                <w:rFonts w:ascii="Arial" w:hAnsi="Arial" w:cs="Arial"/>
                <w:b/>
                <w:sz w:val="28"/>
                <w:szCs w:val="28"/>
              </w:rPr>
            </w:pPr>
            <w:r w:rsidRPr="00811C84">
              <w:rPr>
                <w:rFonts w:ascii="Arial" w:hAnsi="Arial" w:cs="Arial"/>
                <w:b/>
                <w:sz w:val="28"/>
                <w:szCs w:val="28"/>
              </w:rPr>
              <w:t>Penyrheol Primary School (Establishment No 6702176)</w:t>
            </w:r>
          </w:p>
          <w:p w14:paraId="78F3A313" w14:textId="77777777" w:rsidR="0075409C" w:rsidRPr="00811C84" w:rsidRDefault="0075409C" w:rsidP="00DC4400">
            <w:pPr>
              <w:rPr>
                <w:rFonts w:ascii="Arial" w:hAnsi="Arial" w:cs="Arial"/>
                <w:b/>
                <w:sz w:val="28"/>
                <w:szCs w:val="28"/>
              </w:rPr>
            </w:pPr>
          </w:p>
        </w:tc>
      </w:tr>
      <w:tr w:rsidR="0075409C" w:rsidRPr="00811C84" w14:paraId="738C8207" w14:textId="77777777" w:rsidTr="00DF788E">
        <w:tc>
          <w:tcPr>
            <w:tcW w:w="3681" w:type="dxa"/>
            <w:shd w:val="clear" w:color="auto" w:fill="D9D9D9"/>
            <w:vAlign w:val="center"/>
          </w:tcPr>
          <w:p w14:paraId="3F5F99E6" w14:textId="77777777" w:rsidR="0075409C" w:rsidRPr="00811C84" w:rsidRDefault="0075409C" w:rsidP="00DC4400">
            <w:pPr>
              <w:rPr>
                <w:rFonts w:ascii="Arial" w:hAnsi="Arial" w:cs="Arial"/>
                <w:b/>
                <w:sz w:val="28"/>
                <w:szCs w:val="28"/>
              </w:rPr>
            </w:pPr>
            <w:r w:rsidRPr="00811C84">
              <w:rPr>
                <w:rFonts w:ascii="Arial" w:hAnsi="Arial" w:cs="Arial"/>
                <w:b/>
                <w:sz w:val="28"/>
                <w:szCs w:val="28"/>
              </w:rPr>
              <w:t>Challenge Advisor</w:t>
            </w:r>
          </w:p>
        </w:tc>
        <w:tc>
          <w:tcPr>
            <w:tcW w:w="11623" w:type="dxa"/>
            <w:shd w:val="clear" w:color="auto" w:fill="F2F2F2"/>
            <w:vAlign w:val="center"/>
          </w:tcPr>
          <w:p w14:paraId="519FE053" w14:textId="77777777" w:rsidR="0075409C" w:rsidRDefault="0075409C" w:rsidP="00DC4400">
            <w:pPr>
              <w:rPr>
                <w:rFonts w:ascii="Arial" w:hAnsi="Arial" w:cs="Arial"/>
                <w:b/>
                <w:sz w:val="28"/>
                <w:szCs w:val="28"/>
              </w:rPr>
            </w:pPr>
            <w:r>
              <w:rPr>
                <w:rFonts w:ascii="Arial" w:hAnsi="Arial" w:cs="Arial"/>
                <w:b/>
                <w:sz w:val="28"/>
                <w:szCs w:val="28"/>
              </w:rPr>
              <w:t xml:space="preserve"> Alison Williams</w:t>
            </w:r>
          </w:p>
          <w:p w14:paraId="7D6DACD6" w14:textId="77777777" w:rsidR="0075409C" w:rsidRPr="00811C84" w:rsidRDefault="0075409C" w:rsidP="00DC4400">
            <w:pPr>
              <w:rPr>
                <w:rFonts w:ascii="Arial" w:hAnsi="Arial" w:cs="Arial"/>
                <w:b/>
                <w:sz w:val="28"/>
                <w:szCs w:val="28"/>
              </w:rPr>
            </w:pPr>
          </w:p>
        </w:tc>
      </w:tr>
      <w:tr w:rsidR="0075409C" w:rsidRPr="00811C84" w14:paraId="3AD4156F" w14:textId="77777777" w:rsidTr="00DF788E">
        <w:tc>
          <w:tcPr>
            <w:tcW w:w="3681" w:type="dxa"/>
            <w:shd w:val="clear" w:color="auto" w:fill="D9D9D9"/>
            <w:vAlign w:val="center"/>
          </w:tcPr>
          <w:p w14:paraId="70654325" w14:textId="77777777" w:rsidR="0075409C" w:rsidRPr="00811C84" w:rsidRDefault="0075409C" w:rsidP="00DC4400">
            <w:pPr>
              <w:rPr>
                <w:rFonts w:ascii="Arial" w:hAnsi="Arial" w:cs="Arial"/>
                <w:b/>
                <w:sz w:val="28"/>
                <w:szCs w:val="28"/>
              </w:rPr>
            </w:pPr>
            <w:r w:rsidRPr="00811C84">
              <w:rPr>
                <w:rFonts w:ascii="Arial" w:hAnsi="Arial" w:cs="Arial"/>
                <w:b/>
                <w:sz w:val="28"/>
                <w:szCs w:val="28"/>
              </w:rPr>
              <w:t>Local Authority</w:t>
            </w:r>
          </w:p>
        </w:tc>
        <w:tc>
          <w:tcPr>
            <w:tcW w:w="11623" w:type="dxa"/>
            <w:shd w:val="clear" w:color="auto" w:fill="F2F2F2"/>
            <w:vAlign w:val="center"/>
          </w:tcPr>
          <w:p w14:paraId="77CDE557" w14:textId="0A276F12" w:rsidR="0075409C" w:rsidRDefault="00DE50C6" w:rsidP="00DC4400">
            <w:pPr>
              <w:rPr>
                <w:rFonts w:ascii="Arial" w:hAnsi="Arial" w:cs="Arial"/>
                <w:b/>
                <w:sz w:val="28"/>
                <w:szCs w:val="28"/>
              </w:rPr>
            </w:pPr>
            <w:r>
              <w:rPr>
                <w:rFonts w:ascii="Arial" w:hAnsi="Arial" w:cs="Arial"/>
                <w:b/>
                <w:sz w:val="28"/>
                <w:szCs w:val="28"/>
              </w:rPr>
              <w:t>City and County of Swansea (Partneriaeth)</w:t>
            </w:r>
          </w:p>
          <w:p w14:paraId="30E42109" w14:textId="77777777" w:rsidR="0075409C" w:rsidRPr="00811C84" w:rsidRDefault="0075409C" w:rsidP="00DC4400">
            <w:pPr>
              <w:rPr>
                <w:rFonts w:ascii="Arial" w:hAnsi="Arial" w:cs="Arial"/>
                <w:b/>
                <w:sz w:val="28"/>
                <w:szCs w:val="28"/>
              </w:rPr>
            </w:pPr>
          </w:p>
        </w:tc>
      </w:tr>
    </w:tbl>
    <w:p w14:paraId="754721E1" w14:textId="0B3FE611" w:rsidR="0075409C" w:rsidRPr="00811C84" w:rsidRDefault="00DF788E" w:rsidP="0075409C">
      <w:pPr>
        <w:outlineLvl w:val="0"/>
        <w:rPr>
          <w:rFonts w:ascii="Arial" w:hAnsi="Arial" w:cs="Arial"/>
          <w:b/>
        </w:rPr>
      </w:pPr>
      <w:r>
        <w:rPr>
          <w:noProof/>
        </w:rPr>
        <w:drawing>
          <wp:anchor distT="0" distB="0" distL="114300" distR="114300" simplePos="0" relativeHeight="251663382" behindDoc="0" locked="0" layoutInCell="1" allowOverlap="1" wp14:anchorId="0FA519AF" wp14:editId="5B11037B">
            <wp:simplePos x="0" y="0"/>
            <wp:positionH relativeFrom="column">
              <wp:posOffset>135255</wp:posOffset>
            </wp:positionH>
            <wp:positionV relativeFrom="paragraph">
              <wp:posOffset>164465</wp:posOffset>
            </wp:positionV>
            <wp:extent cx="901065" cy="933450"/>
            <wp:effectExtent l="0" t="0" r="0" b="0"/>
            <wp:wrapNone/>
            <wp:docPr id="29" name="Picture 29" descr="Rights Respect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ghts Respecting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06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406" behindDoc="0" locked="0" layoutInCell="1" allowOverlap="1" wp14:anchorId="4BD6F5B0" wp14:editId="169689A9">
            <wp:simplePos x="0" y="0"/>
            <wp:positionH relativeFrom="column">
              <wp:posOffset>8598983</wp:posOffset>
            </wp:positionH>
            <wp:positionV relativeFrom="paragraph">
              <wp:posOffset>164465</wp:posOffset>
            </wp:positionV>
            <wp:extent cx="877570" cy="896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7570"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C33BD" w14:textId="2B523173" w:rsidR="00DF788E" w:rsidRPr="00EB31E1" w:rsidRDefault="00DF788E" w:rsidP="00DF788E">
      <w:pPr>
        <w:pStyle w:val="BodyText"/>
        <w:jc w:val="center"/>
        <w:rPr>
          <w:rFonts w:ascii="Arial" w:hAnsi="Arial" w:cs="Arial"/>
          <w:b/>
        </w:rPr>
      </w:pPr>
      <w:r w:rsidRPr="00EB31E1">
        <w:rPr>
          <w:rFonts w:ascii="Arial" w:hAnsi="Arial" w:cs="Arial"/>
          <w:b/>
        </w:rPr>
        <w:t xml:space="preserve">Tel: (01792) 892337                    </w:t>
      </w:r>
    </w:p>
    <w:p w14:paraId="5379821F" w14:textId="01B519DE" w:rsidR="00DF788E" w:rsidRDefault="00DF788E" w:rsidP="00DF788E">
      <w:pPr>
        <w:pStyle w:val="BodyText"/>
        <w:jc w:val="center"/>
        <w:rPr>
          <w:rFonts w:ascii="Arial" w:hAnsi="Arial" w:cs="Arial"/>
          <w:b/>
        </w:rPr>
      </w:pPr>
      <w:r w:rsidRPr="00EB31E1">
        <w:rPr>
          <w:rFonts w:ascii="Arial" w:hAnsi="Arial" w:cs="Arial"/>
          <w:b/>
        </w:rPr>
        <w:t xml:space="preserve">E-mail: </w:t>
      </w:r>
      <w:hyperlink r:id="rId13" w:history="1">
        <w:r w:rsidRPr="00EC091B">
          <w:rPr>
            <w:rStyle w:val="Hyperlink"/>
            <w:rFonts w:ascii="Arial" w:hAnsi="Arial" w:cs="Arial"/>
            <w:b/>
          </w:rPr>
          <w:t>Penyrheolprimaryschool@penyrheol-pri.swansea.sch.uk</w:t>
        </w:r>
      </w:hyperlink>
    </w:p>
    <w:p w14:paraId="4FD527E6" w14:textId="45FD6B36" w:rsidR="00DF788E" w:rsidRPr="00EB31E1" w:rsidRDefault="00DF788E" w:rsidP="00DF788E">
      <w:pPr>
        <w:pStyle w:val="BodyText"/>
        <w:jc w:val="center"/>
        <w:rPr>
          <w:rFonts w:ascii="Arial" w:hAnsi="Arial" w:cs="Arial"/>
          <w:b/>
        </w:rPr>
      </w:pPr>
      <w:r>
        <w:rPr>
          <w:rFonts w:ascii="Arial" w:hAnsi="Arial" w:cs="Arial"/>
          <w:b/>
        </w:rPr>
        <w:t>www.penythrol.primary.co.uk</w:t>
      </w:r>
    </w:p>
    <w:p w14:paraId="7781BC65" w14:textId="77777777" w:rsidR="00DF788E" w:rsidRPr="00EB31E1" w:rsidRDefault="00DF788E" w:rsidP="00DF788E">
      <w:pPr>
        <w:pStyle w:val="Footer"/>
        <w:rPr>
          <w:rFonts w:ascii="Arial" w:hAnsi="Arial" w:cs="Arial"/>
        </w:rPr>
      </w:pPr>
    </w:p>
    <w:p w14:paraId="4725666D" w14:textId="77777777" w:rsidR="00DF788E" w:rsidRPr="00EB31E1" w:rsidRDefault="00DF788E" w:rsidP="00DF788E">
      <w:pPr>
        <w:pStyle w:val="BodyText"/>
        <w:jc w:val="center"/>
        <w:rPr>
          <w:rFonts w:ascii="Arial" w:hAnsi="Arial" w:cs="Arial"/>
        </w:rPr>
      </w:pPr>
      <w:r w:rsidRPr="00EB31E1">
        <w:rPr>
          <w:rFonts w:ascii="Arial" w:hAnsi="Arial" w:cs="Arial"/>
          <w:b/>
          <w:sz w:val="17"/>
        </w:rPr>
        <w:t xml:space="preserve">THE CITY AND </w:t>
      </w:r>
      <w:smartTag w:uri="urn:schemas-microsoft-com:office:smarttags" w:element="place">
        <w:smartTag w:uri="urn:schemas-microsoft-com:office:smarttags" w:element="PlaceType">
          <w:r w:rsidRPr="00EB31E1">
            <w:rPr>
              <w:rFonts w:ascii="Arial" w:hAnsi="Arial" w:cs="Arial"/>
              <w:b/>
              <w:sz w:val="17"/>
            </w:rPr>
            <w:t>COUNTY</w:t>
          </w:r>
        </w:smartTag>
        <w:r w:rsidRPr="00EB31E1">
          <w:rPr>
            <w:rFonts w:ascii="Arial" w:hAnsi="Arial" w:cs="Arial"/>
            <w:b/>
            <w:sz w:val="17"/>
          </w:rPr>
          <w:t xml:space="preserve"> OF </w:t>
        </w:r>
        <w:smartTag w:uri="urn:schemas-microsoft-com:office:smarttags" w:element="PlaceName">
          <w:r w:rsidRPr="00EB31E1">
            <w:rPr>
              <w:rFonts w:ascii="Arial" w:hAnsi="Arial" w:cs="Arial"/>
              <w:b/>
              <w:sz w:val="17"/>
            </w:rPr>
            <w:t>SWANSEA</w:t>
          </w:r>
        </w:smartTag>
      </w:smartTag>
    </w:p>
    <w:p w14:paraId="00D747A2" w14:textId="77777777" w:rsidR="00DF788E" w:rsidRPr="00EB31E1" w:rsidRDefault="00DF788E" w:rsidP="00DF788E">
      <w:pPr>
        <w:pStyle w:val="Footer"/>
        <w:jc w:val="center"/>
        <w:rPr>
          <w:rFonts w:ascii="Arial" w:hAnsi="Arial" w:cs="Arial"/>
        </w:rPr>
      </w:pPr>
      <w:r w:rsidRPr="00EB31E1">
        <w:rPr>
          <w:rFonts w:ascii="Arial" w:hAnsi="Arial" w:cs="Arial"/>
          <w:b/>
          <w:snapToGrid w:val="0"/>
          <w:color w:val="000000"/>
          <w:sz w:val="17"/>
          <w:lang w:eastAsia="en-US"/>
        </w:rPr>
        <w:t>DINAS A SIR ABERTAWE</w:t>
      </w:r>
    </w:p>
    <w:p w14:paraId="21286E54" w14:textId="0C05F388" w:rsidR="00DF0062" w:rsidRDefault="00DF0062" w:rsidP="00DF0062">
      <w:pPr>
        <w:pStyle w:val="Body"/>
        <w:tabs>
          <w:tab w:val="left" w:pos="8235"/>
        </w:tabs>
        <w:rPr>
          <w:rFonts w:ascii="Arial" w:hAnsi="Arial" w:cs="Arial"/>
          <w:sz w:val="32"/>
          <w:szCs w:val="32"/>
        </w:rPr>
      </w:pPr>
    </w:p>
    <w:p w14:paraId="2ACA86D0" w14:textId="77777777" w:rsidR="00DF0062" w:rsidRPr="00B810E1" w:rsidRDefault="00DF0062" w:rsidP="00DF0062">
      <w:pPr>
        <w:pStyle w:val="Body"/>
        <w:tabs>
          <w:tab w:val="left" w:pos="8235"/>
        </w:tabs>
        <w:rPr>
          <w:rFonts w:ascii="Arial" w:hAnsi="Arial" w:cs="Arial"/>
          <w:b/>
          <w:bCs/>
          <w:sz w:val="32"/>
          <w:szCs w:val="24"/>
          <w:lang w:val="en-US"/>
        </w:rPr>
      </w:pPr>
    </w:p>
    <w:tbl>
      <w:tblPr>
        <w:tblStyle w:val="TableGrid"/>
        <w:tblW w:w="0" w:type="auto"/>
        <w:tblLook w:val="04A0" w:firstRow="1" w:lastRow="0" w:firstColumn="1" w:lastColumn="0" w:noHBand="0" w:noVBand="1"/>
      </w:tblPr>
      <w:tblGrid>
        <w:gridCol w:w="15304"/>
      </w:tblGrid>
      <w:tr w:rsidR="004D4106" w:rsidRPr="00B810E1" w14:paraId="5B5D640C" w14:textId="77777777" w:rsidTr="004D4106">
        <w:tc>
          <w:tcPr>
            <w:tcW w:w="15304" w:type="dxa"/>
            <w:shd w:val="clear" w:color="auto" w:fill="FFFF00"/>
          </w:tcPr>
          <w:p w14:paraId="4CB1C849" w14:textId="634046CA" w:rsidR="004D4106" w:rsidRPr="00B810E1" w:rsidRDefault="004D4106" w:rsidP="004D410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jc w:val="center"/>
              <w:rPr>
                <w:rFonts w:ascii="Arial" w:hAnsi="Arial" w:cs="Arial"/>
                <w:sz w:val="28"/>
                <w:szCs w:val="28"/>
                <w:lang w:val="en-US"/>
              </w:rPr>
            </w:pPr>
            <w:r w:rsidRPr="00B810E1">
              <w:rPr>
                <w:rFonts w:ascii="Arial" w:hAnsi="Arial" w:cs="Arial"/>
                <w:color w:val="4C94D8" w:themeColor="text2" w:themeTint="80"/>
                <w:sz w:val="28"/>
                <w:szCs w:val="28"/>
                <w:lang w:val="en-US"/>
              </w:rPr>
              <w:t>CONTENTS</w:t>
            </w:r>
          </w:p>
        </w:tc>
      </w:tr>
      <w:tr w:rsidR="004D4106" w:rsidRPr="00B810E1" w14:paraId="6A664388" w14:textId="77777777" w:rsidTr="004D4106">
        <w:tc>
          <w:tcPr>
            <w:tcW w:w="15304" w:type="dxa"/>
          </w:tcPr>
          <w:p w14:paraId="2E6DD3CE" w14:textId="4C91B89F" w:rsidR="004D4106" w:rsidRPr="00B810E1" w:rsidRDefault="004D4106" w:rsidP="004016D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sz w:val="28"/>
                <w:szCs w:val="28"/>
                <w:lang w:val="en-US"/>
              </w:rPr>
            </w:pPr>
            <w:r w:rsidRPr="00B810E1">
              <w:rPr>
                <w:rFonts w:ascii="Arial" w:hAnsi="Arial" w:cs="Arial"/>
                <w:sz w:val="28"/>
                <w:szCs w:val="28"/>
                <w:lang w:val="en-US"/>
              </w:rPr>
              <w:t>School Vision, context and plan context</w:t>
            </w:r>
          </w:p>
        </w:tc>
      </w:tr>
      <w:tr w:rsidR="004D4106" w:rsidRPr="00B810E1" w14:paraId="47D6C3F7" w14:textId="77777777" w:rsidTr="004D4106">
        <w:tc>
          <w:tcPr>
            <w:tcW w:w="15304" w:type="dxa"/>
          </w:tcPr>
          <w:p w14:paraId="70399B75" w14:textId="7F8DB732" w:rsidR="004D4106" w:rsidRPr="00B810E1" w:rsidRDefault="004D4106" w:rsidP="004016D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sz w:val="28"/>
                <w:szCs w:val="28"/>
                <w:lang w:val="en-US"/>
              </w:rPr>
            </w:pPr>
            <w:r w:rsidRPr="00B810E1">
              <w:rPr>
                <w:rFonts w:ascii="Arial" w:hAnsi="Arial" w:cs="Arial"/>
                <w:sz w:val="28"/>
                <w:szCs w:val="28"/>
                <w:lang w:val="en-US"/>
              </w:rPr>
              <w:t>National Priorities Content</w:t>
            </w:r>
          </w:p>
        </w:tc>
      </w:tr>
      <w:tr w:rsidR="004D4106" w:rsidRPr="00B810E1" w14:paraId="2A957CEB" w14:textId="77777777" w:rsidTr="004D4106">
        <w:tc>
          <w:tcPr>
            <w:tcW w:w="15304" w:type="dxa"/>
          </w:tcPr>
          <w:p w14:paraId="1528B7B8" w14:textId="0A80C87D" w:rsidR="004D4106" w:rsidRPr="00B810E1" w:rsidRDefault="004D4106" w:rsidP="004016D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sz w:val="28"/>
                <w:szCs w:val="28"/>
                <w:lang w:val="en-US"/>
              </w:rPr>
            </w:pPr>
            <w:r w:rsidRPr="00B810E1">
              <w:rPr>
                <w:rFonts w:ascii="Arial" w:hAnsi="Arial" w:cs="Arial"/>
                <w:sz w:val="28"/>
                <w:szCs w:val="28"/>
                <w:lang w:val="en-US"/>
              </w:rPr>
              <w:t>Grant Expenditure</w:t>
            </w:r>
          </w:p>
        </w:tc>
      </w:tr>
      <w:tr w:rsidR="004D4106" w:rsidRPr="00B810E1" w14:paraId="06A9523E" w14:textId="77777777" w:rsidTr="004D4106">
        <w:tc>
          <w:tcPr>
            <w:tcW w:w="15304" w:type="dxa"/>
          </w:tcPr>
          <w:p w14:paraId="43E5FAF8" w14:textId="1F178B4B" w:rsidR="004D4106" w:rsidRPr="00B810E1" w:rsidRDefault="004D4106" w:rsidP="004016D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sz w:val="28"/>
                <w:szCs w:val="28"/>
                <w:lang w:val="en-US"/>
              </w:rPr>
            </w:pPr>
            <w:r w:rsidRPr="00B810E1">
              <w:rPr>
                <w:rFonts w:ascii="Arial" w:hAnsi="Arial" w:cs="Arial"/>
                <w:sz w:val="28"/>
                <w:szCs w:val="28"/>
                <w:lang w:val="en-US"/>
              </w:rPr>
              <w:t>Summary of Priorities 2024 – 2025</w:t>
            </w:r>
          </w:p>
        </w:tc>
      </w:tr>
      <w:tr w:rsidR="004D4106" w:rsidRPr="00B810E1" w14:paraId="08FF37C2" w14:textId="77777777" w:rsidTr="004D4106">
        <w:tc>
          <w:tcPr>
            <w:tcW w:w="15304" w:type="dxa"/>
          </w:tcPr>
          <w:p w14:paraId="28C4D0FE" w14:textId="0F303BC6" w:rsidR="004D4106" w:rsidRPr="00B810E1" w:rsidRDefault="004D4106" w:rsidP="004016D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sz w:val="28"/>
                <w:szCs w:val="28"/>
                <w:lang w:val="en-US"/>
              </w:rPr>
            </w:pPr>
            <w:r w:rsidRPr="00B810E1">
              <w:rPr>
                <w:rFonts w:ascii="Arial" w:hAnsi="Arial" w:cs="Arial"/>
                <w:color w:val="000000" w:themeColor="text1"/>
                <w:sz w:val="28"/>
                <w:szCs w:val="28"/>
              </w:rPr>
              <w:t xml:space="preserve">The school improvement priorities for the 2 school years immediately </w:t>
            </w:r>
            <w:r w:rsidR="00B810E1" w:rsidRPr="00B810E1">
              <w:rPr>
                <w:rFonts w:ascii="Arial" w:hAnsi="Arial" w:cs="Arial"/>
                <w:color w:val="000000" w:themeColor="text1"/>
                <w:sz w:val="28"/>
                <w:szCs w:val="28"/>
              </w:rPr>
              <w:t>preceding</w:t>
            </w:r>
            <w:r w:rsidRPr="00B810E1">
              <w:rPr>
                <w:rFonts w:ascii="Arial" w:hAnsi="Arial" w:cs="Arial"/>
                <w:color w:val="000000" w:themeColor="text1"/>
                <w:sz w:val="28"/>
                <w:szCs w:val="28"/>
              </w:rPr>
              <w:t xml:space="preserve"> the current school year</w:t>
            </w:r>
          </w:p>
        </w:tc>
      </w:tr>
      <w:tr w:rsidR="004D4106" w:rsidRPr="00B810E1" w14:paraId="7E5879C6" w14:textId="77777777" w:rsidTr="004D4106">
        <w:tc>
          <w:tcPr>
            <w:tcW w:w="15304" w:type="dxa"/>
          </w:tcPr>
          <w:p w14:paraId="420ABBEF" w14:textId="09CAA1DF" w:rsidR="004D4106" w:rsidRPr="00B810E1" w:rsidRDefault="004D4106" w:rsidP="004016D3">
            <w:pPr>
              <w:rPr>
                <w:rFonts w:ascii="Arial" w:hAnsi="Arial" w:cs="Arial"/>
                <w:color w:val="000000" w:themeColor="text1"/>
                <w:sz w:val="28"/>
                <w:szCs w:val="28"/>
              </w:rPr>
            </w:pPr>
            <w:r w:rsidRPr="00B810E1">
              <w:rPr>
                <w:rFonts w:ascii="Arial" w:hAnsi="Arial" w:cs="Arial"/>
                <w:sz w:val="28"/>
                <w:szCs w:val="28"/>
                <w:lang w:val="en-US"/>
              </w:rPr>
              <w:t>Ongoing Activities</w:t>
            </w:r>
          </w:p>
        </w:tc>
      </w:tr>
      <w:tr w:rsidR="004D4106" w:rsidRPr="00B810E1" w14:paraId="0E1B240A" w14:textId="77777777" w:rsidTr="004D4106">
        <w:tc>
          <w:tcPr>
            <w:tcW w:w="15304" w:type="dxa"/>
          </w:tcPr>
          <w:p w14:paraId="2344A2C8" w14:textId="7637B38C" w:rsidR="004D4106" w:rsidRPr="00B810E1" w:rsidRDefault="004D4106" w:rsidP="004016D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sz w:val="28"/>
                <w:szCs w:val="28"/>
                <w:lang w:val="en-US"/>
              </w:rPr>
            </w:pPr>
            <w:r w:rsidRPr="00B810E1">
              <w:rPr>
                <w:rFonts w:ascii="Arial" w:hAnsi="Arial" w:cs="Arial"/>
                <w:sz w:val="28"/>
                <w:szCs w:val="28"/>
                <w:lang w:val="en-US"/>
              </w:rPr>
              <w:t>Review of priorities 2023 - 2024</w:t>
            </w:r>
          </w:p>
        </w:tc>
      </w:tr>
      <w:tr w:rsidR="004D4106" w:rsidRPr="00B810E1" w14:paraId="47E66E2E" w14:textId="77777777" w:rsidTr="004D4106">
        <w:tc>
          <w:tcPr>
            <w:tcW w:w="15304" w:type="dxa"/>
          </w:tcPr>
          <w:p w14:paraId="5EF68CAE" w14:textId="5039C1BC" w:rsidR="004D4106" w:rsidRPr="00B810E1" w:rsidRDefault="004D4106" w:rsidP="004D410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sz w:val="28"/>
                <w:szCs w:val="28"/>
                <w:lang w:val="en-US"/>
              </w:rPr>
            </w:pPr>
            <w:r w:rsidRPr="00B810E1">
              <w:rPr>
                <w:rFonts w:ascii="Arial" w:hAnsi="Arial" w:cs="Arial"/>
                <w:b/>
                <w:bCs/>
                <w:sz w:val="28"/>
                <w:szCs w:val="28"/>
                <w:lang w:val="en-US"/>
              </w:rPr>
              <w:t>Priority 1</w:t>
            </w:r>
            <w:r w:rsidRPr="00B810E1">
              <w:rPr>
                <w:rFonts w:ascii="Arial" w:hAnsi="Arial" w:cs="Arial"/>
                <w:sz w:val="28"/>
                <w:szCs w:val="28"/>
                <w:lang w:val="en-US"/>
              </w:rPr>
              <w:t xml:space="preserve"> - </w:t>
            </w:r>
            <w:r w:rsidRPr="00B810E1">
              <w:rPr>
                <w:rFonts w:ascii="Arial" w:hAnsi="Arial" w:cs="Arial"/>
                <w:sz w:val="28"/>
                <w:szCs w:val="28"/>
              </w:rPr>
              <w:t>To fully embed assessment for learning strategies as part of adaptive and flexible teaching for learning that ensures the progressive and systematic development pupils’ skills, progression and achievement.</w:t>
            </w:r>
          </w:p>
        </w:tc>
      </w:tr>
      <w:tr w:rsidR="004D4106" w:rsidRPr="00B810E1" w14:paraId="7AAFDEB0" w14:textId="77777777" w:rsidTr="004D4106">
        <w:tc>
          <w:tcPr>
            <w:tcW w:w="15304" w:type="dxa"/>
          </w:tcPr>
          <w:p w14:paraId="006C8CBD" w14:textId="5DC951D8" w:rsidR="004D4106" w:rsidRPr="00B810E1" w:rsidRDefault="004D4106" w:rsidP="004D410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sz w:val="28"/>
                <w:szCs w:val="28"/>
                <w:lang w:val="en-US"/>
              </w:rPr>
            </w:pPr>
            <w:r w:rsidRPr="00B810E1">
              <w:rPr>
                <w:rFonts w:ascii="Arial" w:hAnsi="Arial" w:cs="Arial"/>
                <w:b/>
                <w:bCs/>
                <w:sz w:val="28"/>
                <w:szCs w:val="28"/>
                <w:lang w:val="en-US"/>
              </w:rPr>
              <w:t>Priority 2</w:t>
            </w:r>
            <w:r w:rsidRPr="00B810E1">
              <w:rPr>
                <w:rFonts w:ascii="Arial" w:hAnsi="Arial" w:cs="Arial"/>
                <w:sz w:val="28"/>
                <w:szCs w:val="28"/>
                <w:lang w:val="en-US"/>
              </w:rPr>
              <w:t xml:space="preserve"> - </w:t>
            </w:r>
            <w:r w:rsidRPr="00B810E1">
              <w:rPr>
                <w:rFonts w:ascii="Arial" w:eastAsiaTheme="majorEastAsia" w:hAnsi="Arial" w:cs="Arial"/>
                <w:sz w:val="28"/>
                <w:szCs w:val="28"/>
              </w:rPr>
              <w:t>Ensure frequent opportunities for children to write at length across the curriculum, with a focus on SPaG</w:t>
            </w:r>
          </w:p>
        </w:tc>
      </w:tr>
      <w:tr w:rsidR="004D4106" w:rsidRPr="00B810E1" w14:paraId="41CEBD13" w14:textId="77777777" w:rsidTr="004D4106">
        <w:tc>
          <w:tcPr>
            <w:tcW w:w="15304" w:type="dxa"/>
          </w:tcPr>
          <w:p w14:paraId="06EC167C" w14:textId="26E02D2A" w:rsidR="004D4106" w:rsidRPr="00B810E1" w:rsidRDefault="004D4106" w:rsidP="004D410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sz w:val="28"/>
                <w:szCs w:val="28"/>
                <w:lang w:val="en-US"/>
              </w:rPr>
            </w:pPr>
            <w:r w:rsidRPr="00B810E1">
              <w:rPr>
                <w:rFonts w:ascii="Arial" w:hAnsi="Arial" w:cs="Arial"/>
                <w:b/>
                <w:bCs/>
                <w:sz w:val="28"/>
                <w:szCs w:val="28"/>
                <w:lang w:val="en-US"/>
              </w:rPr>
              <w:t>Priority 3</w:t>
            </w:r>
            <w:r w:rsidRPr="00B810E1">
              <w:rPr>
                <w:rFonts w:ascii="Arial" w:hAnsi="Arial" w:cs="Arial"/>
                <w:sz w:val="28"/>
                <w:szCs w:val="28"/>
                <w:lang w:val="en-US"/>
              </w:rPr>
              <w:t xml:space="preserve"> - </w:t>
            </w:r>
            <w:r w:rsidRPr="00B810E1">
              <w:rPr>
                <w:rFonts w:ascii="Arial" w:hAnsi="Arial" w:cs="Arial"/>
                <w:sz w:val="28"/>
                <w:szCs w:val="28"/>
              </w:rPr>
              <w:t>To develop pupils’ numeracy skills and apply at same standard across all AoLEs.</w:t>
            </w:r>
            <w:r w:rsidRPr="00B810E1">
              <w:rPr>
                <w:rFonts w:ascii="Arial" w:hAnsi="Arial" w:cs="Arial"/>
              </w:rPr>
              <w:t xml:space="preserve">  </w:t>
            </w:r>
          </w:p>
        </w:tc>
      </w:tr>
      <w:tr w:rsidR="004D4106" w:rsidRPr="00B810E1" w14:paraId="292AE723" w14:textId="77777777" w:rsidTr="004D4106">
        <w:tc>
          <w:tcPr>
            <w:tcW w:w="15304" w:type="dxa"/>
          </w:tcPr>
          <w:p w14:paraId="249C3A84" w14:textId="1AD9A530" w:rsidR="004D4106" w:rsidRPr="00B810E1" w:rsidRDefault="004D4106" w:rsidP="004D410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sz w:val="28"/>
                <w:szCs w:val="28"/>
                <w:lang w:val="en-US"/>
              </w:rPr>
            </w:pPr>
            <w:r w:rsidRPr="00B810E1">
              <w:rPr>
                <w:rFonts w:ascii="Arial" w:hAnsi="Arial" w:cs="Arial"/>
                <w:b/>
                <w:bCs/>
                <w:sz w:val="28"/>
                <w:szCs w:val="28"/>
                <w:lang w:val="en-US"/>
              </w:rPr>
              <w:t>Priority 4</w:t>
            </w:r>
            <w:r w:rsidRPr="00B810E1">
              <w:rPr>
                <w:rFonts w:ascii="Arial" w:hAnsi="Arial" w:cs="Arial"/>
                <w:sz w:val="28"/>
                <w:szCs w:val="28"/>
                <w:lang w:val="en-US"/>
              </w:rPr>
              <w:t xml:space="preserve"> - </w:t>
            </w:r>
            <w:r w:rsidRPr="00B810E1">
              <w:rPr>
                <w:rFonts w:ascii="Arial" w:hAnsi="Arial" w:cs="Arial"/>
                <w:bCs/>
                <w:iCs/>
                <w:sz w:val="28"/>
                <w:szCs w:val="28"/>
              </w:rPr>
              <w:t>To embed systems that promote the mental and emotional well-being of pupils and staff to support learning making school a great place to be.</w:t>
            </w:r>
          </w:p>
        </w:tc>
      </w:tr>
      <w:tr w:rsidR="004D4106" w:rsidRPr="00B810E1" w14:paraId="343B0D97" w14:textId="77777777" w:rsidTr="004D4106">
        <w:tc>
          <w:tcPr>
            <w:tcW w:w="15304" w:type="dxa"/>
          </w:tcPr>
          <w:p w14:paraId="0DF919C2" w14:textId="2CC07401" w:rsidR="004D4106" w:rsidRPr="00B810E1" w:rsidRDefault="004D4106" w:rsidP="004D410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sz w:val="28"/>
                <w:szCs w:val="28"/>
                <w:lang w:val="en-US"/>
              </w:rPr>
            </w:pPr>
            <w:r w:rsidRPr="00B810E1">
              <w:rPr>
                <w:rFonts w:ascii="Arial" w:hAnsi="Arial" w:cs="Arial"/>
                <w:b/>
                <w:bCs/>
                <w:sz w:val="28"/>
                <w:szCs w:val="28"/>
                <w:lang w:val="en-US"/>
              </w:rPr>
              <w:t xml:space="preserve">Priority 5 </w:t>
            </w:r>
            <w:r w:rsidRPr="00B810E1">
              <w:rPr>
                <w:rFonts w:ascii="Arial" w:hAnsi="Arial" w:cs="Arial"/>
                <w:sz w:val="28"/>
                <w:szCs w:val="28"/>
                <w:lang w:val="en-US"/>
              </w:rPr>
              <w:t xml:space="preserve">- </w:t>
            </w:r>
            <w:r w:rsidRPr="00B810E1">
              <w:rPr>
                <w:rFonts w:ascii="Arial" w:hAnsi="Arial" w:cs="Arial"/>
                <w:sz w:val="28"/>
                <w:szCs w:val="28"/>
              </w:rPr>
              <w:t>To maintain a clear focus on whole school self-evaluation and improvement processes that positively impact on improved outcomes for learners.</w:t>
            </w:r>
          </w:p>
        </w:tc>
      </w:tr>
      <w:tr w:rsidR="004D4106" w:rsidRPr="00B810E1" w14:paraId="0FDEB21C" w14:textId="77777777" w:rsidTr="004D4106">
        <w:tc>
          <w:tcPr>
            <w:tcW w:w="15304" w:type="dxa"/>
          </w:tcPr>
          <w:p w14:paraId="6937FB16" w14:textId="2102B6C6" w:rsidR="004D4106" w:rsidRPr="00B810E1" w:rsidRDefault="004D4106" w:rsidP="004D410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sz w:val="28"/>
                <w:szCs w:val="28"/>
                <w:lang w:val="en-US"/>
              </w:rPr>
            </w:pPr>
            <w:r w:rsidRPr="00B810E1">
              <w:rPr>
                <w:rFonts w:ascii="Arial" w:hAnsi="Arial" w:cs="Arial"/>
                <w:sz w:val="28"/>
                <w:szCs w:val="28"/>
                <w:lang w:val="en-US"/>
              </w:rPr>
              <w:t>Summary of Professional Learning</w:t>
            </w:r>
          </w:p>
        </w:tc>
      </w:tr>
    </w:tbl>
    <w:p w14:paraId="11554060" w14:textId="77777777" w:rsidR="00DF788E" w:rsidRDefault="00DF788E" w:rsidP="004016D3">
      <w:pPr>
        <w:jc w:val="center"/>
        <w:rPr>
          <w:rFonts w:ascii="Arial" w:hAnsi="Arial" w:cs="Arial"/>
          <w:b/>
          <w:bCs/>
          <w:sz w:val="32"/>
          <w:szCs w:val="32"/>
          <w:u w:val="single"/>
        </w:rPr>
      </w:pPr>
    </w:p>
    <w:p w14:paraId="46058520" w14:textId="77777777" w:rsidR="00DF788E" w:rsidRDefault="00DF788E" w:rsidP="004016D3">
      <w:pPr>
        <w:jc w:val="center"/>
        <w:rPr>
          <w:rFonts w:ascii="Arial" w:hAnsi="Arial" w:cs="Arial"/>
          <w:b/>
          <w:bCs/>
          <w:sz w:val="32"/>
          <w:szCs w:val="32"/>
          <w:u w:val="single"/>
        </w:rPr>
      </w:pPr>
    </w:p>
    <w:p w14:paraId="5763C6B6" w14:textId="77777777" w:rsidR="00DF788E" w:rsidRDefault="00DF788E" w:rsidP="004016D3">
      <w:pPr>
        <w:jc w:val="center"/>
        <w:rPr>
          <w:rFonts w:ascii="Arial" w:hAnsi="Arial" w:cs="Arial"/>
          <w:b/>
          <w:bCs/>
          <w:sz w:val="32"/>
          <w:szCs w:val="32"/>
          <w:u w:val="single"/>
        </w:rPr>
      </w:pPr>
    </w:p>
    <w:p w14:paraId="70B7A115" w14:textId="77777777" w:rsidR="00DF788E" w:rsidRDefault="00DF788E" w:rsidP="004016D3">
      <w:pPr>
        <w:jc w:val="center"/>
        <w:rPr>
          <w:rFonts w:ascii="Arial" w:hAnsi="Arial" w:cs="Arial"/>
          <w:b/>
          <w:bCs/>
          <w:sz w:val="32"/>
          <w:szCs w:val="32"/>
          <w:u w:val="single"/>
        </w:rPr>
      </w:pPr>
    </w:p>
    <w:p w14:paraId="7C0BA96C" w14:textId="29CB20D7" w:rsidR="008D2DB5" w:rsidRPr="00257625" w:rsidRDefault="008D2DB5" w:rsidP="004016D3">
      <w:pPr>
        <w:jc w:val="center"/>
        <w:rPr>
          <w:rFonts w:ascii="Arial" w:hAnsi="Arial" w:cs="Arial"/>
          <w:b/>
          <w:bCs/>
          <w:sz w:val="32"/>
          <w:szCs w:val="32"/>
          <w:u w:val="single"/>
        </w:rPr>
      </w:pPr>
      <w:r w:rsidRPr="00257625">
        <w:rPr>
          <w:rFonts w:ascii="Arial" w:hAnsi="Arial" w:cs="Arial"/>
          <w:b/>
          <w:bCs/>
          <w:sz w:val="32"/>
          <w:szCs w:val="32"/>
          <w:u w:val="single"/>
        </w:rPr>
        <w:lastRenderedPageBreak/>
        <w:t xml:space="preserve">SCHOOL MISSION </w:t>
      </w:r>
    </w:p>
    <w:p w14:paraId="18310CB1" w14:textId="77777777" w:rsidR="008D2DB5" w:rsidRPr="00257625" w:rsidRDefault="008D2DB5" w:rsidP="004016D3">
      <w:pPr>
        <w:jc w:val="center"/>
        <w:rPr>
          <w:rFonts w:ascii="Arial" w:hAnsi="Arial" w:cs="Arial"/>
          <w:b/>
          <w:bCs/>
          <w:sz w:val="32"/>
          <w:szCs w:val="32"/>
          <w:u w:val="single"/>
        </w:rPr>
      </w:pPr>
    </w:p>
    <w:p w14:paraId="1BE843CC" w14:textId="7AB681ED" w:rsidR="008D2DB5" w:rsidRPr="00257625" w:rsidRDefault="008D2DB5" w:rsidP="004016D3">
      <w:pPr>
        <w:jc w:val="center"/>
        <w:rPr>
          <w:rFonts w:ascii="Arial" w:hAnsi="Arial" w:cs="Arial"/>
          <w:b/>
          <w:bCs/>
          <w:sz w:val="32"/>
          <w:szCs w:val="32"/>
        </w:rPr>
      </w:pPr>
      <w:r w:rsidRPr="00257625">
        <w:rPr>
          <w:rFonts w:ascii="Arial" w:hAnsi="Arial" w:cs="Arial"/>
          <w:b/>
          <w:bCs/>
          <w:sz w:val="32"/>
          <w:szCs w:val="32"/>
        </w:rPr>
        <w:t>“Putting children first – Rhoi plant yn gyntaf”</w:t>
      </w:r>
    </w:p>
    <w:p w14:paraId="2039842D" w14:textId="77777777" w:rsidR="008D2DB5" w:rsidRPr="00257625" w:rsidRDefault="008D2DB5" w:rsidP="004016D3">
      <w:pPr>
        <w:jc w:val="center"/>
        <w:rPr>
          <w:rFonts w:ascii="Arial" w:hAnsi="Arial" w:cs="Arial"/>
          <w:b/>
          <w:bCs/>
          <w:sz w:val="32"/>
          <w:szCs w:val="32"/>
          <w:u w:val="single"/>
        </w:rPr>
      </w:pPr>
    </w:p>
    <w:p w14:paraId="5341837A" w14:textId="77777777" w:rsidR="00DF788E" w:rsidRDefault="00DF788E" w:rsidP="004016D3">
      <w:pPr>
        <w:jc w:val="center"/>
        <w:rPr>
          <w:rFonts w:ascii="Arial" w:hAnsi="Arial" w:cs="Arial"/>
          <w:b/>
          <w:bCs/>
          <w:sz w:val="28"/>
          <w:szCs w:val="28"/>
          <w:u w:val="single"/>
        </w:rPr>
      </w:pPr>
    </w:p>
    <w:p w14:paraId="707EB551" w14:textId="0BAEFD8B" w:rsidR="004016D3" w:rsidRPr="00257625" w:rsidRDefault="004016D3" w:rsidP="004016D3">
      <w:pPr>
        <w:jc w:val="center"/>
        <w:rPr>
          <w:rFonts w:ascii="Arial" w:hAnsi="Arial" w:cs="Arial"/>
          <w:b/>
          <w:bCs/>
          <w:sz w:val="28"/>
          <w:szCs w:val="28"/>
          <w:u w:val="single"/>
        </w:rPr>
      </w:pPr>
      <w:bookmarkStart w:id="0" w:name="_GoBack"/>
      <w:bookmarkEnd w:id="0"/>
      <w:r w:rsidRPr="00257625">
        <w:rPr>
          <w:rFonts w:ascii="Arial" w:hAnsi="Arial" w:cs="Arial"/>
          <w:b/>
          <w:bCs/>
          <w:sz w:val="28"/>
          <w:szCs w:val="28"/>
          <w:u w:val="single"/>
        </w:rPr>
        <w:t>SCHOOL VISION</w:t>
      </w:r>
    </w:p>
    <w:p w14:paraId="410B2846" w14:textId="77777777" w:rsidR="00A1011B" w:rsidRPr="00B810E1" w:rsidRDefault="00A1011B" w:rsidP="00A1011B">
      <w:pPr>
        <w:rPr>
          <w:rFonts w:ascii="Arial" w:hAnsi="Arial" w:cs="Arial"/>
        </w:rPr>
      </w:pPr>
    </w:p>
    <w:p w14:paraId="482A2A41" w14:textId="29862C2D" w:rsidR="008D2DB5" w:rsidRPr="00DF0062" w:rsidRDefault="004A1F2B" w:rsidP="008D2DB5">
      <w:pPr>
        <w:rPr>
          <w:rFonts w:ascii="Arial" w:hAnsi="Arial" w:cs="Arial"/>
          <w:color w:val="3E3E3E"/>
        </w:rPr>
      </w:pPr>
      <w:r w:rsidRPr="00DF0062">
        <w:rPr>
          <w:rFonts w:ascii="Arial" w:hAnsi="Arial" w:cs="Arial"/>
          <w:color w:val="3E3E3E"/>
        </w:rPr>
        <w:t>O</w:t>
      </w:r>
      <w:r w:rsidR="00A1011B" w:rsidRPr="00DF0062">
        <w:rPr>
          <w:rFonts w:ascii="Arial" w:hAnsi="Arial" w:cs="Arial"/>
          <w:color w:val="3E3E3E"/>
        </w:rPr>
        <w:t>ur top priority is the health and well-being of</w:t>
      </w:r>
      <w:r w:rsidR="008D2DB5" w:rsidRPr="00DF0062">
        <w:rPr>
          <w:rFonts w:ascii="Arial" w:hAnsi="Arial" w:cs="Arial"/>
          <w:color w:val="3E3E3E"/>
        </w:rPr>
        <w:t xml:space="preserve"> our children</w:t>
      </w:r>
      <w:r w:rsidR="00A1011B" w:rsidRPr="00DF0062">
        <w:rPr>
          <w:rFonts w:ascii="Arial" w:hAnsi="Arial" w:cs="Arial"/>
          <w:color w:val="3E3E3E"/>
        </w:rPr>
        <w:t xml:space="preserve"> and the wider school community</w:t>
      </w:r>
      <w:r w:rsidR="008D2DB5" w:rsidRPr="00DF0062">
        <w:rPr>
          <w:rFonts w:ascii="Arial" w:hAnsi="Arial" w:cs="Arial"/>
          <w:color w:val="3E3E3E"/>
        </w:rPr>
        <w:t>. We are committed to creating an environment where every child</w:t>
      </w:r>
      <w:r w:rsidR="00A1011B" w:rsidRPr="00DF0062">
        <w:rPr>
          <w:rFonts w:ascii="Arial" w:hAnsi="Arial" w:cs="Arial"/>
          <w:color w:val="3E3E3E"/>
        </w:rPr>
        <w:t xml:space="preserve"> experiences success and a sense of belonging</w:t>
      </w:r>
      <w:r w:rsidR="008D2DB5" w:rsidRPr="00DF0062">
        <w:rPr>
          <w:rFonts w:ascii="Arial" w:hAnsi="Arial" w:cs="Arial"/>
          <w:color w:val="3E3E3E"/>
        </w:rPr>
        <w:t xml:space="preserve"> </w:t>
      </w:r>
      <w:r w:rsidR="00A1011B" w:rsidRPr="00DF0062">
        <w:rPr>
          <w:rFonts w:ascii="Arial" w:hAnsi="Arial" w:cs="Arial"/>
          <w:color w:val="3E3E3E"/>
        </w:rPr>
        <w:t xml:space="preserve">supported to thrive, learn </w:t>
      </w:r>
      <w:r w:rsidR="008D2DB5" w:rsidRPr="00DF0062">
        <w:rPr>
          <w:rFonts w:ascii="Arial" w:hAnsi="Arial" w:cs="Arial"/>
          <w:color w:val="3E3E3E"/>
        </w:rPr>
        <w:t>and grow into ambitious and capable learners, ready to learn throughout their lives.</w:t>
      </w:r>
    </w:p>
    <w:p w14:paraId="442A5590" w14:textId="77777777" w:rsidR="008D2DB5" w:rsidRPr="00DF0062" w:rsidRDefault="008D2DB5" w:rsidP="008D2DB5">
      <w:pPr>
        <w:rPr>
          <w:rFonts w:ascii="Arial" w:hAnsi="Arial" w:cs="Arial"/>
          <w:color w:val="3E3E3E"/>
        </w:rPr>
      </w:pPr>
    </w:p>
    <w:p w14:paraId="14A3CF91" w14:textId="437DD6D7" w:rsidR="008D2DB5" w:rsidRPr="00DF0062" w:rsidRDefault="008D2DB5" w:rsidP="008D2DB5">
      <w:pPr>
        <w:rPr>
          <w:rFonts w:ascii="Arial" w:hAnsi="Arial" w:cs="Arial"/>
          <w:color w:val="3E3E3E"/>
        </w:rPr>
      </w:pPr>
      <w:r w:rsidRPr="00DF0062">
        <w:rPr>
          <w:rFonts w:ascii="Arial" w:hAnsi="Arial" w:cs="Arial"/>
          <w:color w:val="3E3E3E"/>
        </w:rPr>
        <w:t>Our curriculum is designed with</w:t>
      </w:r>
      <w:r w:rsidR="001C56FE" w:rsidRPr="00DF0062">
        <w:rPr>
          <w:rFonts w:ascii="Arial" w:hAnsi="Arial" w:cs="Arial"/>
          <w:color w:val="3E3E3E"/>
        </w:rPr>
        <w:t xml:space="preserve"> every </w:t>
      </w:r>
      <w:r w:rsidRPr="00DF0062">
        <w:rPr>
          <w:rFonts w:ascii="Arial" w:hAnsi="Arial" w:cs="Arial"/>
          <w:color w:val="3E3E3E"/>
        </w:rPr>
        <w:t xml:space="preserve">child's well-being at its heart. We believe that the </w:t>
      </w:r>
      <w:r w:rsidR="001C56FE" w:rsidRPr="00DF0062">
        <w:rPr>
          <w:rFonts w:ascii="Arial" w:hAnsi="Arial" w:cs="Arial"/>
          <w:color w:val="3E3E3E"/>
        </w:rPr>
        <w:t xml:space="preserve">best learning happens when it is </w:t>
      </w:r>
      <w:r w:rsidR="004026A8" w:rsidRPr="00DF0062">
        <w:rPr>
          <w:rFonts w:ascii="Arial" w:hAnsi="Arial" w:cs="Arial"/>
          <w:color w:val="3E3E3E"/>
        </w:rPr>
        <w:t>experiential, relevant</w:t>
      </w:r>
      <w:r w:rsidRPr="00DF0062">
        <w:rPr>
          <w:rFonts w:ascii="Arial" w:hAnsi="Arial" w:cs="Arial"/>
          <w:color w:val="3E3E3E"/>
        </w:rPr>
        <w:t xml:space="preserve"> and meaningful, inspiring children to grow into enterprising, creative contributors, ready to play a full part in life and work. We make sure that our lessons are relevant to every child's interests, needs and aspirations, while also reflecting the </w:t>
      </w:r>
      <w:r w:rsidR="004026A8" w:rsidRPr="00DF0062">
        <w:rPr>
          <w:rFonts w:ascii="Arial" w:hAnsi="Arial" w:cs="Arial"/>
          <w:color w:val="3E3E3E"/>
        </w:rPr>
        <w:t>context, values</w:t>
      </w:r>
      <w:r w:rsidRPr="00DF0062">
        <w:rPr>
          <w:rFonts w:ascii="Arial" w:hAnsi="Arial" w:cs="Arial"/>
          <w:color w:val="3E3E3E"/>
        </w:rPr>
        <w:t xml:space="preserve"> and needs of our community.</w:t>
      </w:r>
    </w:p>
    <w:p w14:paraId="465EC063" w14:textId="77777777" w:rsidR="008D2DB5" w:rsidRPr="00DF0062" w:rsidRDefault="008D2DB5" w:rsidP="008D2DB5">
      <w:pPr>
        <w:rPr>
          <w:rFonts w:ascii="Arial" w:hAnsi="Arial" w:cs="Arial"/>
          <w:color w:val="3E3E3E"/>
        </w:rPr>
      </w:pPr>
    </w:p>
    <w:p w14:paraId="6B5E99E2" w14:textId="01D1DAAD" w:rsidR="008D2DB5" w:rsidRPr="00DF0062" w:rsidRDefault="008D2DB5" w:rsidP="008D2DB5">
      <w:pPr>
        <w:rPr>
          <w:rFonts w:ascii="Arial" w:hAnsi="Arial" w:cs="Arial"/>
          <w:color w:val="3E3E3E"/>
        </w:rPr>
      </w:pPr>
      <w:r w:rsidRPr="00DF0062">
        <w:rPr>
          <w:rFonts w:ascii="Arial" w:hAnsi="Arial" w:cs="Arial"/>
          <w:color w:val="3E3E3E"/>
        </w:rPr>
        <w:t>At Penyrheol, our curriculum supports every child to become ethical, informed cit</w:t>
      </w:r>
      <w:r w:rsidR="00E47178">
        <w:rPr>
          <w:rFonts w:ascii="Arial" w:hAnsi="Arial" w:cs="Arial"/>
          <w:color w:val="3E3E3E"/>
        </w:rPr>
        <w:t>iz</w:t>
      </w:r>
      <w:r w:rsidR="00334149" w:rsidRPr="00DF0062">
        <w:rPr>
          <w:rFonts w:ascii="Arial" w:hAnsi="Arial" w:cs="Arial"/>
          <w:color w:val="3E3E3E"/>
        </w:rPr>
        <w:t>e</w:t>
      </w:r>
      <w:r w:rsidRPr="00DF0062">
        <w:rPr>
          <w:rFonts w:ascii="Arial" w:hAnsi="Arial" w:cs="Arial"/>
          <w:color w:val="3E3E3E"/>
        </w:rPr>
        <w:t xml:space="preserve">ns of Wales and the </w:t>
      </w:r>
      <w:r w:rsidR="003B2F1D" w:rsidRPr="00DF0062">
        <w:rPr>
          <w:rFonts w:ascii="Arial" w:hAnsi="Arial" w:cs="Arial"/>
          <w:color w:val="3E3E3E"/>
        </w:rPr>
        <w:t xml:space="preserve">wider </w:t>
      </w:r>
      <w:r w:rsidR="00C41866" w:rsidRPr="00DF0062">
        <w:rPr>
          <w:rFonts w:ascii="Arial" w:hAnsi="Arial" w:cs="Arial"/>
          <w:color w:val="3E3E3E"/>
        </w:rPr>
        <w:t>world. We encourage our learners</w:t>
      </w:r>
      <w:r w:rsidRPr="00DF0062">
        <w:rPr>
          <w:rFonts w:ascii="Arial" w:hAnsi="Arial" w:cs="Arial"/>
          <w:color w:val="3E3E3E"/>
        </w:rPr>
        <w:t xml:space="preserve"> to ask questions, explore </w:t>
      </w:r>
      <w:r w:rsidR="00C41866" w:rsidRPr="00DF0062">
        <w:rPr>
          <w:rFonts w:ascii="Arial" w:hAnsi="Arial" w:cs="Arial"/>
          <w:color w:val="3E3E3E"/>
        </w:rPr>
        <w:t>their interests, and take ownership</w:t>
      </w:r>
      <w:r w:rsidRPr="00DF0062">
        <w:rPr>
          <w:rFonts w:ascii="Arial" w:hAnsi="Arial" w:cs="Arial"/>
          <w:color w:val="3E3E3E"/>
        </w:rPr>
        <w:t xml:space="preserve"> of their own learning. We want every child to feel empowered and confident in their abilities, knowing that they have a voice and choice in what and how they learn to become healthy, confident individuals.</w:t>
      </w:r>
    </w:p>
    <w:p w14:paraId="06642BF9" w14:textId="77777777" w:rsidR="008D2DB5" w:rsidRPr="00DF0062" w:rsidRDefault="008D2DB5" w:rsidP="008D2DB5">
      <w:pPr>
        <w:rPr>
          <w:rFonts w:ascii="Arial" w:hAnsi="Arial" w:cs="Arial"/>
          <w:color w:val="3E3E3E"/>
        </w:rPr>
      </w:pPr>
    </w:p>
    <w:p w14:paraId="4D3E33BC" w14:textId="511E7308" w:rsidR="00095A4C" w:rsidRPr="00DF0062" w:rsidRDefault="008D2DB5" w:rsidP="007E52E9">
      <w:pPr>
        <w:rPr>
          <w:rFonts w:ascii="Arial" w:hAnsi="Arial" w:cs="Arial"/>
          <w:color w:val="3E3E3E"/>
        </w:rPr>
      </w:pPr>
      <w:r w:rsidRPr="00DF0062">
        <w:rPr>
          <w:rFonts w:ascii="Arial" w:hAnsi="Arial" w:cs="Arial"/>
          <w:color w:val="3E3E3E"/>
        </w:rPr>
        <w:t>While we focus on building strong literacy, numeracy and digital skills, we also prioritise tea</w:t>
      </w:r>
      <w:r w:rsidR="00B033A0" w:rsidRPr="00DF0062">
        <w:rPr>
          <w:rFonts w:ascii="Arial" w:hAnsi="Arial" w:cs="Arial"/>
          <w:color w:val="3E3E3E"/>
        </w:rPr>
        <w:t>ching essential life skills including</w:t>
      </w:r>
      <w:r w:rsidRPr="00DF0062">
        <w:rPr>
          <w:rFonts w:ascii="Arial" w:hAnsi="Arial" w:cs="Arial"/>
          <w:color w:val="3E3E3E"/>
        </w:rPr>
        <w:t xml:space="preserve"> creativity, problem-solving and critical thinking. By </w:t>
      </w:r>
      <w:r w:rsidR="00D05E57" w:rsidRPr="00DF0062">
        <w:rPr>
          <w:rFonts w:ascii="Arial" w:hAnsi="Arial" w:cs="Arial"/>
          <w:color w:val="3E3E3E"/>
        </w:rPr>
        <w:t>putting every child first, we are</w:t>
      </w:r>
      <w:r w:rsidR="001D1441">
        <w:rPr>
          <w:rFonts w:ascii="Arial" w:hAnsi="Arial" w:cs="Arial"/>
          <w:color w:val="3E3E3E"/>
        </w:rPr>
        <w:t xml:space="preserve"> building a school where every individual</w:t>
      </w:r>
      <w:r w:rsidRPr="00DF0062">
        <w:rPr>
          <w:rFonts w:ascii="Arial" w:hAnsi="Arial" w:cs="Arial"/>
          <w:color w:val="3E3E3E"/>
        </w:rPr>
        <w:t xml:space="preserve"> will feel supported, valued, and excited to learn every day, ready to lead fulfilling lives as valued members of society.</w:t>
      </w:r>
    </w:p>
    <w:p w14:paraId="3886407B" w14:textId="04A2C0D3" w:rsidR="00DF0062" w:rsidRPr="00DF0062" w:rsidRDefault="00DF0062" w:rsidP="00DF0062">
      <w:pPr>
        <w:spacing w:before="100" w:beforeAutospacing="1" w:after="100" w:afterAutospacing="1"/>
        <w:jc w:val="center"/>
        <w:rPr>
          <w:rFonts w:ascii="Arial" w:hAnsi="Arial" w:cs="Arial"/>
          <w:b/>
          <w:color w:val="000000"/>
          <w:sz w:val="28"/>
          <w:szCs w:val="28"/>
          <w:u w:val="single"/>
        </w:rPr>
      </w:pPr>
      <w:r w:rsidRPr="00DF0062">
        <w:rPr>
          <w:rFonts w:ascii="Arial" w:hAnsi="Arial" w:cs="Arial"/>
          <w:b/>
          <w:color w:val="000000"/>
          <w:sz w:val="28"/>
          <w:szCs w:val="28"/>
          <w:u w:val="single"/>
        </w:rPr>
        <w:t>ACKNOWLEDGEMENT / DYMA NI</w:t>
      </w:r>
    </w:p>
    <w:p w14:paraId="116478DE" w14:textId="77777777" w:rsidR="00DF0062" w:rsidRPr="00DF0062" w:rsidRDefault="00DF0062" w:rsidP="00DF0062">
      <w:pPr>
        <w:spacing w:before="100" w:beforeAutospacing="1" w:after="100" w:afterAutospacing="1"/>
        <w:jc w:val="center"/>
        <w:rPr>
          <w:rFonts w:ascii="Arial" w:hAnsi="Arial" w:cs="Arial"/>
          <w:color w:val="000000"/>
        </w:rPr>
      </w:pPr>
      <w:r w:rsidRPr="00DF0062">
        <w:rPr>
          <w:rFonts w:ascii="Arial" w:hAnsi="Arial" w:cs="Arial"/>
          <w:color w:val="000000"/>
        </w:rPr>
        <w:t>Croeso i Ysgol Penyrheol. Ysgol hapus, iach a falch. Croeso i Gymru. We are proud of our Welsh history and our Welsh language belongs to everyone.</w:t>
      </w:r>
    </w:p>
    <w:p w14:paraId="567D8961" w14:textId="77777777" w:rsidR="00DF0062" w:rsidRPr="00DF0062" w:rsidRDefault="00DF0062" w:rsidP="00DF0062">
      <w:pPr>
        <w:spacing w:before="100" w:beforeAutospacing="1" w:after="100" w:afterAutospacing="1"/>
        <w:jc w:val="center"/>
        <w:rPr>
          <w:rFonts w:ascii="Arial" w:hAnsi="Arial" w:cs="Arial"/>
          <w:color w:val="000000"/>
        </w:rPr>
      </w:pPr>
      <w:r w:rsidRPr="00DF0062">
        <w:rPr>
          <w:rFonts w:ascii="Arial" w:hAnsi="Arial" w:cs="Arial"/>
          <w:color w:val="000000"/>
        </w:rPr>
        <w:t>We are a Celtic nation proud of our history and our language. Our identity is a rich tapestry of shared values, diverse culture and a collective spirit that binds us together as a Welsh Nation. We promise to protect the land, air and sea as well as our Welsh language.</w:t>
      </w:r>
    </w:p>
    <w:p w14:paraId="290C38F0" w14:textId="77777777" w:rsidR="00DF0062" w:rsidRPr="00DF0062" w:rsidRDefault="00DF0062" w:rsidP="00DF0062">
      <w:pPr>
        <w:spacing w:before="100" w:beforeAutospacing="1" w:after="100" w:afterAutospacing="1"/>
        <w:jc w:val="center"/>
        <w:rPr>
          <w:rFonts w:ascii="Arial" w:hAnsi="Arial" w:cs="Arial"/>
          <w:color w:val="000000"/>
        </w:rPr>
      </w:pPr>
      <w:r w:rsidRPr="00DF0062">
        <w:rPr>
          <w:rFonts w:ascii="Arial" w:hAnsi="Arial" w:cs="Arial"/>
          <w:color w:val="000000"/>
        </w:rPr>
        <w:t>Dyma ein cynefin. Croeso cynnes i bawb.</w:t>
      </w:r>
    </w:p>
    <w:p w14:paraId="44213712" w14:textId="494A95B0" w:rsidR="005E2CB2" w:rsidRDefault="005E2CB2" w:rsidP="007E52E9">
      <w:pPr>
        <w:rPr>
          <w:rFonts w:ascii="Arial" w:hAnsi="Arial" w:cs="Arial"/>
          <w:color w:val="3E3E3E"/>
        </w:rPr>
      </w:pPr>
    </w:p>
    <w:p w14:paraId="4D5D6D35" w14:textId="14337627" w:rsidR="005E2CB2" w:rsidRDefault="005E2CB2" w:rsidP="007E52E9">
      <w:pPr>
        <w:rPr>
          <w:rFonts w:ascii="Arial" w:hAnsi="Arial" w:cs="Arial"/>
          <w:color w:val="3E3E3E"/>
        </w:rPr>
      </w:pPr>
    </w:p>
    <w:p w14:paraId="15487F3A" w14:textId="19458B5F" w:rsidR="005E2CB2" w:rsidRDefault="005E2CB2" w:rsidP="005E2CB2">
      <w:pPr>
        <w:shd w:val="clear" w:color="auto" w:fill="FFFFFF" w:themeFill="background1"/>
        <w:rPr>
          <w:rFonts w:ascii="Arial" w:hAnsi="Arial" w:cs="Arial"/>
          <w:color w:val="3E3E3E"/>
        </w:rPr>
      </w:pPr>
    </w:p>
    <w:p w14:paraId="17063BAE" w14:textId="652C33D0" w:rsidR="005E2CB2" w:rsidRPr="005E2CB2" w:rsidRDefault="005E2CB2" w:rsidP="005E2CB2">
      <w:pPr>
        <w:shd w:val="clear" w:color="auto" w:fill="FFFFFF" w:themeFill="background1"/>
        <w:rPr>
          <w:rFonts w:ascii="Arial" w:hAnsi="Arial" w:cs="Arial"/>
          <w:color w:val="3E3E3E"/>
        </w:rPr>
      </w:pPr>
    </w:p>
    <w:p w14:paraId="6BCC95D7" w14:textId="229D4CCC" w:rsidR="005E2CB2" w:rsidRPr="005E2CB2" w:rsidRDefault="005E2CB2" w:rsidP="005E2CB2">
      <w:pPr>
        <w:shd w:val="clear" w:color="auto" w:fill="FFFFFF" w:themeFill="background1"/>
        <w:rPr>
          <w:rFonts w:ascii="Arial" w:hAnsi="Arial" w:cs="Arial"/>
          <w:color w:val="3E3E3E"/>
        </w:rPr>
      </w:pPr>
    </w:p>
    <w:p w14:paraId="0797F2F9" w14:textId="6B50EB28" w:rsidR="005E2CB2" w:rsidRPr="005E2CB2" w:rsidRDefault="005E2CB2" w:rsidP="005E2CB2">
      <w:pPr>
        <w:shd w:val="clear" w:color="auto" w:fill="FFFFFF" w:themeFill="background1"/>
        <w:rPr>
          <w:rFonts w:ascii="Arial" w:hAnsi="Arial" w:cs="Arial"/>
          <w:color w:val="3E3E3E"/>
        </w:rPr>
      </w:pPr>
    </w:p>
    <w:p w14:paraId="7A6CB455" w14:textId="5576E50E" w:rsidR="004016D3" w:rsidRPr="00257625" w:rsidRDefault="004016D3" w:rsidP="004016D3">
      <w:pPr>
        <w:jc w:val="center"/>
        <w:rPr>
          <w:rFonts w:ascii="Arial" w:hAnsi="Arial" w:cs="Arial"/>
          <w:b/>
          <w:bCs/>
          <w:sz w:val="28"/>
          <w:szCs w:val="28"/>
          <w:u w:val="single"/>
        </w:rPr>
      </w:pPr>
      <w:r w:rsidRPr="00257625">
        <w:rPr>
          <w:rFonts w:ascii="Arial" w:hAnsi="Arial" w:cs="Arial"/>
          <w:b/>
          <w:bCs/>
          <w:sz w:val="28"/>
          <w:szCs w:val="28"/>
          <w:u w:val="single"/>
        </w:rPr>
        <w:t>School Context</w:t>
      </w:r>
    </w:p>
    <w:p w14:paraId="12E7C846" w14:textId="3A117601" w:rsidR="004016D3" w:rsidRPr="00B810E1" w:rsidRDefault="004016D3" w:rsidP="004016D3">
      <w:pPr>
        <w:jc w:val="center"/>
        <w:rPr>
          <w:rFonts w:ascii="Arial" w:hAnsi="Arial" w:cs="Arial"/>
          <w:b/>
          <w:bCs/>
          <w:sz w:val="48"/>
          <w:szCs w:val="48"/>
        </w:rPr>
      </w:pPr>
      <w:r w:rsidRPr="00B810E1">
        <w:rPr>
          <w:rFonts w:ascii="Arial" w:hAnsi="Arial" w:cs="Arial"/>
          <w:noProof/>
          <w:sz w:val="22"/>
        </w:rPr>
        <mc:AlternateContent>
          <mc:Choice Requires="wps">
            <w:drawing>
              <wp:anchor distT="0" distB="0" distL="114300" distR="114300" simplePos="0" relativeHeight="251658259" behindDoc="0" locked="0" layoutInCell="1" allowOverlap="1" wp14:anchorId="30D9C11B" wp14:editId="2C31B893">
                <wp:simplePos x="0" y="0"/>
                <wp:positionH relativeFrom="column">
                  <wp:posOffset>3488690</wp:posOffset>
                </wp:positionH>
                <wp:positionV relativeFrom="paragraph">
                  <wp:posOffset>310787</wp:posOffset>
                </wp:positionV>
                <wp:extent cx="2332990" cy="379730"/>
                <wp:effectExtent l="0" t="0" r="10160" b="10795"/>
                <wp:wrapNone/>
                <wp:docPr id="1073741843" name="Text Box 107374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2990" cy="379730"/>
                        </a:xfrm>
                        <a:prstGeom prst="rect">
                          <a:avLst/>
                        </a:prstGeom>
                        <a:noFill/>
                        <a:ln>
                          <a:solidFill>
                            <a:sysClr val="windowText" lastClr="000000"/>
                          </a:solidFill>
                          <a:prstDash val="dash"/>
                        </a:ln>
                      </wps:spPr>
                      <wps:txbx>
                        <w:txbxContent>
                          <w:p w14:paraId="4CF8962D" w14:textId="77777777" w:rsidR="00113B51" w:rsidRDefault="00113B51" w:rsidP="004016D3">
                            <w:pPr>
                              <w:pStyle w:val="NormalWeb"/>
                            </w:pPr>
                            <w:r w:rsidRPr="004F5297">
                              <w:rPr>
                                <w:rFonts w:ascii="Calibri" w:hAnsi="Calibri"/>
                                <w:color w:val="000000"/>
                                <w:kern w:val="24"/>
                                <w:sz w:val="36"/>
                                <w:szCs w:val="36"/>
                              </w:rPr>
                              <w:t>UWTSD Partner School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30D9C11B" id="_x0000_t202" coordsize="21600,21600" o:spt="202" path="m,l,21600r21600,l21600,xe">
                <v:stroke joinstyle="miter"/>
                <v:path gradientshapeok="t" o:connecttype="rect"/>
              </v:shapetype>
              <v:shape id="Text Box 1073741843" o:spid="_x0000_s1026" type="#_x0000_t202" style="position:absolute;left:0;text-align:left;margin-left:274.7pt;margin-top:24.45pt;width:183.7pt;height:29.9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" filled="f" strokecolor="windowText">
                <v:stroke dashstyle="dash"/>
                <v:path arrowok="t"/>
                <v:textbox style="mso-fit-shape-to-text:t">
                  <w:txbxContent>
                    <w:p w14:paraId="4CF8962D" w14:textId="77777777" w:rsidR="00113B51" w:rsidRDefault="00113B51" w:rsidP="004016D3">
                      <w:pPr>
                        <w:pStyle w:val="NormalWeb"/>
                      </w:pPr>
                      <w:r w:rsidRPr="004F5297">
                        <w:rPr>
                          <w:rFonts w:ascii="Calibri" w:hAnsi="Calibri"/>
                          <w:color w:val="000000"/>
                          <w:kern w:val="24"/>
                          <w:sz w:val="36"/>
                          <w:szCs w:val="36"/>
                        </w:rPr>
                        <w:t>UWTSD Partner School</w:t>
                      </w:r>
                    </w:p>
                  </w:txbxContent>
                </v:textbox>
              </v:shape>
            </w:pict>
          </mc:Fallback>
        </mc:AlternateContent>
      </w:r>
    </w:p>
    <w:p w14:paraId="27ACDEBB" w14:textId="43FC1DD6" w:rsidR="004016D3" w:rsidRPr="00B810E1" w:rsidRDefault="004016D3" w:rsidP="004016D3">
      <w:pPr>
        <w:jc w:val="both"/>
        <w:rPr>
          <w:rFonts w:ascii="Arial" w:hAnsi="Arial" w:cs="Arial"/>
          <w:sz w:val="22"/>
          <w:szCs w:val="22"/>
        </w:rPr>
      </w:pPr>
      <w:r w:rsidRPr="00B810E1">
        <w:rPr>
          <w:rFonts w:ascii="Arial" w:hAnsi="Arial" w:cs="Arial"/>
          <w:noProof/>
          <w:sz w:val="22"/>
        </w:rPr>
        <mc:AlternateContent>
          <mc:Choice Requires="wps">
            <w:drawing>
              <wp:anchor distT="0" distB="0" distL="114300" distR="114300" simplePos="0" relativeHeight="251658251" behindDoc="0" locked="0" layoutInCell="1" allowOverlap="1" wp14:anchorId="0D7D85D8" wp14:editId="23847514">
                <wp:simplePos x="0" y="0"/>
                <wp:positionH relativeFrom="column">
                  <wp:posOffset>36195</wp:posOffset>
                </wp:positionH>
                <wp:positionV relativeFrom="paragraph">
                  <wp:posOffset>207645</wp:posOffset>
                </wp:positionV>
                <wp:extent cx="2807970" cy="1951990"/>
                <wp:effectExtent l="0" t="0" r="0" b="0"/>
                <wp:wrapNone/>
                <wp:docPr id="1073741842" name="Text Box 107374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7970" cy="1951990"/>
                        </a:xfrm>
                        <a:prstGeom prst="rect">
                          <a:avLst/>
                        </a:prstGeom>
                        <a:noFill/>
                      </wps:spPr>
                      <wps:txbx>
                        <w:txbxContent>
                          <w:p w14:paraId="3CCD1D28" w14:textId="77777777" w:rsidR="00113B51" w:rsidRPr="004016D3" w:rsidRDefault="00113B51" w:rsidP="004016D3">
                            <w:pPr>
                              <w:pStyle w:val="NormalWeb"/>
                              <w:rPr>
                                <w:highlight w:val="yellow"/>
                              </w:rPr>
                            </w:pPr>
                            <w:r w:rsidRPr="004016D3">
                              <w:rPr>
                                <w:rFonts w:ascii="Calibri" w:hAnsi="Calibri"/>
                                <w:color w:val="000000"/>
                                <w:kern w:val="24"/>
                                <w:sz w:val="20"/>
                                <w:szCs w:val="20"/>
                                <w:highlight w:val="yellow"/>
                              </w:rPr>
                              <w:t>4 full time and 6 part time teachers</w:t>
                            </w:r>
                          </w:p>
                          <w:p w14:paraId="23E4662B" w14:textId="77777777" w:rsidR="00113B51" w:rsidRPr="004016D3" w:rsidRDefault="00113B51" w:rsidP="004016D3">
                            <w:pPr>
                              <w:pStyle w:val="NormalWeb"/>
                              <w:rPr>
                                <w:rFonts w:ascii="Calibri" w:hAnsi="Calibri"/>
                                <w:color w:val="000000"/>
                                <w:kern w:val="24"/>
                                <w:sz w:val="20"/>
                                <w:szCs w:val="20"/>
                                <w:highlight w:val="yellow"/>
                              </w:rPr>
                            </w:pPr>
                            <w:r w:rsidRPr="004016D3">
                              <w:rPr>
                                <w:rFonts w:ascii="Calibri" w:hAnsi="Calibri"/>
                                <w:color w:val="000000"/>
                                <w:kern w:val="24"/>
                                <w:sz w:val="20"/>
                                <w:szCs w:val="20"/>
                                <w:highlight w:val="yellow"/>
                              </w:rPr>
                              <w:t xml:space="preserve">0.5 Inclusion manager </w:t>
                            </w:r>
                          </w:p>
                          <w:p w14:paraId="0C3042E9" w14:textId="77777777" w:rsidR="00113B51" w:rsidRPr="004016D3" w:rsidRDefault="00113B51" w:rsidP="004016D3">
                            <w:pPr>
                              <w:pStyle w:val="NormalWeb"/>
                              <w:rPr>
                                <w:highlight w:val="yellow"/>
                              </w:rPr>
                            </w:pPr>
                            <w:r w:rsidRPr="004016D3">
                              <w:rPr>
                                <w:rFonts w:ascii="Calibri" w:hAnsi="Calibri"/>
                                <w:color w:val="000000"/>
                                <w:kern w:val="24"/>
                                <w:sz w:val="20"/>
                                <w:szCs w:val="20"/>
                                <w:highlight w:val="yellow"/>
                              </w:rPr>
                              <w:t>Well established HT and DHT</w:t>
                            </w:r>
                          </w:p>
                          <w:p w14:paraId="32839C78" w14:textId="77777777" w:rsidR="00113B51" w:rsidRPr="004016D3" w:rsidRDefault="00113B51" w:rsidP="004016D3">
                            <w:pPr>
                              <w:pStyle w:val="NormalWeb"/>
                              <w:rPr>
                                <w:highlight w:val="yellow"/>
                              </w:rPr>
                            </w:pPr>
                            <w:r w:rsidRPr="004016D3">
                              <w:rPr>
                                <w:rFonts w:ascii="Calibri" w:hAnsi="Calibri"/>
                                <w:color w:val="000000"/>
                                <w:kern w:val="24"/>
                                <w:sz w:val="20"/>
                                <w:szCs w:val="20"/>
                                <w:highlight w:val="yellow"/>
                              </w:rPr>
                              <w:t>15 TA’s</w:t>
                            </w:r>
                          </w:p>
                          <w:p w14:paraId="7E16676E" w14:textId="77777777" w:rsidR="00113B51" w:rsidRPr="004016D3" w:rsidRDefault="00113B51" w:rsidP="004016D3">
                            <w:pPr>
                              <w:pStyle w:val="NormalWeb"/>
                              <w:rPr>
                                <w:highlight w:val="yellow"/>
                              </w:rPr>
                            </w:pPr>
                            <w:r w:rsidRPr="004016D3">
                              <w:rPr>
                                <w:rFonts w:ascii="Calibri" w:hAnsi="Calibri"/>
                                <w:color w:val="000000"/>
                                <w:kern w:val="24"/>
                                <w:sz w:val="20"/>
                                <w:szCs w:val="20"/>
                                <w:highlight w:val="yellow"/>
                              </w:rPr>
                              <w:t>7 lunch time / breakfast club</w:t>
                            </w:r>
                          </w:p>
                          <w:p w14:paraId="3C8ADDDF" w14:textId="77777777" w:rsidR="00113B51" w:rsidRPr="004016D3" w:rsidRDefault="00113B51" w:rsidP="004016D3">
                            <w:pPr>
                              <w:pStyle w:val="NormalWeb"/>
                              <w:rPr>
                                <w:highlight w:val="yellow"/>
                              </w:rPr>
                            </w:pPr>
                            <w:r w:rsidRPr="004016D3">
                              <w:rPr>
                                <w:rFonts w:ascii="Calibri" w:hAnsi="Calibri"/>
                                <w:color w:val="000000"/>
                                <w:kern w:val="24"/>
                                <w:sz w:val="20"/>
                                <w:szCs w:val="20"/>
                                <w:highlight w:val="yellow"/>
                              </w:rPr>
                              <w:t>Supervisors</w:t>
                            </w:r>
                          </w:p>
                          <w:p w14:paraId="366E980B" w14:textId="77777777" w:rsidR="00113B51" w:rsidRPr="004016D3" w:rsidRDefault="00113B51" w:rsidP="004016D3">
                            <w:pPr>
                              <w:pStyle w:val="NormalWeb"/>
                              <w:rPr>
                                <w:highlight w:val="yellow"/>
                              </w:rPr>
                            </w:pPr>
                            <w:r w:rsidRPr="004016D3">
                              <w:rPr>
                                <w:rFonts w:ascii="Calibri" w:hAnsi="Calibri"/>
                                <w:color w:val="000000"/>
                                <w:kern w:val="24"/>
                                <w:sz w:val="20"/>
                                <w:szCs w:val="20"/>
                                <w:highlight w:val="yellow"/>
                              </w:rPr>
                              <w:t>1 Admin staff</w:t>
                            </w:r>
                          </w:p>
                          <w:p w14:paraId="4BCBA447" w14:textId="77777777" w:rsidR="00113B51" w:rsidRPr="004016D3" w:rsidRDefault="00113B51" w:rsidP="004016D3">
                            <w:pPr>
                              <w:pStyle w:val="NormalWeb"/>
                              <w:rPr>
                                <w:highlight w:val="yellow"/>
                              </w:rPr>
                            </w:pPr>
                            <w:r w:rsidRPr="004016D3">
                              <w:rPr>
                                <w:rFonts w:ascii="Calibri" w:hAnsi="Calibri"/>
                                <w:color w:val="000000"/>
                                <w:kern w:val="24"/>
                                <w:sz w:val="20"/>
                                <w:szCs w:val="20"/>
                                <w:highlight w:val="yellow"/>
                              </w:rPr>
                              <w:t>1 premises manager</w:t>
                            </w:r>
                          </w:p>
                          <w:p w14:paraId="5E6A202B" w14:textId="77777777" w:rsidR="00113B51" w:rsidRPr="004016D3" w:rsidRDefault="00113B51" w:rsidP="004016D3">
                            <w:pPr>
                              <w:pStyle w:val="NormalWeb"/>
                              <w:rPr>
                                <w:highlight w:val="yellow"/>
                              </w:rPr>
                            </w:pPr>
                            <w:r w:rsidRPr="004016D3">
                              <w:rPr>
                                <w:rFonts w:ascii="Calibri" w:hAnsi="Calibri"/>
                                <w:color w:val="000000"/>
                                <w:kern w:val="24"/>
                                <w:sz w:val="20"/>
                                <w:szCs w:val="20"/>
                                <w:highlight w:val="yellow"/>
                              </w:rPr>
                              <w:t>3 catering staff</w:t>
                            </w:r>
                          </w:p>
                          <w:p w14:paraId="2860EC70" w14:textId="77777777" w:rsidR="00113B51" w:rsidRDefault="00113B51" w:rsidP="004016D3">
                            <w:pPr>
                              <w:pStyle w:val="NormalWeb"/>
                            </w:pPr>
                            <w:r w:rsidRPr="004016D3">
                              <w:rPr>
                                <w:rFonts w:ascii="Calibri" w:hAnsi="Calibri"/>
                                <w:color w:val="000000"/>
                                <w:kern w:val="24"/>
                                <w:sz w:val="20"/>
                                <w:szCs w:val="20"/>
                                <w:highlight w:val="yellow"/>
                              </w:rPr>
                              <w:t>4 cleaning staff</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D7D85D8" id="Text Box 1073741842" o:spid="_x0000_s1027" type="#_x0000_t202" style="position:absolute;left:0;text-align:left;margin-left:2.85pt;margin-top:16.35pt;width:221.1pt;height:153.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" filled="f" stroked="f">
                <v:path arrowok="t"/>
                <v:textbox style="mso-fit-shape-to-text:t">
                  <w:txbxContent>
                    <w:p w14:paraId="3CCD1D28" w14:textId="77777777" w:rsidR="00113B51" w:rsidRPr="004016D3" w:rsidRDefault="00113B51" w:rsidP="004016D3">
                      <w:pPr>
                        <w:pStyle w:val="NormalWeb"/>
                        <w:rPr>
                          <w:highlight w:val="yellow"/>
                        </w:rPr>
                      </w:pPr>
                      <w:r w:rsidRPr="004016D3">
                        <w:rPr>
                          <w:rFonts w:ascii="Calibri" w:hAnsi="Calibri"/>
                          <w:color w:val="000000"/>
                          <w:kern w:val="24"/>
                          <w:sz w:val="20"/>
                          <w:szCs w:val="20"/>
                          <w:highlight w:val="yellow"/>
                        </w:rPr>
                        <w:t>4 full time and 6 part time teachers</w:t>
                      </w:r>
                    </w:p>
                    <w:p w14:paraId="23E4662B" w14:textId="77777777" w:rsidR="00113B51" w:rsidRPr="004016D3" w:rsidRDefault="00113B51" w:rsidP="004016D3">
                      <w:pPr>
                        <w:pStyle w:val="NormalWeb"/>
                        <w:rPr>
                          <w:rFonts w:ascii="Calibri" w:hAnsi="Calibri"/>
                          <w:color w:val="000000"/>
                          <w:kern w:val="24"/>
                          <w:sz w:val="20"/>
                          <w:szCs w:val="20"/>
                          <w:highlight w:val="yellow"/>
                        </w:rPr>
                      </w:pPr>
                      <w:r w:rsidRPr="004016D3">
                        <w:rPr>
                          <w:rFonts w:ascii="Calibri" w:hAnsi="Calibri"/>
                          <w:color w:val="000000"/>
                          <w:kern w:val="24"/>
                          <w:sz w:val="20"/>
                          <w:szCs w:val="20"/>
                          <w:highlight w:val="yellow"/>
                        </w:rPr>
                        <w:t xml:space="preserve">0.5 Inclusion manager </w:t>
                      </w:r>
                    </w:p>
                    <w:p w14:paraId="0C3042E9" w14:textId="77777777" w:rsidR="00113B51" w:rsidRPr="004016D3" w:rsidRDefault="00113B51" w:rsidP="004016D3">
                      <w:pPr>
                        <w:pStyle w:val="NormalWeb"/>
                        <w:rPr>
                          <w:highlight w:val="yellow"/>
                        </w:rPr>
                      </w:pPr>
                      <w:r w:rsidRPr="004016D3">
                        <w:rPr>
                          <w:rFonts w:ascii="Calibri" w:hAnsi="Calibri"/>
                          <w:color w:val="000000"/>
                          <w:kern w:val="24"/>
                          <w:sz w:val="20"/>
                          <w:szCs w:val="20"/>
                          <w:highlight w:val="yellow"/>
                        </w:rPr>
                        <w:t>Well established HT and DHT</w:t>
                      </w:r>
                    </w:p>
                    <w:p w14:paraId="32839C78" w14:textId="77777777" w:rsidR="00113B51" w:rsidRPr="004016D3" w:rsidRDefault="00113B51" w:rsidP="004016D3">
                      <w:pPr>
                        <w:pStyle w:val="NormalWeb"/>
                        <w:rPr>
                          <w:highlight w:val="yellow"/>
                        </w:rPr>
                      </w:pPr>
                      <w:r w:rsidRPr="004016D3">
                        <w:rPr>
                          <w:rFonts w:ascii="Calibri" w:hAnsi="Calibri"/>
                          <w:color w:val="000000"/>
                          <w:kern w:val="24"/>
                          <w:sz w:val="20"/>
                          <w:szCs w:val="20"/>
                          <w:highlight w:val="yellow"/>
                        </w:rPr>
                        <w:t>15 TA’s</w:t>
                      </w:r>
                    </w:p>
                    <w:p w14:paraId="7E16676E" w14:textId="77777777" w:rsidR="00113B51" w:rsidRPr="004016D3" w:rsidRDefault="00113B51" w:rsidP="004016D3">
                      <w:pPr>
                        <w:pStyle w:val="NormalWeb"/>
                        <w:rPr>
                          <w:highlight w:val="yellow"/>
                        </w:rPr>
                      </w:pPr>
                      <w:r w:rsidRPr="004016D3">
                        <w:rPr>
                          <w:rFonts w:ascii="Calibri" w:hAnsi="Calibri"/>
                          <w:color w:val="000000"/>
                          <w:kern w:val="24"/>
                          <w:sz w:val="20"/>
                          <w:szCs w:val="20"/>
                          <w:highlight w:val="yellow"/>
                        </w:rPr>
                        <w:t>7 lunch time / breakfast club</w:t>
                      </w:r>
                    </w:p>
                    <w:p w14:paraId="3C8ADDDF" w14:textId="77777777" w:rsidR="00113B51" w:rsidRPr="004016D3" w:rsidRDefault="00113B51" w:rsidP="004016D3">
                      <w:pPr>
                        <w:pStyle w:val="NormalWeb"/>
                        <w:rPr>
                          <w:highlight w:val="yellow"/>
                        </w:rPr>
                      </w:pPr>
                      <w:r w:rsidRPr="004016D3">
                        <w:rPr>
                          <w:rFonts w:ascii="Calibri" w:hAnsi="Calibri"/>
                          <w:color w:val="000000"/>
                          <w:kern w:val="24"/>
                          <w:sz w:val="20"/>
                          <w:szCs w:val="20"/>
                          <w:highlight w:val="yellow"/>
                        </w:rPr>
                        <w:t>Supervisors</w:t>
                      </w:r>
                    </w:p>
                    <w:p w14:paraId="366E980B" w14:textId="77777777" w:rsidR="00113B51" w:rsidRPr="004016D3" w:rsidRDefault="00113B51" w:rsidP="004016D3">
                      <w:pPr>
                        <w:pStyle w:val="NormalWeb"/>
                        <w:rPr>
                          <w:highlight w:val="yellow"/>
                        </w:rPr>
                      </w:pPr>
                      <w:r w:rsidRPr="004016D3">
                        <w:rPr>
                          <w:rFonts w:ascii="Calibri" w:hAnsi="Calibri"/>
                          <w:color w:val="000000"/>
                          <w:kern w:val="24"/>
                          <w:sz w:val="20"/>
                          <w:szCs w:val="20"/>
                          <w:highlight w:val="yellow"/>
                        </w:rPr>
                        <w:t>1 Admin staff</w:t>
                      </w:r>
                    </w:p>
                    <w:p w14:paraId="4BCBA447" w14:textId="77777777" w:rsidR="00113B51" w:rsidRPr="004016D3" w:rsidRDefault="00113B51" w:rsidP="004016D3">
                      <w:pPr>
                        <w:pStyle w:val="NormalWeb"/>
                        <w:rPr>
                          <w:highlight w:val="yellow"/>
                        </w:rPr>
                      </w:pPr>
                      <w:r w:rsidRPr="004016D3">
                        <w:rPr>
                          <w:rFonts w:ascii="Calibri" w:hAnsi="Calibri"/>
                          <w:color w:val="000000"/>
                          <w:kern w:val="24"/>
                          <w:sz w:val="20"/>
                          <w:szCs w:val="20"/>
                          <w:highlight w:val="yellow"/>
                        </w:rPr>
                        <w:t>1 premises manager</w:t>
                      </w:r>
                    </w:p>
                    <w:p w14:paraId="5E6A202B" w14:textId="77777777" w:rsidR="00113B51" w:rsidRPr="004016D3" w:rsidRDefault="00113B51" w:rsidP="004016D3">
                      <w:pPr>
                        <w:pStyle w:val="NormalWeb"/>
                        <w:rPr>
                          <w:highlight w:val="yellow"/>
                        </w:rPr>
                      </w:pPr>
                      <w:r w:rsidRPr="004016D3">
                        <w:rPr>
                          <w:rFonts w:ascii="Calibri" w:hAnsi="Calibri"/>
                          <w:color w:val="000000"/>
                          <w:kern w:val="24"/>
                          <w:sz w:val="20"/>
                          <w:szCs w:val="20"/>
                          <w:highlight w:val="yellow"/>
                        </w:rPr>
                        <w:t>3 catering staff</w:t>
                      </w:r>
                    </w:p>
                    <w:p w14:paraId="2860EC70" w14:textId="77777777" w:rsidR="00113B51" w:rsidRDefault="00113B51" w:rsidP="004016D3">
                      <w:pPr>
                        <w:pStyle w:val="NormalWeb"/>
                      </w:pPr>
                      <w:r w:rsidRPr="004016D3">
                        <w:rPr>
                          <w:rFonts w:ascii="Calibri" w:hAnsi="Calibri"/>
                          <w:color w:val="000000"/>
                          <w:kern w:val="24"/>
                          <w:sz w:val="20"/>
                          <w:szCs w:val="20"/>
                          <w:highlight w:val="yellow"/>
                        </w:rPr>
                        <w:t>4 cleaning staff</w:t>
                      </w:r>
                    </w:p>
                  </w:txbxContent>
                </v:textbox>
              </v:shape>
            </w:pict>
          </mc:Fallback>
        </mc:AlternateContent>
      </w:r>
      <w:r w:rsidRPr="00B810E1">
        <w:rPr>
          <w:rFonts w:ascii="Arial" w:hAnsi="Arial" w:cs="Arial"/>
          <w:noProof/>
          <w:sz w:val="22"/>
        </w:rPr>
        <mc:AlternateContent>
          <mc:Choice Requires="wps">
            <w:drawing>
              <wp:anchor distT="0" distB="0" distL="114300" distR="114300" simplePos="0" relativeHeight="251658241" behindDoc="0" locked="0" layoutInCell="1" allowOverlap="1" wp14:anchorId="2B8C504A" wp14:editId="40F1006C">
                <wp:simplePos x="0" y="0"/>
                <wp:positionH relativeFrom="column">
                  <wp:posOffset>-107315</wp:posOffset>
                </wp:positionH>
                <wp:positionV relativeFrom="paragraph">
                  <wp:posOffset>132080</wp:posOffset>
                </wp:positionV>
                <wp:extent cx="3096260" cy="2672080"/>
                <wp:effectExtent l="0" t="0" r="27940" b="1397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6260" cy="2672080"/>
                        </a:xfrm>
                        <a:prstGeom prst="roundRect">
                          <a:avLst/>
                        </a:prstGeom>
                        <a:solidFill>
                          <a:sysClr val="window" lastClr="FFFFFF"/>
                        </a:solidFill>
                        <a:ln w="25400" cap="flat" cmpd="sng" algn="ctr">
                          <a:solidFill>
                            <a:srgbClr val="FF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B96F05B">
              <v:roundrect id="Rounded Rectangle 22" style="position:absolute;margin-left:-8.45pt;margin-top:10.4pt;width:243.8pt;height:2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red" strokeweight="2pt" arcsize="10923f" w14:anchorId="51AE5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">
                <v:path arrowok="t"/>
              </v:roundrect>
            </w:pict>
          </mc:Fallback>
        </mc:AlternateContent>
      </w:r>
      <w:r w:rsidRPr="00B810E1">
        <w:rPr>
          <w:rFonts w:ascii="Arial" w:hAnsi="Arial" w:cs="Arial"/>
          <w:noProof/>
          <w:sz w:val="22"/>
        </w:rPr>
        <mc:AlternateContent>
          <mc:Choice Requires="wps">
            <w:drawing>
              <wp:anchor distT="0" distB="0" distL="114300" distR="114300" simplePos="0" relativeHeight="251658243" behindDoc="0" locked="0" layoutInCell="1" allowOverlap="1" wp14:anchorId="78AA0B65" wp14:editId="2E840B91">
                <wp:simplePos x="0" y="0"/>
                <wp:positionH relativeFrom="column">
                  <wp:posOffset>6410325</wp:posOffset>
                </wp:positionH>
                <wp:positionV relativeFrom="paragraph">
                  <wp:posOffset>132080</wp:posOffset>
                </wp:positionV>
                <wp:extent cx="3096260" cy="2447925"/>
                <wp:effectExtent l="0" t="0" r="27940" b="2857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6260" cy="2447925"/>
                        </a:xfrm>
                        <a:prstGeom prst="roundRect">
                          <a:avLst/>
                        </a:prstGeom>
                        <a:solidFill>
                          <a:sysClr val="window" lastClr="FFFFFF"/>
                        </a:solidFill>
                        <a:ln w="25400" cap="flat" cmpd="sng" algn="ctr">
                          <a:solidFill>
                            <a:srgbClr val="00B0F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7CAC65C">
              <v:roundrect id="Rounded Rectangle 16" style="position:absolute;margin-left:504.75pt;margin-top:10.4pt;width:243.8pt;height:19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00b0f0" strokeweight="2pt" arcsize="10923f" w14:anchorId="1721AC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">
                <v:path arrowok="t"/>
              </v:roundrect>
            </w:pict>
          </mc:Fallback>
        </mc:AlternateContent>
      </w:r>
    </w:p>
    <w:p w14:paraId="2DE97AFC" w14:textId="77777777" w:rsidR="004016D3" w:rsidRPr="00B810E1" w:rsidRDefault="004016D3" w:rsidP="004016D3">
      <w:pPr>
        <w:jc w:val="both"/>
        <w:rPr>
          <w:rFonts w:ascii="Arial" w:hAnsi="Arial" w:cs="Arial"/>
          <w:sz w:val="22"/>
          <w:szCs w:val="22"/>
        </w:rPr>
      </w:pPr>
      <w:r w:rsidRPr="00B810E1">
        <w:rPr>
          <w:rFonts w:ascii="Arial" w:hAnsi="Arial" w:cs="Arial"/>
          <w:noProof/>
          <w:sz w:val="22"/>
        </w:rPr>
        <mc:AlternateContent>
          <mc:Choice Requires="wps">
            <w:drawing>
              <wp:anchor distT="0" distB="0" distL="114300" distR="114300" simplePos="0" relativeHeight="251658252" behindDoc="0" locked="0" layoutInCell="1" allowOverlap="1" wp14:anchorId="1ABC867B" wp14:editId="4D7FD721">
                <wp:simplePos x="0" y="0"/>
                <wp:positionH relativeFrom="column">
                  <wp:posOffset>6536055</wp:posOffset>
                </wp:positionH>
                <wp:positionV relativeFrom="paragraph">
                  <wp:posOffset>32385</wp:posOffset>
                </wp:positionV>
                <wp:extent cx="2807970" cy="1812925"/>
                <wp:effectExtent l="0" t="635" r="190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181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E75ED" w14:textId="5CE568DC" w:rsidR="00113B51" w:rsidRDefault="00113B51" w:rsidP="004016D3">
                            <w:pPr>
                              <w:pStyle w:val="NormalWeb"/>
                              <w:rPr>
                                <w:rFonts w:ascii="Calibri" w:hAnsi="Calibri"/>
                                <w:color w:val="000000"/>
                                <w:kern w:val="24"/>
                                <w:sz w:val="20"/>
                                <w:szCs w:val="20"/>
                                <w:highlight w:val="yellow"/>
                              </w:rPr>
                            </w:pPr>
                            <w:r>
                              <w:rPr>
                                <w:rFonts w:ascii="Calibri" w:hAnsi="Calibri"/>
                                <w:color w:val="000000"/>
                                <w:kern w:val="24"/>
                                <w:sz w:val="20"/>
                                <w:szCs w:val="20"/>
                                <w:highlight w:val="yellow"/>
                              </w:rPr>
                              <w:t>Planned Admission Number-  43</w:t>
                            </w:r>
                          </w:p>
                          <w:p w14:paraId="2C60EB1A" w14:textId="2DC04E09" w:rsidR="00113B51" w:rsidRDefault="00113B51" w:rsidP="004016D3">
                            <w:pPr>
                              <w:pStyle w:val="NormalWeb"/>
                              <w:rPr>
                                <w:rFonts w:ascii="Calibri" w:hAnsi="Calibri"/>
                                <w:color w:val="000000"/>
                                <w:kern w:val="24"/>
                                <w:sz w:val="20"/>
                                <w:szCs w:val="20"/>
                                <w:highlight w:val="yellow"/>
                              </w:rPr>
                            </w:pPr>
                            <w:r>
                              <w:rPr>
                                <w:rFonts w:ascii="Calibri" w:hAnsi="Calibri"/>
                                <w:color w:val="000000"/>
                                <w:kern w:val="24"/>
                                <w:sz w:val="20"/>
                                <w:szCs w:val="20"/>
                                <w:highlight w:val="yellow"/>
                              </w:rPr>
                              <w:t xml:space="preserve"> Meithrin</w:t>
                            </w:r>
                            <w:r w:rsidRPr="004016D3">
                              <w:rPr>
                                <w:rFonts w:ascii="Calibri" w:hAnsi="Calibri"/>
                                <w:color w:val="000000"/>
                                <w:kern w:val="24"/>
                                <w:sz w:val="20"/>
                                <w:szCs w:val="20"/>
                                <w:highlight w:val="yellow"/>
                              </w:rPr>
                              <w:t xml:space="preserve"> </w:t>
                            </w:r>
                            <w:r>
                              <w:rPr>
                                <w:rFonts w:ascii="Calibri" w:hAnsi="Calibri"/>
                                <w:color w:val="000000"/>
                                <w:kern w:val="24"/>
                                <w:sz w:val="20"/>
                                <w:szCs w:val="20"/>
                                <w:highlight w:val="yellow"/>
                              </w:rPr>
                              <w:t xml:space="preserve">2 </w:t>
                            </w:r>
                            <w:r w:rsidRPr="004016D3">
                              <w:rPr>
                                <w:rFonts w:ascii="Calibri" w:hAnsi="Calibri"/>
                                <w:color w:val="000000"/>
                                <w:kern w:val="24"/>
                                <w:sz w:val="20"/>
                                <w:szCs w:val="20"/>
                                <w:highlight w:val="yellow"/>
                              </w:rPr>
                              <w:t>(a.m.)</w:t>
                            </w:r>
                            <w:r>
                              <w:rPr>
                                <w:rFonts w:ascii="Calibri" w:hAnsi="Calibri"/>
                                <w:color w:val="000000"/>
                                <w:kern w:val="24"/>
                                <w:sz w:val="20"/>
                                <w:szCs w:val="20"/>
                                <w:highlight w:val="yellow"/>
                              </w:rPr>
                              <w:t xml:space="preserve"> 15</w:t>
                            </w:r>
                          </w:p>
                          <w:p w14:paraId="11B7A8BB" w14:textId="4A9E160A" w:rsidR="00113B51" w:rsidRPr="004016D3" w:rsidRDefault="00113B51" w:rsidP="004016D3">
                            <w:pPr>
                              <w:pStyle w:val="NormalWeb"/>
                              <w:rPr>
                                <w:rFonts w:ascii="Calibri" w:hAnsi="Calibri"/>
                                <w:color w:val="000000"/>
                                <w:kern w:val="24"/>
                                <w:sz w:val="20"/>
                                <w:szCs w:val="20"/>
                                <w:highlight w:val="yellow"/>
                              </w:rPr>
                            </w:pPr>
                            <w:r>
                              <w:rPr>
                                <w:rFonts w:ascii="Calibri" w:hAnsi="Calibri"/>
                                <w:color w:val="000000"/>
                                <w:kern w:val="24"/>
                                <w:sz w:val="20"/>
                                <w:szCs w:val="20"/>
                                <w:highlight w:val="yellow"/>
                              </w:rPr>
                              <w:t>Meithrin 1 ( pm)13</w:t>
                            </w:r>
                          </w:p>
                          <w:p w14:paraId="1D28178B" w14:textId="6D8B02C2" w:rsidR="00113B51" w:rsidRDefault="00113B51" w:rsidP="004016D3">
                            <w:pPr>
                              <w:pStyle w:val="NormalWeb"/>
                              <w:rPr>
                                <w:rFonts w:ascii="Calibri" w:hAnsi="Calibri"/>
                                <w:color w:val="000000"/>
                                <w:kern w:val="24"/>
                                <w:sz w:val="20"/>
                                <w:szCs w:val="20"/>
                                <w:highlight w:val="yellow"/>
                              </w:rPr>
                            </w:pPr>
                            <w:r w:rsidRPr="004016D3">
                              <w:rPr>
                                <w:rFonts w:ascii="Calibri" w:hAnsi="Calibri"/>
                                <w:color w:val="000000"/>
                                <w:kern w:val="24"/>
                                <w:sz w:val="20"/>
                                <w:szCs w:val="20"/>
                                <w:highlight w:val="yellow"/>
                              </w:rPr>
                              <w:t>7 straight age classes</w:t>
                            </w:r>
                          </w:p>
                          <w:p w14:paraId="08F5B993" w14:textId="032A9CE3" w:rsidR="00113B51" w:rsidRDefault="00113B51" w:rsidP="004016D3">
                            <w:pPr>
                              <w:pStyle w:val="NormalWeb"/>
                              <w:rPr>
                                <w:rFonts w:ascii="Calibri" w:hAnsi="Calibri"/>
                                <w:color w:val="000000"/>
                                <w:kern w:val="24"/>
                                <w:sz w:val="20"/>
                                <w:szCs w:val="20"/>
                                <w:highlight w:val="yellow"/>
                              </w:rPr>
                            </w:pPr>
                            <w:r>
                              <w:rPr>
                                <w:rFonts w:ascii="Calibri" w:hAnsi="Calibri"/>
                                <w:color w:val="000000"/>
                                <w:kern w:val="24"/>
                                <w:sz w:val="20"/>
                                <w:szCs w:val="20"/>
                                <w:highlight w:val="yellow"/>
                              </w:rPr>
                              <w:t>Dosbarth Derbyn 21</w:t>
                            </w:r>
                          </w:p>
                          <w:p w14:paraId="7F804D2E" w14:textId="711CFE59" w:rsidR="00113B51" w:rsidRDefault="00113B51" w:rsidP="004016D3">
                            <w:pPr>
                              <w:pStyle w:val="NormalWeb"/>
                              <w:rPr>
                                <w:rFonts w:ascii="Calibri" w:hAnsi="Calibri"/>
                                <w:color w:val="000000"/>
                                <w:kern w:val="24"/>
                                <w:sz w:val="20"/>
                                <w:szCs w:val="20"/>
                                <w:highlight w:val="yellow"/>
                              </w:rPr>
                            </w:pPr>
                            <w:r>
                              <w:rPr>
                                <w:rFonts w:ascii="Calibri" w:hAnsi="Calibri"/>
                                <w:color w:val="000000"/>
                                <w:kern w:val="24"/>
                                <w:sz w:val="20"/>
                                <w:szCs w:val="20"/>
                                <w:highlight w:val="yellow"/>
                              </w:rPr>
                              <w:t>B1-21</w:t>
                            </w:r>
                          </w:p>
                          <w:p w14:paraId="00569FE9" w14:textId="294515EE" w:rsidR="00113B51" w:rsidRDefault="00113B51" w:rsidP="004016D3">
                            <w:pPr>
                              <w:pStyle w:val="NormalWeb"/>
                              <w:rPr>
                                <w:rFonts w:ascii="Calibri" w:hAnsi="Calibri"/>
                                <w:color w:val="000000"/>
                                <w:kern w:val="24"/>
                                <w:sz w:val="20"/>
                                <w:szCs w:val="20"/>
                                <w:highlight w:val="yellow"/>
                              </w:rPr>
                            </w:pPr>
                            <w:r>
                              <w:rPr>
                                <w:rFonts w:ascii="Calibri" w:hAnsi="Calibri"/>
                                <w:color w:val="000000"/>
                                <w:kern w:val="24"/>
                                <w:sz w:val="20"/>
                                <w:szCs w:val="20"/>
                                <w:highlight w:val="yellow"/>
                              </w:rPr>
                              <w:t>B2-22</w:t>
                            </w:r>
                          </w:p>
                          <w:p w14:paraId="5A67163D" w14:textId="67F01D75" w:rsidR="00113B51" w:rsidRDefault="00113B51" w:rsidP="004016D3">
                            <w:pPr>
                              <w:pStyle w:val="NormalWeb"/>
                              <w:rPr>
                                <w:rFonts w:ascii="Calibri" w:hAnsi="Calibri"/>
                                <w:color w:val="000000"/>
                                <w:kern w:val="24"/>
                                <w:sz w:val="20"/>
                                <w:szCs w:val="20"/>
                                <w:highlight w:val="yellow"/>
                              </w:rPr>
                            </w:pPr>
                            <w:r>
                              <w:rPr>
                                <w:rFonts w:ascii="Calibri" w:hAnsi="Calibri"/>
                                <w:color w:val="000000"/>
                                <w:kern w:val="24"/>
                                <w:sz w:val="20"/>
                                <w:szCs w:val="20"/>
                                <w:highlight w:val="yellow"/>
                              </w:rPr>
                              <w:t>B3-30</w:t>
                            </w:r>
                          </w:p>
                          <w:p w14:paraId="01A70DF7" w14:textId="7451F61A" w:rsidR="00113B51" w:rsidRDefault="00113B51" w:rsidP="004016D3">
                            <w:pPr>
                              <w:pStyle w:val="NormalWeb"/>
                              <w:rPr>
                                <w:rFonts w:ascii="Calibri" w:hAnsi="Calibri"/>
                                <w:color w:val="000000"/>
                                <w:kern w:val="24"/>
                                <w:sz w:val="20"/>
                                <w:szCs w:val="20"/>
                                <w:highlight w:val="yellow"/>
                              </w:rPr>
                            </w:pPr>
                            <w:r>
                              <w:rPr>
                                <w:rFonts w:ascii="Calibri" w:hAnsi="Calibri"/>
                                <w:color w:val="000000"/>
                                <w:kern w:val="24"/>
                                <w:sz w:val="20"/>
                                <w:szCs w:val="20"/>
                                <w:highlight w:val="yellow"/>
                              </w:rPr>
                              <w:t>B4-33</w:t>
                            </w:r>
                          </w:p>
                          <w:p w14:paraId="075B35CA" w14:textId="0EB6D2BC" w:rsidR="00113B51" w:rsidRDefault="00113B51" w:rsidP="004016D3">
                            <w:pPr>
                              <w:pStyle w:val="NormalWeb"/>
                              <w:rPr>
                                <w:rFonts w:ascii="Calibri" w:hAnsi="Calibri"/>
                                <w:color w:val="000000"/>
                                <w:kern w:val="24"/>
                                <w:sz w:val="20"/>
                                <w:szCs w:val="20"/>
                                <w:highlight w:val="yellow"/>
                              </w:rPr>
                            </w:pPr>
                            <w:r>
                              <w:rPr>
                                <w:rFonts w:ascii="Calibri" w:hAnsi="Calibri"/>
                                <w:color w:val="000000"/>
                                <w:kern w:val="24"/>
                                <w:sz w:val="20"/>
                                <w:szCs w:val="20"/>
                                <w:highlight w:val="yellow"/>
                              </w:rPr>
                              <w:t>B528</w:t>
                            </w:r>
                          </w:p>
                          <w:p w14:paraId="16BF2CC6" w14:textId="49917D91" w:rsidR="00113B51" w:rsidRPr="004016D3" w:rsidRDefault="00113B51" w:rsidP="004016D3">
                            <w:pPr>
                              <w:pStyle w:val="NormalWeb"/>
                              <w:rPr>
                                <w:highlight w:val="yellow"/>
                              </w:rPr>
                            </w:pPr>
                            <w:r>
                              <w:rPr>
                                <w:rFonts w:ascii="Calibri" w:hAnsi="Calibri"/>
                                <w:color w:val="000000"/>
                                <w:kern w:val="24"/>
                                <w:sz w:val="20"/>
                                <w:szCs w:val="20"/>
                                <w:highlight w:val="yellow"/>
                              </w:rPr>
                              <w:t>B6-31</w:t>
                            </w:r>
                          </w:p>
                          <w:p w14:paraId="261BF3D5" w14:textId="77777777" w:rsidR="00113B51" w:rsidRDefault="00113B51" w:rsidP="004016D3">
                            <w:pPr>
                              <w:pStyle w:val="NormalWeb"/>
                            </w:pPr>
                            <w:r w:rsidRPr="004016D3">
                              <w:rPr>
                                <w:rFonts w:ascii="Calibri" w:hAnsi="Calibri"/>
                                <w:color w:val="000000"/>
                                <w:kern w:val="24"/>
                                <w:sz w:val="20"/>
                                <w:szCs w:val="20"/>
                                <w:highlight w:val="yellow"/>
                              </w:rPr>
                              <w:t>0 mixed age classes</w:t>
                            </w:r>
                          </w:p>
                          <w:p w14:paraId="1965FF09" w14:textId="77777777" w:rsidR="00113B51" w:rsidRDefault="00113B51" w:rsidP="004016D3">
                            <w:pPr>
                              <w:pStyle w:val="NormalWe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C867B" id="Text Box 15" o:spid="_x0000_s1028" type="#_x0000_t202" style="position:absolute;left:0;text-align:left;margin-left:514.65pt;margin-top:2.55pt;width:221.1pt;height:142.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6EugIAAMM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" filled="f" stroked="f">
                <v:textbox>
                  <w:txbxContent>
                    <w:p w14:paraId="457E75ED" w14:textId="5CE568DC" w:rsidR="00113B51" w:rsidRDefault="00113B51" w:rsidP="004016D3">
                      <w:pPr>
                        <w:pStyle w:val="NormalWeb"/>
                        <w:rPr>
                          <w:rFonts w:ascii="Calibri" w:hAnsi="Calibri"/>
                          <w:color w:val="000000"/>
                          <w:kern w:val="24"/>
                          <w:sz w:val="20"/>
                          <w:szCs w:val="20"/>
                          <w:highlight w:val="yellow"/>
                        </w:rPr>
                      </w:pPr>
                      <w:r>
                        <w:rPr>
                          <w:rFonts w:ascii="Calibri" w:hAnsi="Calibri"/>
                          <w:color w:val="000000"/>
                          <w:kern w:val="24"/>
                          <w:sz w:val="20"/>
                          <w:szCs w:val="20"/>
                          <w:highlight w:val="yellow"/>
                        </w:rPr>
                        <w:t>Planned Admission Number-  43</w:t>
                      </w:r>
                    </w:p>
                    <w:p w14:paraId="2C60EB1A" w14:textId="2DC04E09" w:rsidR="00113B51" w:rsidRDefault="00113B51" w:rsidP="004016D3">
                      <w:pPr>
                        <w:pStyle w:val="NormalWeb"/>
                        <w:rPr>
                          <w:rFonts w:ascii="Calibri" w:hAnsi="Calibri"/>
                          <w:color w:val="000000"/>
                          <w:kern w:val="24"/>
                          <w:sz w:val="20"/>
                          <w:szCs w:val="20"/>
                          <w:highlight w:val="yellow"/>
                        </w:rPr>
                      </w:pPr>
                      <w:r>
                        <w:rPr>
                          <w:rFonts w:ascii="Calibri" w:hAnsi="Calibri"/>
                          <w:color w:val="000000"/>
                          <w:kern w:val="24"/>
                          <w:sz w:val="20"/>
                          <w:szCs w:val="20"/>
                          <w:highlight w:val="yellow"/>
                        </w:rPr>
                        <w:t xml:space="preserve"> Meithrin</w:t>
                      </w:r>
                      <w:r w:rsidRPr="004016D3">
                        <w:rPr>
                          <w:rFonts w:ascii="Calibri" w:hAnsi="Calibri"/>
                          <w:color w:val="000000"/>
                          <w:kern w:val="24"/>
                          <w:sz w:val="20"/>
                          <w:szCs w:val="20"/>
                          <w:highlight w:val="yellow"/>
                        </w:rPr>
                        <w:t xml:space="preserve"> </w:t>
                      </w:r>
                      <w:r>
                        <w:rPr>
                          <w:rFonts w:ascii="Calibri" w:hAnsi="Calibri"/>
                          <w:color w:val="000000"/>
                          <w:kern w:val="24"/>
                          <w:sz w:val="20"/>
                          <w:szCs w:val="20"/>
                          <w:highlight w:val="yellow"/>
                        </w:rPr>
                        <w:t xml:space="preserve">2 </w:t>
                      </w:r>
                      <w:r w:rsidRPr="004016D3">
                        <w:rPr>
                          <w:rFonts w:ascii="Calibri" w:hAnsi="Calibri"/>
                          <w:color w:val="000000"/>
                          <w:kern w:val="24"/>
                          <w:sz w:val="20"/>
                          <w:szCs w:val="20"/>
                          <w:highlight w:val="yellow"/>
                        </w:rPr>
                        <w:t>(a.m.)</w:t>
                      </w:r>
                      <w:r>
                        <w:rPr>
                          <w:rFonts w:ascii="Calibri" w:hAnsi="Calibri"/>
                          <w:color w:val="000000"/>
                          <w:kern w:val="24"/>
                          <w:sz w:val="20"/>
                          <w:szCs w:val="20"/>
                          <w:highlight w:val="yellow"/>
                        </w:rPr>
                        <w:t xml:space="preserve"> 15</w:t>
                      </w:r>
                    </w:p>
                    <w:p w14:paraId="11B7A8BB" w14:textId="4A9E160A" w:rsidR="00113B51" w:rsidRPr="004016D3" w:rsidRDefault="00113B51" w:rsidP="004016D3">
                      <w:pPr>
                        <w:pStyle w:val="NormalWeb"/>
                        <w:rPr>
                          <w:rFonts w:ascii="Calibri" w:hAnsi="Calibri"/>
                          <w:color w:val="000000"/>
                          <w:kern w:val="24"/>
                          <w:sz w:val="20"/>
                          <w:szCs w:val="20"/>
                          <w:highlight w:val="yellow"/>
                        </w:rPr>
                      </w:pPr>
                      <w:r>
                        <w:rPr>
                          <w:rFonts w:ascii="Calibri" w:hAnsi="Calibri"/>
                          <w:color w:val="000000"/>
                          <w:kern w:val="24"/>
                          <w:sz w:val="20"/>
                          <w:szCs w:val="20"/>
                          <w:highlight w:val="yellow"/>
                        </w:rPr>
                        <w:t>Meithrin 1 ( pm)13</w:t>
                      </w:r>
                    </w:p>
                    <w:p w14:paraId="1D28178B" w14:textId="6D8B02C2" w:rsidR="00113B51" w:rsidRDefault="00113B51" w:rsidP="004016D3">
                      <w:pPr>
                        <w:pStyle w:val="NormalWeb"/>
                        <w:rPr>
                          <w:rFonts w:ascii="Calibri" w:hAnsi="Calibri"/>
                          <w:color w:val="000000"/>
                          <w:kern w:val="24"/>
                          <w:sz w:val="20"/>
                          <w:szCs w:val="20"/>
                          <w:highlight w:val="yellow"/>
                        </w:rPr>
                      </w:pPr>
                      <w:r w:rsidRPr="004016D3">
                        <w:rPr>
                          <w:rFonts w:ascii="Calibri" w:hAnsi="Calibri"/>
                          <w:color w:val="000000"/>
                          <w:kern w:val="24"/>
                          <w:sz w:val="20"/>
                          <w:szCs w:val="20"/>
                          <w:highlight w:val="yellow"/>
                        </w:rPr>
                        <w:t>7 straight age classes</w:t>
                      </w:r>
                    </w:p>
                    <w:p w14:paraId="08F5B993" w14:textId="032A9CE3" w:rsidR="00113B51" w:rsidRDefault="00113B51" w:rsidP="004016D3">
                      <w:pPr>
                        <w:pStyle w:val="NormalWeb"/>
                        <w:rPr>
                          <w:rFonts w:ascii="Calibri" w:hAnsi="Calibri"/>
                          <w:color w:val="000000"/>
                          <w:kern w:val="24"/>
                          <w:sz w:val="20"/>
                          <w:szCs w:val="20"/>
                          <w:highlight w:val="yellow"/>
                        </w:rPr>
                      </w:pPr>
                      <w:r>
                        <w:rPr>
                          <w:rFonts w:ascii="Calibri" w:hAnsi="Calibri"/>
                          <w:color w:val="000000"/>
                          <w:kern w:val="24"/>
                          <w:sz w:val="20"/>
                          <w:szCs w:val="20"/>
                          <w:highlight w:val="yellow"/>
                        </w:rPr>
                        <w:t>Dosbarth Derbyn 21</w:t>
                      </w:r>
                    </w:p>
                    <w:p w14:paraId="7F804D2E" w14:textId="711CFE59" w:rsidR="00113B51" w:rsidRDefault="00113B51" w:rsidP="004016D3">
                      <w:pPr>
                        <w:pStyle w:val="NormalWeb"/>
                        <w:rPr>
                          <w:rFonts w:ascii="Calibri" w:hAnsi="Calibri"/>
                          <w:color w:val="000000"/>
                          <w:kern w:val="24"/>
                          <w:sz w:val="20"/>
                          <w:szCs w:val="20"/>
                          <w:highlight w:val="yellow"/>
                        </w:rPr>
                      </w:pPr>
                      <w:r>
                        <w:rPr>
                          <w:rFonts w:ascii="Calibri" w:hAnsi="Calibri"/>
                          <w:color w:val="000000"/>
                          <w:kern w:val="24"/>
                          <w:sz w:val="20"/>
                          <w:szCs w:val="20"/>
                          <w:highlight w:val="yellow"/>
                        </w:rPr>
                        <w:t>B1-21</w:t>
                      </w:r>
                    </w:p>
                    <w:p w14:paraId="00569FE9" w14:textId="294515EE" w:rsidR="00113B51" w:rsidRDefault="00113B51" w:rsidP="004016D3">
                      <w:pPr>
                        <w:pStyle w:val="NormalWeb"/>
                        <w:rPr>
                          <w:rFonts w:ascii="Calibri" w:hAnsi="Calibri"/>
                          <w:color w:val="000000"/>
                          <w:kern w:val="24"/>
                          <w:sz w:val="20"/>
                          <w:szCs w:val="20"/>
                          <w:highlight w:val="yellow"/>
                        </w:rPr>
                      </w:pPr>
                      <w:r>
                        <w:rPr>
                          <w:rFonts w:ascii="Calibri" w:hAnsi="Calibri"/>
                          <w:color w:val="000000"/>
                          <w:kern w:val="24"/>
                          <w:sz w:val="20"/>
                          <w:szCs w:val="20"/>
                          <w:highlight w:val="yellow"/>
                        </w:rPr>
                        <w:t>B2-22</w:t>
                      </w:r>
                    </w:p>
                    <w:p w14:paraId="5A67163D" w14:textId="67F01D75" w:rsidR="00113B51" w:rsidRDefault="00113B51" w:rsidP="004016D3">
                      <w:pPr>
                        <w:pStyle w:val="NormalWeb"/>
                        <w:rPr>
                          <w:rFonts w:ascii="Calibri" w:hAnsi="Calibri"/>
                          <w:color w:val="000000"/>
                          <w:kern w:val="24"/>
                          <w:sz w:val="20"/>
                          <w:szCs w:val="20"/>
                          <w:highlight w:val="yellow"/>
                        </w:rPr>
                      </w:pPr>
                      <w:r>
                        <w:rPr>
                          <w:rFonts w:ascii="Calibri" w:hAnsi="Calibri"/>
                          <w:color w:val="000000"/>
                          <w:kern w:val="24"/>
                          <w:sz w:val="20"/>
                          <w:szCs w:val="20"/>
                          <w:highlight w:val="yellow"/>
                        </w:rPr>
                        <w:t>B3-30</w:t>
                      </w:r>
                    </w:p>
                    <w:p w14:paraId="01A70DF7" w14:textId="7451F61A" w:rsidR="00113B51" w:rsidRDefault="00113B51" w:rsidP="004016D3">
                      <w:pPr>
                        <w:pStyle w:val="NormalWeb"/>
                        <w:rPr>
                          <w:rFonts w:ascii="Calibri" w:hAnsi="Calibri"/>
                          <w:color w:val="000000"/>
                          <w:kern w:val="24"/>
                          <w:sz w:val="20"/>
                          <w:szCs w:val="20"/>
                          <w:highlight w:val="yellow"/>
                        </w:rPr>
                      </w:pPr>
                      <w:r>
                        <w:rPr>
                          <w:rFonts w:ascii="Calibri" w:hAnsi="Calibri"/>
                          <w:color w:val="000000"/>
                          <w:kern w:val="24"/>
                          <w:sz w:val="20"/>
                          <w:szCs w:val="20"/>
                          <w:highlight w:val="yellow"/>
                        </w:rPr>
                        <w:t>B4-33</w:t>
                      </w:r>
                    </w:p>
                    <w:p w14:paraId="075B35CA" w14:textId="0EB6D2BC" w:rsidR="00113B51" w:rsidRDefault="00113B51" w:rsidP="004016D3">
                      <w:pPr>
                        <w:pStyle w:val="NormalWeb"/>
                        <w:rPr>
                          <w:rFonts w:ascii="Calibri" w:hAnsi="Calibri"/>
                          <w:color w:val="000000"/>
                          <w:kern w:val="24"/>
                          <w:sz w:val="20"/>
                          <w:szCs w:val="20"/>
                          <w:highlight w:val="yellow"/>
                        </w:rPr>
                      </w:pPr>
                      <w:r>
                        <w:rPr>
                          <w:rFonts w:ascii="Calibri" w:hAnsi="Calibri"/>
                          <w:color w:val="000000"/>
                          <w:kern w:val="24"/>
                          <w:sz w:val="20"/>
                          <w:szCs w:val="20"/>
                          <w:highlight w:val="yellow"/>
                        </w:rPr>
                        <w:t>B528</w:t>
                      </w:r>
                    </w:p>
                    <w:p w14:paraId="16BF2CC6" w14:textId="49917D91" w:rsidR="00113B51" w:rsidRPr="004016D3" w:rsidRDefault="00113B51" w:rsidP="004016D3">
                      <w:pPr>
                        <w:pStyle w:val="NormalWeb"/>
                        <w:rPr>
                          <w:highlight w:val="yellow"/>
                        </w:rPr>
                      </w:pPr>
                      <w:r>
                        <w:rPr>
                          <w:rFonts w:ascii="Calibri" w:hAnsi="Calibri"/>
                          <w:color w:val="000000"/>
                          <w:kern w:val="24"/>
                          <w:sz w:val="20"/>
                          <w:szCs w:val="20"/>
                          <w:highlight w:val="yellow"/>
                        </w:rPr>
                        <w:t>B6-31</w:t>
                      </w:r>
                    </w:p>
                    <w:p w14:paraId="261BF3D5" w14:textId="77777777" w:rsidR="00113B51" w:rsidRDefault="00113B51" w:rsidP="004016D3">
                      <w:pPr>
                        <w:pStyle w:val="NormalWeb"/>
                      </w:pPr>
                      <w:r w:rsidRPr="004016D3">
                        <w:rPr>
                          <w:rFonts w:ascii="Calibri" w:hAnsi="Calibri"/>
                          <w:color w:val="000000"/>
                          <w:kern w:val="24"/>
                          <w:sz w:val="20"/>
                          <w:szCs w:val="20"/>
                          <w:highlight w:val="yellow"/>
                        </w:rPr>
                        <w:t>0 mixed age classes</w:t>
                      </w:r>
                    </w:p>
                    <w:p w14:paraId="1965FF09" w14:textId="77777777" w:rsidR="00113B51" w:rsidRDefault="00113B51" w:rsidP="004016D3">
                      <w:pPr>
                        <w:pStyle w:val="NormalWeb"/>
                      </w:pPr>
                    </w:p>
                  </w:txbxContent>
                </v:textbox>
              </v:shape>
            </w:pict>
          </mc:Fallback>
        </mc:AlternateContent>
      </w:r>
      <w:r w:rsidRPr="00B810E1">
        <w:rPr>
          <w:rFonts w:ascii="Arial" w:hAnsi="Arial" w:cs="Arial"/>
          <w:noProof/>
          <w:sz w:val="22"/>
        </w:rPr>
        <mc:AlternateContent>
          <mc:Choice Requires="wps">
            <w:drawing>
              <wp:anchor distT="0" distB="0" distL="114300" distR="114300" simplePos="0" relativeHeight="251658246" behindDoc="0" locked="0" layoutInCell="1" allowOverlap="1" wp14:anchorId="3C6CDA8A" wp14:editId="3708B9E6">
                <wp:simplePos x="0" y="0"/>
                <wp:positionH relativeFrom="column">
                  <wp:posOffset>4735830</wp:posOffset>
                </wp:positionH>
                <wp:positionV relativeFrom="paragraph">
                  <wp:posOffset>177165</wp:posOffset>
                </wp:positionV>
                <wp:extent cx="2629535" cy="2532380"/>
                <wp:effectExtent l="76200" t="57150" r="75565" b="13462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9535" cy="2532380"/>
                        </a:xfrm>
                        <a:custGeom>
                          <a:avLst/>
                          <a:gdLst>
                            <a:gd name="connsiteX0" fmla="*/ 0 w 2532482"/>
                            <a:gd name="connsiteY0" fmla="*/ 2629870 h 2629870"/>
                            <a:gd name="connsiteX1" fmla="*/ 2532482 w 2532482"/>
                            <a:gd name="connsiteY1" fmla="*/ 0 h 2629870"/>
                            <a:gd name="connsiteX2" fmla="*/ 2532482 w 2532482"/>
                            <a:gd name="connsiteY2" fmla="*/ 2629870 h 2629870"/>
                            <a:gd name="connsiteX3" fmla="*/ 0 w 2532482"/>
                            <a:gd name="connsiteY3" fmla="*/ 2629870 h 2629870"/>
                          </a:gdLst>
                          <a:ahLst/>
                          <a:cxnLst>
                            <a:cxn ang="0">
                              <a:pos x="connsiteX0" y="connsiteY0"/>
                            </a:cxn>
                            <a:cxn ang="0">
                              <a:pos x="connsiteX1" y="connsiteY1"/>
                            </a:cxn>
                            <a:cxn ang="0">
                              <a:pos x="connsiteX2" y="connsiteY2"/>
                            </a:cxn>
                            <a:cxn ang="0">
                              <a:pos x="connsiteX3" y="connsiteY3"/>
                            </a:cxn>
                          </a:cxnLst>
                          <a:rect l="l" t="t" r="r" b="b"/>
                          <a:pathLst>
                            <a:path w="2532482" h="2629870">
                              <a:moveTo>
                                <a:pt x="0" y="0"/>
                              </a:moveTo>
                              <a:cubicBezTo>
                                <a:pt x="1398651" y="0"/>
                                <a:pt x="2532482" y="1177433"/>
                                <a:pt x="2532482" y="2629870"/>
                              </a:cubicBezTo>
                              <a:lnTo>
                                <a:pt x="0" y="2629870"/>
                              </a:lnTo>
                              <a:lnTo>
                                <a:pt x="0" y="0"/>
                              </a:lnTo>
                              <a:close/>
                            </a:path>
                          </a:pathLst>
                        </a:custGeom>
                        <a:solidFill>
                          <a:srgbClr val="00B0F0"/>
                        </a:solidFill>
                        <a:ln>
                          <a:solidFill>
                            <a:sysClr val="windowText" lastClr="000000"/>
                          </a:solid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wps:spPr>
                      <wps:txbx>
                        <w:txbxContent>
                          <w:p w14:paraId="0358B017" w14:textId="77777777" w:rsidR="00113B51" w:rsidRDefault="00113B51" w:rsidP="004016D3">
                            <w:pPr>
                              <w:pStyle w:val="NormalWeb"/>
                              <w:spacing w:after="269" w:line="216" w:lineRule="auto"/>
                              <w:jc w:val="center"/>
                            </w:pPr>
                            <w:r w:rsidRPr="004F5297">
                              <w:rPr>
                                <w:rFonts w:ascii="Calibri" w:hAnsi="Calibri"/>
                                <w:b/>
                                <w:bCs/>
                                <w:color w:val="FFFFFF"/>
                                <w:kern w:val="24"/>
                                <w:position w:val="1"/>
                                <w:sz w:val="64"/>
                                <w:szCs w:val="64"/>
                              </w:rPr>
                              <w:t>Our Classes</w:t>
                            </w:r>
                          </w:p>
                        </w:txbxContent>
                      </wps:txbx>
                      <wps:bodyPr spcFirstLastPara="0" vert="horz" wrap="square" lIns="234696" tIns="976443" rIns="1004967" bIns="234696" numCol="1" spcCol="1270" anchor="ctr" anchorCtr="0">
                        <a:noAutofit/>
                      </wps:bodyPr>
                    </wps:wsp>
                  </a:graphicData>
                </a:graphic>
                <wp14:sizeRelH relativeFrom="page">
                  <wp14:pctWidth>0</wp14:pctWidth>
                </wp14:sizeRelH>
                <wp14:sizeRelV relativeFrom="page">
                  <wp14:pctHeight>0</wp14:pctHeight>
                </wp14:sizeRelV>
              </wp:anchor>
            </w:drawing>
          </mc:Choice>
          <mc:Fallback>
            <w:pict>
              <v:shape w14:anchorId="3C6CDA8A" id="Freeform 14" o:spid="_x0000_s1029" style="position:absolute;left:0;text-align:left;margin-left:372.9pt;margin-top:13.95pt;width:207.05pt;height:199.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32482,2629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" adj="-11796480,,5400" path="m,c1398651,,2532482,1177433,2532482,2629870l,2629870,,xe" fillcolor="#00b0f0" strokecolor="windowText">
                <v:stroke joinstyle="miter"/>
                <v:shadow on="t" color="black" opacity="22937f" origin=",.5" offset="0,.63889mm"/>
                <v:formulas/>
                <v:path arrowok="t" o:connecttype="custom" o:connectlocs="0,2532380;2629535,0;2629535,2532380;0,2532380" o:connectangles="0,0,0,0" textboxrect="0,0,2532482,2629870"/>
                <v:textbox inset="18.48pt,27.12342mm,27.91575mm,18.48pt">
                  <w:txbxContent>
                    <w:p w14:paraId="0358B017" w14:textId="77777777" w:rsidR="00113B51" w:rsidRDefault="00113B51" w:rsidP="004016D3">
                      <w:pPr>
                        <w:pStyle w:val="NormalWeb"/>
                        <w:spacing w:after="269" w:line="216" w:lineRule="auto"/>
                        <w:jc w:val="center"/>
                      </w:pPr>
                      <w:r w:rsidRPr="004F5297">
                        <w:rPr>
                          <w:rFonts w:ascii="Calibri" w:hAnsi="Calibri"/>
                          <w:b/>
                          <w:bCs/>
                          <w:color w:val="FFFFFF"/>
                          <w:kern w:val="24"/>
                          <w:position w:val="1"/>
                          <w:sz w:val="64"/>
                          <w:szCs w:val="64"/>
                        </w:rPr>
                        <w:t>Our Classes</w:t>
                      </w:r>
                    </w:p>
                  </w:txbxContent>
                </v:textbox>
              </v:shape>
            </w:pict>
          </mc:Fallback>
        </mc:AlternateContent>
      </w:r>
      <w:r w:rsidRPr="00B810E1">
        <w:rPr>
          <w:rFonts w:ascii="Arial" w:hAnsi="Arial" w:cs="Arial"/>
          <w:noProof/>
          <w:sz w:val="22"/>
        </w:rPr>
        <mc:AlternateContent>
          <mc:Choice Requires="wps">
            <w:drawing>
              <wp:anchor distT="0" distB="0" distL="114300" distR="114300" simplePos="0" relativeHeight="251658247" behindDoc="0" locked="0" layoutInCell="1" allowOverlap="1" wp14:anchorId="64D07742" wp14:editId="2C7BFC7D">
                <wp:simplePos x="0" y="0"/>
                <wp:positionH relativeFrom="column">
                  <wp:posOffset>1879600</wp:posOffset>
                </wp:positionH>
                <wp:positionV relativeFrom="paragraph">
                  <wp:posOffset>189865</wp:posOffset>
                </wp:positionV>
                <wp:extent cx="2516505" cy="2532380"/>
                <wp:effectExtent l="76200" t="57150" r="112395" b="13462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2532380"/>
                        </a:xfrm>
                        <a:custGeom>
                          <a:avLst/>
                          <a:gdLst>
                            <a:gd name="connsiteX0" fmla="*/ 0 w 2516957"/>
                            <a:gd name="connsiteY0" fmla="*/ 2532482 h 2532482"/>
                            <a:gd name="connsiteX1" fmla="*/ 2516957 w 2516957"/>
                            <a:gd name="connsiteY1" fmla="*/ 0 h 2532482"/>
                            <a:gd name="connsiteX2" fmla="*/ 2516957 w 2516957"/>
                            <a:gd name="connsiteY2" fmla="*/ 2532482 h 2532482"/>
                            <a:gd name="connsiteX3" fmla="*/ 0 w 2516957"/>
                            <a:gd name="connsiteY3" fmla="*/ 2532482 h 2532482"/>
                          </a:gdLst>
                          <a:ahLst/>
                          <a:cxnLst>
                            <a:cxn ang="0">
                              <a:pos x="connsiteX0" y="connsiteY0"/>
                            </a:cxn>
                            <a:cxn ang="0">
                              <a:pos x="connsiteX1" y="connsiteY1"/>
                            </a:cxn>
                            <a:cxn ang="0">
                              <a:pos x="connsiteX2" y="connsiteY2"/>
                            </a:cxn>
                            <a:cxn ang="0">
                              <a:pos x="connsiteX3" y="connsiteY3"/>
                            </a:cxn>
                          </a:cxnLst>
                          <a:rect l="l" t="t" r="r" b="b"/>
                          <a:pathLst>
                            <a:path w="2516957" h="2532482">
                              <a:moveTo>
                                <a:pt x="0" y="2532482"/>
                              </a:moveTo>
                              <a:cubicBezTo>
                                <a:pt x="0" y="1133831"/>
                                <a:pt x="1126880" y="0"/>
                                <a:pt x="2516957" y="0"/>
                              </a:cubicBezTo>
                              <a:lnTo>
                                <a:pt x="2516957" y="2532482"/>
                              </a:lnTo>
                              <a:lnTo>
                                <a:pt x="0" y="2532482"/>
                              </a:lnTo>
                              <a:close/>
                            </a:path>
                          </a:pathLst>
                        </a:custGeom>
                        <a:solidFill>
                          <a:srgbClr val="FF0000"/>
                        </a:solidFill>
                        <a:ln w="19050">
                          <a:solidFill>
                            <a:sysClr val="windowText" lastClr="000000"/>
                          </a:solid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wps:spPr>
                      <wps:txbx>
                        <w:txbxContent>
                          <w:p w14:paraId="3FFD9F58" w14:textId="77777777" w:rsidR="00113B51" w:rsidRDefault="00113B51" w:rsidP="004016D3">
                            <w:pPr>
                              <w:pStyle w:val="NormalWeb"/>
                              <w:spacing w:after="269" w:line="216" w:lineRule="auto"/>
                              <w:jc w:val="center"/>
                            </w:pPr>
                            <w:r w:rsidRPr="004F5297">
                              <w:rPr>
                                <w:rFonts w:ascii="Calibri" w:hAnsi="Calibri"/>
                                <w:b/>
                                <w:bCs/>
                                <w:color w:val="FFFFFF"/>
                                <w:kern w:val="24"/>
                                <w:position w:val="1"/>
                                <w:sz w:val="64"/>
                                <w:szCs w:val="64"/>
                              </w:rPr>
                              <w:t>Our Staff</w:t>
                            </w:r>
                          </w:p>
                        </w:txbxContent>
                      </wps:txbx>
                      <wps:bodyPr spcFirstLastPara="0" vert="horz" wrap="square" lIns="1021680" tIns="1026227" rIns="284480" bIns="284480" numCol="1" spcCol="1270" anchor="ctr" anchorCtr="0">
                        <a:noAutofit/>
                      </wps:bodyPr>
                    </wps:wsp>
                  </a:graphicData>
                </a:graphic>
                <wp14:sizeRelH relativeFrom="page">
                  <wp14:pctWidth>0</wp14:pctWidth>
                </wp14:sizeRelH>
                <wp14:sizeRelV relativeFrom="page">
                  <wp14:pctHeight>0</wp14:pctHeight>
                </wp14:sizeRelV>
              </wp:anchor>
            </w:drawing>
          </mc:Choice>
          <mc:Fallback>
            <w:pict>
              <v:shape w14:anchorId="64D07742" id="Freeform 11" o:spid="_x0000_s1030" style="position:absolute;left:0;text-align:left;margin-left:148pt;margin-top:14.95pt;width:198.15pt;height:199.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16957,25324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" adj="-11796480,,5400" path="m,2532482c,1133831,1126880,,2516957,r,2532482l,2532482xe" fillcolor="red" strokecolor="windowText" strokeweight="1.5pt">
                <v:stroke joinstyle="miter"/>
                <v:shadow on="t" color="black" opacity="22937f" origin=",.5" offset="0,.63889mm"/>
                <v:formulas/>
                <v:path arrowok="t" o:connecttype="custom" o:connectlocs="0,2532380;2516505,0;2516505,2532380;0,2532380" o:connectangles="0,0,0,0" textboxrect="0,0,2516957,2532482"/>
                <v:textbox inset="28.38mm,28.50631mm,22.4pt,22.4pt">
                  <w:txbxContent>
                    <w:p w14:paraId="3FFD9F58" w14:textId="77777777" w:rsidR="00113B51" w:rsidRDefault="00113B51" w:rsidP="004016D3">
                      <w:pPr>
                        <w:pStyle w:val="NormalWeb"/>
                        <w:spacing w:after="269" w:line="216" w:lineRule="auto"/>
                        <w:jc w:val="center"/>
                      </w:pPr>
                      <w:r w:rsidRPr="004F5297">
                        <w:rPr>
                          <w:rFonts w:ascii="Calibri" w:hAnsi="Calibri"/>
                          <w:b/>
                          <w:bCs/>
                          <w:color w:val="FFFFFF"/>
                          <w:kern w:val="24"/>
                          <w:position w:val="1"/>
                          <w:sz w:val="64"/>
                          <w:szCs w:val="64"/>
                        </w:rPr>
                        <w:t>Our Staff</w:t>
                      </w:r>
                    </w:p>
                  </w:txbxContent>
                </v:textbox>
              </v:shape>
            </w:pict>
          </mc:Fallback>
        </mc:AlternateContent>
      </w:r>
    </w:p>
    <w:p w14:paraId="711FE139" w14:textId="77777777" w:rsidR="004016D3" w:rsidRPr="00B810E1" w:rsidRDefault="004016D3" w:rsidP="004016D3">
      <w:pPr>
        <w:jc w:val="both"/>
        <w:rPr>
          <w:rFonts w:ascii="Arial" w:hAnsi="Arial" w:cs="Arial"/>
          <w:sz w:val="22"/>
        </w:rPr>
      </w:pPr>
    </w:p>
    <w:p w14:paraId="6F103314" w14:textId="77777777" w:rsidR="004016D3" w:rsidRPr="00B810E1" w:rsidRDefault="004016D3" w:rsidP="004016D3">
      <w:pPr>
        <w:jc w:val="both"/>
        <w:rPr>
          <w:rFonts w:ascii="Arial" w:hAnsi="Arial" w:cs="Arial"/>
          <w:sz w:val="22"/>
        </w:rPr>
      </w:pPr>
    </w:p>
    <w:p w14:paraId="5B846B58" w14:textId="77777777" w:rsidR="004016D3" w:rsidRPr="00B810E1" w:rsidRDefault="004016D3" w:rsidP="004016D3">
      <w:pPr>
        <w:jc w:val="both"/>
        <w:rPr>
          <w:rFonts w:ascii="Arial" w:hAnsi="Arial" w:cs="Arial"/>
          <w:sz w:val="22"/>
        </w:rPr>
      </w:pPr>
    </w:p>
    <w:p w14:paraId="0216EA29" w14:textId="77777777" w:rsidR="004016D3" w:rsidRPr="00B810E1" w:rsidRDefault="004016D3" w:rsidP="004016D3">
      <w:pPr>
        <w:jc w:val="both"/>
        <w:rPr>
          <w:rFonts w:ascii="Arial" w:hAnsi="Arial" w:cs="Arial"/>
          <w:sz w:val="22"/>
        </w:rPr>
      </w:pPr>
    </w:p>
    <w:p w14:paraId="4421DC8B" w14:textId="77777777" w:rsidR="004016D3" w:rsidRPr="00B810E1" w:rsidRDefault="004016D3" w:rsidP="004016D3">
      <w:pPr>
        <w:jc w:val="both"/>
        <w:rPr>
          <w:rFonts w:ascii="Arial" w:hAnsi="Arial" w:cs="Arial"/>
          <w:sz w:val="22"/>
        </w:rPr>
      </w:pPr>
    </w:p>
    <w:p w14:paraId="62169C6F" w14:textId="77777777" w:rsidR="004016D3" w:rsidRPr="00B810E1" w:rsidRDefault="004016D3" w:rsidP="004016D3">
      <w:pPr>
        <w:jc w:val="both"/>
        <w:rPr>
          <w:rFonts w:ascii="Arial" w:hAnsi="Arial" w:cs="Arial"/>
          <w:sz w:val="22"/>
        </w:rPr>
      </w:pPr>
    </w:p>
    <w:p w14:paraId="187C3A4C" w14:textId="77777777" w:rsidR="004016D3" w:rsidRPr="00B810E1" w:rsidRDefault="004016D3" w:rsidP="004016D3">
      <w:pPr>
        <w:jc w:val="both"/>
        <w:rPr>
          <w:rFonts w:ascii="Arial" w:hAnsi="Arial" w:cs="Arial"/>
          <w:sz w:val="22"/>
        </w:rPr>
      </w:pPr>
    </w:p>
    <w:p w14:paraId="70D545A1" w14:textId="77777777" w:rsidR="004016D3" w:rsidRPr="00B810E1" w:rsidRDefault="004016D3" w:rsidP="004016D3">
      <w:pPr>
        <w:jc w:val="both"/>
        <w:rPr>
          <w:rFonts w:ascii="Arial" w:hAnsi="Arial" w:cs="Arial"/>
          <w:sz w:val="22"/>
        </w:rPr>
      </w:pPr>
    </w:p>
    <w:p w14:paraId="40DD3164" w14:textId="77777777" w:rsidR="004016D3" w:rsidRPr="00B810E1" w:rsidRDefault="004016D3" w:rsidP="004016D3">
      <w:pPr>
        <w:jc w:val="both"/>
        <w:rPr>
          <w:rFonts w:ascii="Arial" w:hAnsi="Arial" w:cs="Arial"/>
          <w:sz w:val="22"/>
        </w:rPr>
      </w:pPr>
    </w:p>
    <w:p w14:paraId="00BCA592" w14:textId="77777777" w:rsidR="004016D3" w:rsidRPr="00B810E1" w:rsidRDefault="004016D3" w:rsidP="004016D3">
      <w:pPr>
        <w:jc w:val="both"/>
        <w:rPr>
          <w:rFonts w:ascii="Arial" w:hAnsi="Arial" w:cs="Arial"/>
          <w:sz w:val="22"/>
        </w:rPr>
      </w:pPr>
    </w:p>
    <w:p w14:paraId="60287627" w14:textId="77777777" w:rsidR="004016D3" w:rsidRPr="00B810E1" w:rsidRDefault="004016D3" w:rsidP="004016D3">
      <w:pPr>
        <w:jc w:val="both"/>
        <w:rPr>
          <w:rFonts w:ascii="Arial" w:hAnsi="Arial" w:cs="Arial"/>
          <w:sz w:val="22"/>
        </w:rPr>
      </w:pPr>
      <w:r w:rsidRPr="00B810E1">
        <w:rPr>
          <w:rFonts w:ascii="Arial" w:hAnsi="Arial" w:cs="Arial"/>
          <w:noProof/>
          <w:sz w:val="22"/>
        </w:rPr>
        <mc:AlternateContent>
          <mc:Choice Requires="wps">
            <w:drawing>
              <wp:anchor distT="0" distB="0" distL="114300" distR="114300" simplePos="0" relativeHeight="251658254" behindDoc="0" locked="0" layoutInCell="1" allowOverlap="1" wp14:anchorId="2B921543" wp14:editId="1E467A9E">
                <wp:simplePos x="0" y="0"/>
                <wp:positionH relativeFrom="column">
                  <wp:posOffset>2052320</wp:posOffset>
                </wp:positionH>
                <wp:positionV relativeFrom="paragraph">
                  <wp:posOffset>151765</wp:posOffset>
                </wp:positionV>
                <wp:extent cx="2152650" cy="6496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649605"/>
                        </a:xfrm>
                        <a:prstGeom prst="rect">
                          <a:avLst/>
                        </a:prstGeom>
                        <a:noFill/>
                      </wps:spPr>
                      <wps:txbx>
                        <w:txbxContent>
                          <w:p w14:paraId="6ED7EEBB" w14:textId="77777777" w:rsidR="00113B51" w:rsidRDefault="00113B51" w:rsidP="004016D3">
                            <w:pPr>
                              <w:pStyle w:val="NormalWeb"/>
                            </w:pPr>
                            <w:r w:rsidRPr="004F5297">
                              <w:rPr>
                                <w:rFonts w:ascii="Calibri" w:hAnsi="Calibri"/>
                                <w:b/>
                                <w:bCs/>
                                <w:i/>
                                <w:iCs/>
                                <w:color w:val="000000"/>
                                <w:kern w:val="24"/>
                                <w:sz w:val="18"/>
                                <w:szCs w:val="18"/>
                              </w:rPr>
                              <w:t>Article 3</w:t>
                            </w:r>
                          </w:p>
                          <w:p w14:paraId="6CEE6AE6" w14:textId="77777777" w:rsidR="00113B51" w:rsidRDefault="00113B51" w:rsidP="004016D3">
                            <w:pPr>
                              <w:pStyle w:val="NormalWeb"/>
                            </w:pPr>
                            <w:r w:rsidRPr="004F5297">
                              <w:rPr>
                                <w:rFonts w:ascii="Calibri" w:hAnsi="Calibri"/>
                                <w:b/>
                                <w:bCs/>
                                <w:i/>
                                <w:iCs/>
                                <w:color w:val="000000"/>
                                <w:kern w:val="24"/>
                                <w:sz w:val="18"/>
                                <w:szCs w:val="18"/>
                              </w:rPr>
                              <w:t>All adults should do what is best for children and think how their decisions will affect our children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B921543" id="Text Box 17" o:spid="_x0000_s1031" type="#_x0000_t202" style="position:absolute;left:0;text-align:left;margin-left:161.6pt;margin-top:11.95pt;width:169.5pt;height:51.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" filled="f" stroked="f">
                <v:path arrowok="t"/>
                <v:textbox style="mso-fit-shape-to-text:t">
                  <w:txbxContent>
                    <w:p w14:paraId="6ED7EEBB" w14:textId="77777777" w:rsidR="00113B51" w:rsidRDefault="00113B51" w:rsidP="004016D3">
                      <w:pPr>
                        <w:pStyle w:val="NormalWeb"/>
                      </w:pPr>
                      <w:r w:rsidRPr="004F5297">
                        <w:rPr>
                          <w:rFonts w:ascii="Calibri" w:hAnsi="Calibri"/>
                          <w:b/>
                          <w:bCs/>
                          <w:i/>
                          <w:iCs/>
                          <w:color w:val="000000"/>
                          <w:kern w:val="24"/>
                          <w:sz w:val="18"/>
                          <w:szCs w:val="18"/>
                        </w:rPr>
                        <w:t>Article 3</w:t>
                      </w:r>
                    </w:p>
                    <w:p w14:paraId="6CEE6AE6" w14:textId="77777777" w:rsidR="00113B51" w:rsidRDefault="00113B51" w:rsidP="004016D3">
                      <w:pPr>
                        <w:pStyle w:val="NormalWeb"/>
                      </w:pPr>
                      <w:r w:rsidRPr="004F5297">
                        <w:rPr>
                          <w:rFonts w:ascii="Calibri" w:hAnsi="Calibri"/>
                          <w:b/>
                          <w:bCs/>
                          <w:i/>
                          <w:iCs/>
                          <w:color w:val="000000"/>
                          <w:kern w:val="24"/>
                          <w:sz w:val="18"/>
                          <w:szCs w:val="18"/>
                        </w:rPr>
                        <w:t>All adults should do what is best for children and think how their decisions will affect our children</w:t>
                      </w:r>
                    </w:p>
                  </w:txbxContent>
                </v:textbox>
              </v:shape>
            </w:pict>
          </mc:Fallback>
        </mc:AlternateContent>
      </w:r>
      <w:r w:rsidRPr="00B810E1">
        <w:rPr>
          <w:rFonts w:ascii="Arial" w:hAnsi="Arial" w:cs="Arial"/>
          <w:noProof/>
          <w:sz w:val="22"/>
        </w:rPr>
        <mc:AlternateContent>
          <mc:Choice Requires="wps">
            <w:drawing>
              <wp:anchor distT="0" distB="0" distL="114300" distR="114300" simplePos="0" relativeHeight="251658255" behindDoc="0" locked="0" layoutInCell="1" allowOverlap="1" wp14:anchorId="10DAB99F" wp14:editId="320FC169">
                <wp:simplePos x="0" y="0"/>
                <wp:positionH relativeFrom="column">
                  <wp:posOffset>4863465</wp:posOffset>
                </wp:positionH>
                <wp:positionV relativeFrom="paragraph">
                  <wp:posOffset>165100</wp:posOffset>
                </wp:positionV>
                <wp:extent cx="2466975" cy="64960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649605"/>
                        </a:xfrm>
                        <a:prstGeom prst="rect">
                          <a:avLst/>
                        </a:prstGeom>
                      </wps:spPr>
                      <wps:txbx>
                        <w:txbxContent>
                          <w:p w14:paraId="28969873" w14:textId="77777777" w:rsidR="00113B51" w:rsidRDefault="00113B51" w:rsidP="004016D3">
                            <w:pPr>
                              <w:pStyle w:val="NormalWeb"/>
                            </w:pPr>
                            <w:r w:rsidRPr="004F5297">
                              <w:rPr>
                                <w:rFonts w:ascii="Calibri" w:hAnsi="Calibri"/>
                                <w:b/>
                                <w:bCs/>
                                <w:i/>
                                <w:iCs/>
                                <w:color w:val="000000"/>
                                <w:kern w:val="24"/>
                                <w:sz w:val="18"/>
                                <w:szCs w:val="18"/>
                              </w:rPr>
                              <w:t>Article 13</w:t>
                            </w:r>
                          </w:p>
                          <w:p w14:paraId="34633B69" w14:textId="77777777" w:rsidR="00113B51" w:rsidRDefault="00113B51" w:rsidP="004016D3">
                            <w:pPr>
                              <w:pStyle w:val="NormalWeb"/>
                            </w:pPr>
                            <w:r w:rsidRPr="004F5297">
                              <w:rPr>
                                <w:rFonts w:ascii="Calibri" w:hAnsi="Calibri"/>
                                <w:b/>
                                <w:bCs/>
                                <w:i/>
                                <w:iCs/>
                                <w:color w:val="000000"/>
                                <w:kern w:val="24"/>
                                <w:sz w:val="18"/>
                                <w:szCs w:val="18"/>
                              </w:rPr>
                              <w:t>Every child has the right to find things out and share what they think with others by talking, drawing. Writing and in others ways</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10DAB99F" id="Rectangle 18" o:spid="_x0000_s1032" style="position:absolute;left:0;text-align:left;margin-left:382.95pt;margin-top:13pt;width:194.25pt;height:51.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" filled="f" stroked="f">
                <v:path arrowok="t"/>
                <v:textbox style="mso-fit-shape-to-text:t">
                  <w:txbxContent>
                    <w:p w14:paraId="28969873" w14:textId="77777777" w:rsidR="00113B51" w:rsidRDefault="00113B51" w:rsidP="004016D3">
                      <w:pPr>
                        <w:pStyle w:val="NormalWeb"/>
                      </w:pPr>
                      <w:r w:rsidRPr="004F5297">
                        <w:rPr>
                          <w:rFonts w:ascii="Calibri" w:hAnsi="Calibri"/>
                          <w:b/>
                          <w:bCs/>
                          <w:i/>
                          <w:iCs/>
                          <w:color w:val="000000"/>
                          <w:kern w:val="24"/>
                          <w:sz w:val="18"/>
                          <w:szCs w:val="18"/>
                        </w:rPr>
                        <w:t>Article 13</w:t>
                      </w:r>
                    </w:p>
                    <w:p w14:paraId="34633B69" w14:textId="77777777" w:rsidR="00113B51" w:rsidRDefault="00113B51" w:rsidP="004016D3">
                      <w:pPr>
                        <w:pStyle w:val="NormalWeb"/>
                      </w:pPr>
                      <w:r w:rsidRPr="004F5297">
                        <w:rPr>
                          <w:rFonts w:ascii="Calibri" w:hAnsi="Calibri"/>
                          <w:b/>
                          <w:bCs/>
                          <w:i/>
                          <w:iCs/>
                          <w:color w:val="000000"/>
                          <w:kern w:val="24"/>
                          <w:sz w:val="18"/>
                          <w:szCs w:val="18"/>
                        </w:rPr>
                        <w:t>Every child has the right to find things out and share what they think with others by talking, drawing. Writing and in others ways</w:t>
                      </w:r>
                    </w:p>
                  </w:txbxContent>
                </v:textbox>
              </v:rect>
            </w:pict>
          </mc:Fallback>
        </mc:AlternateContent>
      </w:r>
    </w:p>
    <w:p w14:paraId="0B49A524" w14:textId="77777777" w:rsidR="004016D3" w:rsidRPr="00B810E1" w:rsidRDefault="004016D3" w:rsidP="004016D3">
      <w:pPr>
        <w:jc w:val="both"/>
        <w:rPr>
          <w:rFonts w:ascii="Arial" w:hAnsi="Arial" w:cs="Arial"/>
          <w:sz w:val="22"/>
        </w:rPr>
      </w:pPr>
    </w:p>
    <w:p w14:paraId="23511565" w14:textId="77777777" w:rsidR="004016D3" w:rsidRPr="00B810E1" w:rsidRDefault="004016D3" w:rsidP="004016D3">
      <w:pPr>
        <w:jc w:val="both"/>
        <w:rPr>
          <w:rFonts w:ascii="Arial" w:hAnsi="Arial" w:cs="Arial"/>
          <w:sz w:val="22"/>
        </w:rPr>
      </w:pPr>
      <w:r w:rsidRPr="00B810E1">
        <w:rPr>
          <w:rFonts w:ascii="Arial" w:hAnsi="Arial" w:cs="Arial"/>
          <w:noProof/>
          <w:sz w:val="22"/>
        </w:rPr>
        <mc:AlternateContent>
          <mc:Choice Requires="wps">
            <w:drawing>
              <wp:anchor distT="0" distB="0" distL="114300" distR="114300" simplePos="0" relativeHeight="251658249" behindDoc="0" locked="0" layoutInCell="1" allowOverlap="1" wp14:anchorId="217B98E9" wp14:editId="1DA5EC3A">
                <wp:simplePos x="0" y="0"/>
                <wp:positionH relativeFrom="column">
                  <wp:posOffset>3944620</wp:posOffset>
                </wp:positionH>
                <wp:positionV relativeFrom="paragraph">
                  <wp:posOffset>51435</wp:posOffset>
                </wp:positionV>
                <wp:extent cx="1136015" cy="1146175"/>
                <wp:effectExtent l="0" t="0" r="45085" b="0"/>
                <wp:wrapNone/>
                <wp:docPr id="9" name="Circular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015" cy="1146175"/>
                        </a:xfrm>
                        <a:prstGeom prst="circularArrow">
                          <a:avLst/>
                        </a:prstGeom>
                        <a:solidFill>
                          <a:srgbClr val="C0504D">
                            <a:tint val="4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50800" h="19050" prst="relaxedInset"/>
                          <a:contourClr>
                            <a:sysClr val="window" lastClr="FFFFFF"/>
                          </a:contourClr>
                        </a:sp3d>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F7491A5">
              <v:shape id="Circular Arrow 9" style="position:absolute;margin-left:310.6pt;margin-top:4.05pt;width:89.45pt;height:9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6015,1146175" o:spid="_x0000_s1026" fillcolor="#e8d0d0" stroked="f" path="m71001,573088v,-249618,181521,-461329,426085,-496949c742692,40367,976784,193085,1045550,433949r67665,-1l994013,573087,829211,433948r66227,c961053,592808,329892,255291,496189,220448,661090,185897,213002,743879,213002,573088r-1420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" w14:anchorId="2ADB45D8">
                <v:shadow on="t" color="black" opacity="22937f" offset="0,.63889mm" origin=",.5"/>
                <v:path arrowok="t" o:connecttype="custom" o:connectlocs="71001,573088;497086,76139;1045550,433949;1113215,433948;994013,573087;829211,433948;895438,433948;496189,220448;213002,573088;71001,573088" o:connectangles="0,0,0,0,0,0,0,0,0,0"/>
              </v:shape>
            </w:pict>
          </mc:Fallback>
        </mc:AlternateContent>
      </w:r>
    </w:p>
    <w:p w14:paraId="78AE89D2" w14:textId="77777777" w:rsidR="004016D3" w:rsidRPr="00B810E1" w:rsidRDefault="004016D3" w:rsidP="004016D3">
      <w:pPr>
        <w:jc w:val="both"/>
        <w:rPr>
          <w:rFonts w:ascii="Arial" w:hAnsi="Arial" w:cs="Arial"/>
          <w:sz w:val="22"/>
        </w:rPr>
      </w:pPr>
      <w:r w:rsidRPr="00B810E1">
        <w:rPr>
          <w:rFonts w:ascii="Arial" w:hAnsi="Arial" w:cs="Arial"/>
          <w:noProof/>
          <w:sz w:val="22"/>
        </w:rPr>
        <mc:AlternateContent>
          <mc:Choice Requires="wps">
            <w:drawing>
              <wp:anchor distT="0" distB="0" distL="114300" distR="114300" simplePos="0" relativeHeight="251658250" behindDoc="0" locked="0" layoutInCell="1" allowOverlap="1" wp14:anchorId="01642EC9" wp14:editId="7B6393F5">
                <wp:simplePos x="0" y="0"/>
                <wp:positionH relativeFrom="column">
                  <wp:posOffset>3944620</wp:posOffset>
                </wp:positionH>
                <wp:positionV relativeFrom="paragraph">
                  <wp:posOffset>139700</wp:posOffset>
                </wp:positionV>
                <wp:extent cx="1136015" cy="1024255"/>
                <wp:effectExtent l="0" t="0" r="0" b="42545"/>
                <wp:wrapNone/>
                <wp:docPr id="13" name="Circular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136015" cy="1024255"/>
                        </a:xfrm>
                        <a:prstGeom prst="circularArrow">
                          <a:avLst/>
                        </a:prstGeom>
                        <a:solidFill>
                          <a:srgbClr val="C0504D">
                            <a:tint val="40000"/>
                            <a:hueOff val="0"/>
                            <a:satOff val="0"/>
                            <a:lumOff val="0"/>
                            <a:alphaOff val="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50800" h="19050" prst="relaxedInset"/>
                          <a:contourClr>
                            <a:sysClr val="window" lastClr="FFFFFF"/>
                          </a:contourClr>
                        </a:sp3d>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2478C39">
              <v:shape id="Circular Arrow 13" style="position:absolute;margin-left:310.6pt;margin-top:11pt;width:89.45pt;height:80.6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6015,1024255" o:spid="_x0000_s1026" fillcolor="#e8d0d0" stroked="f" path="m64016,512128c64016,286721,252329,96397,503777,67670v239155,-27322,466574,99795,542550,303261l1105208,370931r-97225,141196l849144,370931r56266,c978890,498201,340463,220523,504653,196625,685224,170343,192047,668091,192047,512128r-12803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" w14:anchorId="3DF59DE9">
                <v:shadow on="t" color="black" opacity="22937f" offset="0,.63889mm" origin=",.5"/>
                <v:path arrowok="t" o:connecttype="custom" o:connectlocs="64016,512128;503777,67670;1046327,370931;1105208,370931;1007983,512127;849144,370931;905410,370931;504653,196625;192047,512128;64016,512128" o:connectangles="0,0,0,0,0,0,0,0,0,0"/>
              </v:shape>
            </w:pict>
          </mc:Fallback>
        </mc:AlternateContent>
      </w:r>
    </w:p>
    <w:p w14:paraId="5AEA3E17" w14:textId="6508A703" w:rsidR="004016D3" w:rsidRPr="00B810E1" w:rsidRDefault="004016D3" w:rsidP="004016D3">
      <w:pPr>
        <w:jc w:val="both"/>
        <w:rPr>
          <w:rFonts w:ascii="Arial" w:hAnsi="Arial" w:cs="Arial"/>
          <w:sz w:val="22"/>
        </w:rPr>
      </w:pPr>
      <w:r w:rsidRPr="00B810E1">
        <w:rPr>
          <w:rFonts w:ascii="Arial" w:hAnsi="Arial" w:cs="Arial"/>
          <w:noProof/>
          <w:sz w:val="22"/>
        </w:rPr>
        <mc:AlternateContent>
          <mc:Choice Requires="wps">
            <w:drawing>
              <wp:anchor distT="0" distB="0" distL="114300" distR="114300" simplePos="0" relativeHeight="251658261" behindDoc="0" locked="0" layoutInCell="1" allowOverlap="1" wp14:anchorId="73CA825C" wp14:editId="27A57BA3">
                <wp:simplePos x="0" y="0"/>
                <wp:positionH relativeFrom="column">
                  <wp:posOffset>6990080</wp:posOffset>
                </wp:positionH>
                <wp:positionV relativeFrom="paragraph">
                  <wp:posOffset>102804</wp:posOffset>
                </wp:positionV>
                <wp:extent cx="2574925" cy="379730"/>
                <wp:effectExtent l="0" t="0" r="1587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4925" cy="379730"/>
                        </a:xfrm>
                        <a:prstGeom prst="rect">
                          <a:avLst/>
                        </a:prstGeom>
                        <a:noFill/>
                        <a:ln>
                          <a:solidFill>
                            <a:sysClr val="windowText" lastClr="000000"/>
                          </a:solidFill>
                          <a:prstDash val="dash"/>
                        </a:ln>
                      </wps:spPr>
                      <wps:txbx>
                        <w:txbxContent>
                          <w:p w14:paraId="2828290E" w14:textId="77777777" w:rsidR="00113B51" w:rsidRDefault="00113B51" w:rsidP="004016D3">
                            <w:pPr>
                              <w:pStyle w:val="NormalWeb"/>
                            </w:pPr>
                            <w:r w:rsidRPr="004F5297">
                              <w:rPr>
                                <w:rFonts w:ascii="Calibri" w:hAnsi="Calibri"/>
                                <w:color w:val="000000"/>
                                <w:kern w:val="24"/>
                                <w:sz w:val="36"/>
                                <w:szCs w:val="36"/>
                              </w:rPr>
                              <w:t>Rights Respecting School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3CA825C" id="Text Box 24" o:spid="_x0000_s1033" type="#_x0000_t202" style="position:absolute;left:0;text-align:left;margin-left:550.4pt;margin-top:8.1pt;width:202.75pt;height:29.9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" filled="f" strokecolor="windowText">
                <v:stroke dashstyle="dash"/>
                <v:path arrowok="t"/>
                <v:textbox style="mso-fit-shape-to-text:t">
                  <w:txbxContent>
                    <w:p w14:paraId="2828290E" w14:textId="77777777" w:rsidR="00113B51" w:rsidRDefault="00113B51" w:rsidP="004016D3">
                      <w:pPr>
                        <w:pStyle w:val="NormalWeb"/>
                      </w:pPr>
                      <w:r w:rsidRPr="004F5297">
                        <w:rPr>
                          <w:rFonts w:ascii="Calibri" w:hAnsi="Calibri"/>
                          <w:color w:val="000000"/>
                          <w:kern w:val="24"/>
                          <w:sz w:val="36"/>
                          <w:szCs w:val="36"/>
                        </w:rPr>
                        <w:t>Rights Respecting School</w:t>
                      </w:r>
                    </w:p>
                  </w:txbxContent>
                </v:textbox>
              </v:shape>
            </w:pict>
          </mc:Fallback>
        </mc:AlternateContent>
      </w:r>
      <w:r w:rsidRPr="00B810E1">
        <w:rPr>
          <w:rFonts w:ascii="Arial" w:hAnsi="Arial" w:cs="Arial"/>
          <w:noProof/>
          <w:sz w:val="22"/>
        </w:rPr>
        <mc:AlternateContent>
          <mc:Choice Requires="wps">
            <w:drawing>
              <wp:anchor distT="0" distB="0" distL="114300" distR="114300" simplePos="0" relativeHeight="251658262" behindDoc="0" locked="0" layoutInCell="1" allowOverlap="1" wp14:anchorId="36300E06" wp14:editId="6C96D052">
                <wp:simplePos x="0" y="0"/>
                <wp:positionH relativeFrom="column">
                  <wp:posOffset>-289560</wp:posOffset>
                </wp:positionH>
                <wp:positionV relativeFrom="paragraph">
                  <wp:posOffset>127000</wp:posOffset>
                </wp:positionV>
                <wp:extent cx="2427605" cy="504190"/>
                <wp:effectExtent l="0" t="0" r="20320" b="196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7605" cy="504190"/>
                        </a:xfrm>
                        <a:prstGeom prst="rect">
                          <a:avLst/>
                        </a:prstGeom>
                        <a:ln>
                          <a:solidFill>
                            <a:sysClr val="windowText" lastClr="000000"/>
                          </a:solidFill>
                          <a:prstDash val="dash"/>
                        </a:ln>
                      </wps:spPr>
                      <wps:txbx>
                        <w:txbxContent>
                          <w:p w14:paraId="1A25A080" w14:textId="77777777" w:rsidR="00113B51" w:rsidRPr="004F5297" w:rsidRDefault="00113B51" w:rsidP="004016D3">
                            <w:pPr>
                              <w:pStyle w:val="NormalWeb"/>
                              <w:rPr>
                                <w:rFonts w:ascii="Calibri" w:hAnsi="Calibri"/>
                                <w:color w:val="000000"/>
                                <w:kern w:val="24"/>
                                <w:sz w:val="36"/>
                                <w:szCs w:val="36"/>
                              </w:rPr>
                            </w:pPr>
                            <w:r w:rsidRPr="004F5297">
                              <w:rPr>
                                <w:rFonts w:ascii="Calibri" w:hAnsi="Calibri"/>
                                <w:color w:val="000000"/>
                                <w:kern w:val="24"/>
                                <w:sz w:val="36"/>
                                <w:szCs w:val="36"/>
                              </w:rPr>
                              <w:t>Ysgol arfer dda</w:t>
                            </w:r>
                          </w:p>
                          <w:p w14:paraId="308B0E6A" w14:textId="77777777" w:rsidR="00113B51" w:rsidRPr="004C37EC" w:rsidRDefault="00113B51" w:rsidP="004016D3">
                            <w:pPr>
                              <w:pStyle w:val="NormalWeb"/>
                              <w:rPr>
                                <w:sz w:val="16"/>
                                <w:szCs w:val="16"/>
                              </w:rPr>
                            </w:pPr>
                            <w:r w:rsidRPr="004F5297">
                              <w:rPr>
                                <w:rFonts w:ascii="Calibri" w:hAnsi="Calibri"/>
                                <w:color w:val="000000"/>
                                <w:kern w:val="24"/>
                                <w:sz w:val="16"/>
                                <w:szCs w:val="16"/>
                              </w:rPr>
                              <w:t>Swansea Schools Directory of Good Practice for Welsh</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w14:anchorId="36300E06" id="Rectangle 25" o:spid="_x0000_s1034" style="position:absolute;left:0;text-align:left;margin-left:-22.8pt;margin-top:10pt;width:191.15pt;height:39.7pt;z-index:25165826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" filled="f" strokecolor="windowText">
                <v:stroke dashstyle="dash"/>
                <v:path arrowok="t"/>
                <v:textbox style="mso-fit-shape-to-text:t">
                  <w:txbxContent>
                    <w:p w14:paraId="1A25A080" w14:textId="77777777" w:rsidR="00113B51" w:rsidRPr="004F5297" w:rsidRDefault="00113B51" w:rsidP="004016D3">
                      <w:pPr>
                        <w:pStyle w:val="NormalWeb"/>
                        <w:rPr>
                          <w:rFonts w:ascii="Calibri" w:hAnsi="Calibri"/>
                          <w:color w:val="000000"/>
                          <w:kern w:val="24"/>
                          <w:sz w:val="36"/>
                          <w:szCs w:val="36"/>
                        </w:rPr>
                      </w:pPr>
                      <w:r w:rsidRPr="004F5297">
                        <w:rPr>
                          <w:rFonts w:ascii="Calibri" w:hAnsi="Calibri"/>
                          <w:color w:val="000000"/>
                          <w:kern w:val="24"/>
                          <w:sz w:val="36"/>
                          <w:szCs w:val="36"/>
                        </w:rPr>
                        <w:t>Ysgol arfer dda</w:t>
                      </w:r>
                    </w:p>
                    <w:p w14:paraId="308B0E6A" w14:textId="77777777" w:rsidR="00113B51" w:rsidRPr="004C37EC" w:rsidRDefault="00113B51" w:rsidP="004016D3">
                      <w:pPr>
                        <w:pStyle w:val="NormalWeb"/>
                        <w:rPr>
                          <w:sz w:val="16"/>
                          <w:szCs w:val="16"/>
                        </w:rPr>
                      </w:pPr>
                      <w:r w:rsidRPr="004F5297">
                        <w:rPr>
                          <w:rFonts w:ascii="Calibri" w:hAnsi="Calibri"/>
                          <w:color w:val="000000"/>
                          <w:kern w:val="24"/>
                          <w:sz w:val="16"/>
                          <w:szCs w:val="16"/>
                        </w:rPr>
                        <w:t>Swansea Schools Directory of Good Practice for Welsh</w:t>
                      </w:r>
                    </w:p>
                  </w:txbxContent>
                </v:textbox>
              </v:rect>
            </w:pict>
          </mc:Fallback>
        </mc:AlternateContent>
      </w:r>
      <w:r w:rsidRPr="00B810E1">
        <w:rPr>
          <w:rFonts w:ascii="Arial" w:hAnsi="Arial" w:cs="Arial"/>
          <w:noProof/>
          <w:sz w:val="22"/>
        </w:rPr>
        <mc:AlternateContent>
          <mc:Choice Requires="wps">
            <w:drawing>
              <wp:anchor distT="0" distB="0" distL="114300" distR="114300" simplePos="0" relativeHeight="251658248" behindDoc="0" locked="0" layoutInCell="1" allowOverlap="1" wp14:anchorId="70C2D950" wp14:editId="6DB6851D">
                <wp:simplePos x="0" y="0"/>
                <wp:positionH relativeFrom="column">
                  <wp:posOffset>3919220</wp:posOffset>
                </wp:positionH>
                <wp:positionV relativeFrom="paragraph">
                  <wp:posOffset>191770</wp:posOffset>
                </wp:positionV>
                <wp:extent cx="1221740" cy="37020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1740" cy="370205"/>
                        </a:xfrm>
                        <a:prstGeom prst="rect">
                          <a:avLst/>
                        </a:prstGeom>
                      </wps:spPr>
                      <wps:txbx>
                        <w:txbxContent>
                          <w:p w14:paraId="709D5603" w14:textId="77777777" w:rsidR="00113B51" w:rsidRDefault="00113B51" w:rsidP="004016D3">
                            <w:pPr>
                              <w:pStyle w:val="NormalWeb"/>
                              <w:jc w:val="center"/>
                            </w:pPr>
                            <w:r w:rsidRPr="004F5297">
                              <w:rPr>
                                <w:rFonts w:ascii="Calibri" w:hAnsi="Calibri"/>
                                <w:b/>
                                <w:bCs/>
                                <w:color w:val="000000"/>
                                <w:kern w:val="24"/>
                                <w:sz w:val="36"/>
                                <w:szCs w:val="36"/>
                              </w:rPr>
                              <w:t>Our School</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w14:anchorId="70C2D950" id="Rectangle 6" o:spid="_x0000_s1035" style="position:absolute;left:0;text-align:left;margin-left:308.6pt;margin-top:15.1pt;width:96.2pt;height:29.15pt;z-index:251658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" filled="f" stroked="f">
                <v:path arrowok="t"/>
                <v:textbox style="mso-fit-shape-to-text:t">
                  <w:txbxContent>
                    <w:p w14:paraId="709D5603" w14:textId="77777777" w:rsidR="00113B51" w:rsidRDefault="00113B51" w:rsidP="004016D3">
                      <w:pPr>
                        <w:pStyle w:val="NormalWeb"/>
                        <w:jc w:val="center"/>
                      </w:pPr>
                      <w:r w:rsidRPr="004F5297">
                        <w:rPr>
                          <w:rFonts w:ascii="Calibri" w:hAnsi="Calibri"/>
                          <w:b/>
                          <w:bCs/>
                          <w:color w:val="000000"/>
                          <w:kern w:val="24"/>
                          <w:sz w:val="36"/>
                          <w:szCs w:val="36"/>
                        </w:rPr>
                        <w:t>Our School</w:t>
                      </w:r>
                    </w:p>
                  </w:txbxContent>
                </v:textbox>
              </v:rect>
            </w:pict>
          </mc:Fallback>
        </mc:AlternateContent>
      </w:r>
    </w:p>
    <w:p w14:paraId="675CDB7C" w14:textId="77777777" w:rsidR="004016D3" w:rsidRPr="00B810E1" w:rsidRDefault="004016D3" w:rsidP="004016D3">
      <w:pPr>
        <w:jc w:val="both"/>
        <w:rPr>
          <w:rFonts w:ascii="Arial" w:hAnsi="Arial" w:cs="Arial"/>
          <w:sz w:val="22"/>
          <w:szCs w:val="22"/>
        </w:rPr>
      </w:pPr>
      <w:r w:rsidRPr="00B810E1">
        <w:rPr>
          <w:rFonts w:ascii="Arial" w:hAnsi="Arial" w:cs="Arial"/>
          <w:noProof/>
          <w:sz w:val="22"/>
        </w:rPr>
        <mc:AlternateContent>
          <mc:Choice Requires="wps">
            <w:drawing>
              <wp:anchor distT="0" distB="0" distL="114300" distR="114300" simplePos="0" relativeHeight="251658257" behindDoc="0" locked="0" layoutInCell="1" allowOverlap="1" wp14:anchorId="567F3094" wp14:editId="68778CF5">
                <wp:simplePos x="0" y="0"/>
                <wp:positionH relativeFrom="column">
                  <wp:posOffset>1929765</wp:posOffset>
                </wp:positionH>
                <wp:positionV relativeFrom="paragraph">
                  <wp:posOffset>315595</wp:posOffset>
                </wp:positionV>
                <wp:extent cx="2525395" cy="50990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5395" cy="509905"/>
                        </a:xfrm>
                        <a:prstGeom prst="rect">
                          <a:avLst/>
                        </a:prstGeom>
                      </wps:spPr>
                      <wps:txbx>
                        <w:txbxContent>
                          <w:p w14:paraId="6957F34C" w14:textId="77777777" w:rsidR="00113B51" w:rsidRDefault="00113B51" w:rsidP="004016D3">
                            <w:pPr>
                              <w:pStyle w:val="NormalWeb"/>
                            </w:pPr>
                            <w:r w:rsidRPr="004F5297">
                              <w:rPr>
                                <w:rFonts w:ascii="Calibri" w:hAnsi="Calibri"/>
                                <w:b/>
                                <w:bCs/>
                                <w:i/>
                                <w:iCs/>
                                <w:color w:val="000000"/>
                                <w:kern w:val="24"/>
                                <w:sz w:val="18"/>
                                <w:szCs w:val="18"/>
                              </w:rPr>
                              <w:t>Article 24 and 27</w:t>
                            </w:r>
                          </w:p>
                          <w:p w14:paraId="6A3A4584" w14:textId="77777777" w:rsidR="00113B51" w:rsidRDefault="00113B51" w:rsidP="004016D3">
                            <w:pPr>
                              <w:pStyle w:val="NormalWeb"/>
                              <w:rPr>
                                <w:rFonts w:ascii="Calibri" w:hAnsi="Calibri"/>
                                <w:b/>
                                <w:bCs/>
                                <w:i/>
                                <w:iCs/>
                                <w:color w:val="000000"/>
                                <w:kern w:val="24"/>
                                <w:sz w:val="18"/>
                                <w:szCs w:val="18"/>
                              </w:rPr>
                            </w:pPr>
                            <w:r w:rsidRPr="004F5297">
                              <w:rPr>
                                <w:rFonts w:ascii="Calibri" w:hAnsi="Calibri"/>
                                <w:b/>
                                <w:bCs/>
                                <w:i/>
                                <w:iCs/>
                                <w:color w:val="000000"/>
                                <w:kern w:val="24"/>
                                <w:sz w:val="18"/>
                                <w:szCs w:val="18"/>
                              </w:rPr>
                              <w:t xml:space="preserve">Every child has the right to good health care, </w:t>
                            </w:r>
                          </w:p>
                          <w:p w14:paraId="6E1D9E25" w14:textId="1749186A" w:rsidR="00113B51" w:rsidRDefault="00113B51" w:rsidP="004016D3">
                            <w:pPr>
                              <w:pStyle w:val="NormalWeb"/>
                            </w:pPr>
                            <w:r w:rsidRPr="004F5297">
                              <w:rPr>
                                <w:rFonts w:ascii="Calibri" w:hAnsi="Calibri"/>
                                <w:b/>
                                <w:bCs/>
                                <w:i/>
                                <w:iCs/>
                                <w:color w:val="000000"/>
                                <w:kern w:val="24"/>
                                <w:sz w:val="18"/>
                                <w:szCs w:val="18"/>
                              </w:rPr>
                              <w:t>the right food, clothing and a safe place to live.</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567F3094" id="Rectangle 20" o:spid="_x0000_s1036" style="position:absolute;left:0;text-align:left;margin-left:151.95pt;margin-top:24.85pt;width:198.85pt;height:40.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" filled="f" stroked="f">
                <v:path arrowok="t"/>
                <v:textbox style="mso-fit-shape-to-text:t">
                  <w:txbxContent>
                    <w:p w14:paraId="6957F34C" w14:textId="77777777" w:rsidR="00113B51" w:rsidRDefault="00113B51" w:rsidP="004016D3">
                      <w:pPr>
                        <w:pStyle w:val="NormalWeb"/>
                      </w:pPr>
                      <w:r w:rsidRPr="004F5297">
                        <w:rPr>
                          <w:rFonts w:ascii="Calibri" w:hAnsi="Calibri"/>
                          <w:b/>
                          <w:bCs/>
                          <w:i/>
                          <w:iCs/>
                          <w:color w:val="000000"/>
                          <w:kern w:val="24"/>
                          <w:sz w:val="18"/>
                          <w:szCs w:val="18"/>
                        </w:rPr>
                        <w:t>Article 24 and 27</w:t>
                      </w:r>
                    </w:p>
                    <w:p w14:paraId="6A3A4584" w14:textId="77777777" w:rsidR="00113B51" w:rsidRDefault="00113B51" w:rsidP="004016D3">
                      <w:pPr>
                        <w:pStyle w:val="NormalWeb"/>
                        <w:rPr>
                          <w:rFonts w:ascii="Calibri" w:hAnsi="Calibri"/>
                          <w:b/>
                          <w:bCs/>
                          <w:i/>
                          <w:iCs/>
                          <w:color w:val="000000"/>
                          <w:kern w:val="24"/>
                          <w:sz w:val="18"/>
                          <w:szCs w:val="18"/>
                        </w:rPr>
                      </w:pPr>
                      <w:r w:rsidRPr="004F5297">
                        <w:rPr>
                          <w:rFonts w:ascii="Calibri" w:hAnsi="Calibri"/>
                          <w:b/>
                          <w:bCs/>
                          <w:i/>
                          <w:iCs/>
                          <w:color w:val="000000"/>
                          <w:kern w:val="24"/>
                          <w:sz w:val="18"/>
                          <w:szCs w:val="18"/>
                        </w:rPr>
                        <w:t xml:space="preserve">Every child has the right to good health care, </w:t>
                      </w:r>
                    </w:p>
                    <w:p w14:paraId="6E1D9E25" w14:textId="1749186A" w:rsidR="00113B51" w:rsidRDefault="00113B51" w:rsidP="004016D3">
                      <w:pPr>
                        <w:pStyle w:val="NormalWeb"/>
                      </w:pPr>
                      <w:r w:rsidRPr="004F5297">
                        <w:rPr>
                          <w:rFonts w:ascii="Calibri" w:hAnsi="Calibri"/>
                          <w:b/>
                          <w:bCs/>
                          <w:i/>
                          <w:iCs/>
                          <w:color w:val="000000"/>
                          <w:kern w:val="24"/>
                          <w:sz w:val="18"/>
                          <w:szCs w:val="18"/>
                        </w:rPr>
                        <w:t>the right food, clothing and a safe place to live.</w:t>
                      </w:r>
                    </w:p>
                  </w:txbxContent>
                </v:textbox>
              </v:rect>
            </w:pict>
          </mc:Fallback>
        </mc:AlternateContent>
      </w:r>
      <w:r w:rsidRPr="00B810E1">
        <w:rPr>
          <w:rFonts w:ascii="Arial" w:hAnsi="Arial" w:cs="Arial"/>
          <w:noProof/>
          <w:sz w:val="22"/>
        </w:rPr>
        <mc:AlternateContent>
          <mc:Choice Requires="wps">
            <w:drawing>
              <wp:anchor distT="0" distB="0" distL="114300" distR="114300" simplePos="0" relativeHeight="251658245" behindDoc="0" locked="0" layoutInCell="1" allowOverlap="1" wp14:anchorId="4D67821F" wp14:editId="16F7C76A">
                <wp:simplePos x="0" y="0"/>
                <wp:positionH relativeFrom="column">
                  <wp:posOffset>1880870</wp:posOffset>
                </wp:positionH>
                <wp:positionV relativeFrom="paragraph">
                  <wp:posOffset>319405</wp:posOffset>
                </wp:positionV>
                <wp:extent cx="2536190" cy="2633980"/>
                <wp:effectExtent l="57150" t="57150" r="92710" b="12827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6190" cy="2633980"/>
                        </a:xfrm>
                        <a:custGeom>
                          <a:avLst/>
                          <a:gdLst>
                            <a:gd name="connsiteX0" fmla="*/ 0 w 2645484"/>
                            <a:gd name="connsiteY0" fmla="*/ 2536541 h 2536541"/>
                            <a:gd name="connsiteX1" fmla="*/ 2645484 w 2645484"/>
                            <a:gd name="connsiteY1" fmla="*/ 0 h 2536541"/>
                            <a:gd name="connsiteX2" fmla="*/ 2645484 w 2645484"/>
                            <a:gd name="connsiteY2" fmla="*/ 2536541 h 2536541"/>
                            <a:gd name="connsiteX3" fmla="*/ 0 w 2645484"/>
                            <a:gd name="connsiteY3" fmla="*/ 2536541 h 2536541"/>
                          </a:gdLst>
                          <a:ahLst/>
                          <a:cxnLst>
                            <a:cxn ang="0">
                              <a:pos x="connsiteX0" y="connsiteY0"/>
                            </a:cxn>
                            <a:cxn ang="0">
                              <a:pos x="connsiteX1" y="connsiteY1"/>
                            </a:cxn>
                            <a:cxn ang="0">
                              <a:pos x="connsiteX2" y="connsiteY2"/>
                            </a:cxn>
                            <a:cxn ang="0">
                              <a:pos x="connsiteX3" y="connsiteY3"/>
                            </a:cxn>
                          </a:cxnLst>
                          <a:rect l="l" t="t" r="r" b="b"/>
                          <a:pathLst>
                            <a:path w="2645484" h="2536541">
                              <a:moveTo>
                                <a:pt x="2645483" y="2536541"/>
                              </a:moveTo>
                              <a:cubicBezTo>
                                <a:pt x="1184423" y="2536541"/>
                                <a:pt x="1" y="1400892"/>
                                <a:pt x="1" y="0"/>
                              </a:cubicBezTo>
                              <a:lnTo>
                                <a:pt x="2645483" y="0"/>
                              </a:lnTo>
                              <a:lnTo>
                                <a:pt x="2645483" y="2536541"/>
                              </a:lnTo>
                              <a:close/>
                            </a:path>
                          </a:pathLst>
                        </a:custGeom>
                        <a:solidFill>
                          <a:srgbClr val="00FF00"/>
                        </a:solidFill>
                        <a:ln>
                          <a:solidFill>
                            <a:sysClr val="windowText" lastClr="000000"/>
                          </a:solid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wps:spPr>
                      <wps:txbx>
                        <w:txbxContent>
                          <w:p w14:paraId="66EF52BD" w14:textId="77777777" w:rsidR="00113B51" w:rsidRPr="00D54A35" w:rsidRDefault="00113B51" w:rsidP="004016D3">
                            <w:pPr>
                              <w:pStyle w:val="NormalWeb"/>
                              <w:spacing w:after="269" w:line="216" w:lineRule="auto"/>
                              <w:jc w:val="center"/>
                              <w:rPr>
                                <w:rFonts w:ascii="Calibri" w:hAnsi="Calibri"/>
                                <w:b/>
                                <w:bCs/>
                                <w:color w:val="FFFFFF"/>
                                <w:kern w:val="24"/>
                                <w:position w:val="1"/>
                                <w:sz w:val="28"/>
                                <w:szCs w:val="28"/>
                              </w:rPr>
                            </w:pPr>
                          </w:p>
                          <w:p w14:paraId="0645FF45" w14:textId="77777777" w:rsidR="00113B51" w:rsidRDefault="00113B51" w:rsidP="004016D3">
                            <w:pPr>
                              <w:pStyle w:val="NormalWeb"/>
                              <w:spacing w:after="269" w:line="216" w:lineRule="auto"/>
                              <w:jc w:val="center"/>
                            </w:pPr>
                            <w:r w:rsidRPr="004F5297">
                              <w:rPr>
                                <w:rFonts w:ascii="Calibri" w:hAnsi="Calibri"/>
                                <w:b/>
                                <w:bCs/>
                                <w:color w:val="FFFFFF"/>
                                <w:kern w:val="24"/>
                                <w:position w:val="1"/>
                                <w:sz w:val="64"/>
                                <w:szCs w:val="64"/>
                              </w:rPr>
                              <w:t>Our Locality</w:t>
                            </w:r>
                          </w:p>
                        </w:txbxContent>
                      </wps:txbx>
                      <wps:bodyPr spcFirstLastPara="0" vert="horz" wrap="square" lIns="977632" tIns="234697" rIns="234697" bIns="1009540" numCol="1" spcCol="1270" anchor="ctr" anchorCtr="0">
                        <a:noAutofit/>
                      </wps:bodyPr>
                    </wps:wsp>
                  </a:graphicData>
                </a:graphic>
                <wp14:sizeRelH relativeFrom="page">
                  <wp14:pctWidth>0</wp14:pctWidth>
                </wp14:sizeRelH>
                <wp14:sizeRelV relativeFrom="page">
                  <wp14:pctHeight>0</wp14:pctHeight>
                </wp14:sizeRelV>
              </wp:anchor>
            </w:drawing>
          </mc:Choice>
          <mc:Fallback>
            <w:pict>
              <v:shape w14:anchorId="4D67821F" id="Freeform 7" o:spid="_x0000_s1037" style="position:absolute;left:0;text-align:left;margin-left:148.1pt;margin-top:25.15pt;width:199.7pt;height:207.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45484,25365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" adj="-11796480,,5400" path="m2645483,2536541c1184423,2536541,1,1400892,1,l2645483,r,2536541xe" fillcolor="lime" strokecolor="windowText">
                <v:stroke joinstyle="miter"/>
                <v:shadow on="t" color="black" opacity="22937f" origin=",.5" offset="0,.63889mm"/>
                <v:formulas/>
                <v:path arrowok="t" o:connecttype="custom" o:connectlocs="0,2633980;2536190,0;2536190,2633980;0,2633980" o:connectangles="0,0,0,0" textboxrect="0,0,2645484,2536541"/>
                <v:textbox inset="27.15644mm,6.51936mm,6.51936mm,28.04278mm">
                  <w:txbxContent>
                    <w:p w14:paraId="66EF52BD" w14:textId="77777777" w:rsidR="00113B51" w:rsidRPr="00D54A35" w:rsidRDefault="00113B51" w:rsidP="004016D3">
                      <w:pPr>
                        <w:pStyle w:val="NormalWeb"/>
                        <w:spacing w:after="269" w:line="216" w:lineRule="auto"/>
                        <w:jc w:val="center"/>
                        <w:rPr>
                          <w:rFonts w:ascii="Calibri" w:hAnsi="Calibri"/>
                          <w:b/>
                          <w:bCs/>
                          <w:color w:val="FFFFFF"/>
                          <w:kern w:val="24"/>
                          <w:position w:val="1"/>
                          <w:sz w:val="28"/>
                          <w:szCs w:val="28"/>
                        </w:rPr>
                      </w:pPr>
                    </w:p>
                    <w:p w14:paraId="0645FF45" w14:textId="77777777" w:rsidR="00113B51" w:rsidRDefault="00113B51" w:rsidP="004016D3">
                      <w:pPr>
                        <w:pStyle w:val="NormalWeb"/>
                        <w:spacing w:after="269" w:line="216" w:lineRule="auto"/>
                        <w:jc w:val="center"/>
                      </w:pPr>
                      <w:r w:rsidRPr="004F5297">
                        <w:rPr>
                          <w:rFonts w:ascii="Calibri" w:hAnsi="Calibri"/>
                          <w:b/>
                          <w:bCs/>
                          <w:color w:val="FFFFFF"/>
                          <w:kern w:val="24"/>
                          <w:position w:val="1"/>
                          <w:sz w:val="64"/>
                          <w:szCs w:val="64"/>
                        </w:rPr>
                        <w:t>Our Locality</w:t>
                      </w:r>
                    </w:p>
                  </w:txbxContent>
                </v:textbox>
              </v:shape>
            </w:pict>
          </mc:Fallback>
        </mc:AlternateContent>
      </w:r>
      <w:r w:rsidRPr="00B810E1">
        <w:rPr>
          <w:rFonts w:ascii="Arial" w:hAnsi="Arial" w:cs="Arial"/>
          <w:noProof/>
          <w:sz w:val="22"/>
        </w:rPr>
        <mc:AlternateContent>
          <mc:Choice Requires="wps">
            <w:drawing>
              <wp:anchor distT="0" distB="0" distL="114300" distR="114300" simplePos="0" relativeHeight="251658244" behindDoc="0" locked="0" layoutInCell="1" allowOverlap="1" wp14:anchorId="3AA9F36B" wp14:editId="24EC1568">
                <wp:simplePos x="0" y="0"/>
                <wp:positionH relativeFrom="column">
                  <wp:posOffset>4802505</wp:posOffset>
                </wp:positionH>
                <wp:positionV relativeFrom="paragraph">
                  <wp:posOffset>297815</wp:posOffset>
                </wp:positionV>
                <wp:extent cx="2523490" cy="2647315"/>
                <wp:effectExtent l="76200" t="57150" r="67310" b="13398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3490" cy="2647315"/>
                        </a:xfrm>
                        <a:custGeom>
                          <a:avLst/>
                          <a:gdLst>
                            <a:gd name="connsiteX0" fmla="*/ 0 w 2523535"/>
                            <a:gd name="connsiteY0" fmla="*/ 2647320 h 2647320"/>
                            <a:gd name="connsiteX1" fmla="*/ 2523535 w 2523535"/>
                            <a:gd name="connsiteY1" fmla="*/ 0 h 2647320"/>
                            <a:gd name="connsiteX2" fmla="*/ 2523535 w 2523535"/>
                            <a:gd name="connsiteY2" fmla="*/ 2647320 h 2647320"/>
                            <a:gd name="connsiteX3" fmla="*/ 0 w 2523535"/>
                            <a:gd name="connsiteY3" fmla="*/ 2647320 h 2647320"/>
                          </a:gdLst>
                          <a:ahLst/>
                          <a:cxnLst>
                            <a:cxn ang="0">
                              <a:pos x="connsiteX0" y="connsiteY0"/>
                            </a:cxn>
                            <a:cxn ang="0">
                              <a:pos x="connsiteX1" y="connsiteY1"/>
                            </a:cxn>
                            <a:cxn ang="0">
                              <a:pos x="connsiteX2" y="connsiteY2"/>
                            </a:cxn>
                            <a:cxn ang="0">
                              <a:pos x="connsiteX3" y="connsiteY3"/>
                            </a:cxn>
                          </a:cxnLst>
                          <a:rect l="l" t="t" r="r" b="b"/>
                          <a:pathLst>
                            <a:path w="2523535" h="2647320">
                              <a:moveTo>
                                <a:pt x="2523535" y="0"/>
                              </a:moveTo>
                              <a:cubicBezTo>
                                <a:pt x="2523535" y="1462074"/>
                                <a:pt x="1393710" y="2647320"/>
                                <a:pt x="0" y="2647320"/>
                              </a:cubicBezTo>
                              <a:lnTo>
                                <a:pt x="0" y="0"/>
                              </a:lnTo>
                              <a:lnTo>
                                <a:pt x="2523535" y="0"/>
                              </a:lnTo>
                              <a:close/>
                            </a:path>
                          </a:pathLst>
                        </a:custGeom>
                        <a:solidFill>
                          <a:srgbClr val="FFFF00"/>
                        </a:solidFill>
                        <a:ln>
                          <a:solidFill>
                            <a:sysClr val="windowText" lastClr="000000"/>
                          </a:solid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wps:spPr>
                      <wps:txbx>
                        <w:txbxContent>
                          <w:p w14:paraId="3B25C8CC" w14:textId="77777777" w:rsidR="00113B51" w:rsidRPr="00D54A35" w:rsidRDefault="00113B51" w:rsidP="004016D3">
                            <w:pPr>
                              <w:pStyle w:val="NormalWeb"/>
                              <w:spacing w:after="269" w:line="216" w:lineRule="auto"/>
                              <w:jc w:val="center"/>
                              <w:rPr>
                                <w:rFonts w:ascii="Calibri" w:hAnsi="Calibri"/>
                                <w:b/>
                                <w:bCs/>
                                <w:color w:val="FFFFFF"/>
                                <w:kern w:val="24"/>
                                <w:position w:val="1"/>
                                <w:sz w:val="32"/>
                                <w:szCs w:val="32"/>
                              </w:rPr>
                            </w:pPr>
                          </w:p>
                          <w:p w14:paraId="3394FD19" w14:textId="77777777" w:rsidR="00113B51" w:rsidRDefault="00113B51" w:rsidP="004016D3">
                            <w:pPr>
                              <w:pStyle w:val="NormalWeb"/>
                              <w:spacing w:after="269" w:line="216" w:lineRule="auto"/>
                              <w:jc w:val="center"/>
                            </w:pPr>
                            <w:r w:rsidRPr="004F5297">
                              <w:rPr>
                                <w:rFonts w:ascii="Calibri" w:hAnsi="Calibri"/>
                                <w:b/>
                                <w:bCs/>
                                <w:color w:val="FFFFFF"/>
                                <w:kern w:val="24"/>
                                <w:position w:val="1"/>
                                <w:sz w:val="64"/>
                                <w:szCs w:val="64"/>
                              </w:rPr>
                              <w:t>Our Pupils</w:t>
                            </w:r>
                          </w:p>
                        </w:txbxContent>
                      </wps:txbx>
                      <wps:bodyPr spcFirstLastPara="0" vert="horz" wrap="square" lIns="234696" tIns="234696" rIns="973823" bIns="1010078" numCol="1" spcCol="1270" anchor="ctr" anchorCtr="0">
                        <a:noAutofit/>
                      </wps:bodyPr>
                    </wps:wsp>
                  </a:graphicData>
                </a:graphic>
                <wp14:sizeRelH relativeFrom="page">
                  <wp14:pctWidth>0</wp14:pctWidth>
                </wp14:sizeRelH>
                <wp14:sizeRelV relativeFrom="page">
                  <wp14:pctHeight>0</wp14:pctHeight>
                </wp14:sizeRelV>
              </wp:anchor>
            </w:drawing>
          </mc:Choice>
          <mc:Fallback>
            <w:pict>
              <v:shape w14:anchorId="3AA9F36B" id="Freeform 8" o:spid="_x0000_s1038" style="position:absolute;left:0;text-align:left;margin-left:378.15pt;margin-top:23.45pt;width:198.7pt;height:20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23535,2647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" adj="-11796480,,5400" path="m2523535,c2523535,1462074,1393710,2647320,,2647320l,,2523535,xe" fillcolor="yellow" strokecolor="windowText">
                <v:stroke joinstyle="miter"/>
                <v:shadow on="t" color="black" opacity="22937f" origin=",.5" offset="0,.63889mm"/>
                <v:formulas/>
                <v:path arrowok="t" o:connecttype="custom" o:connectlocs="0,2647315;2523490,0;2523490,2647315;0,2647315" o:connectangles="0,0,0,0" textboxrect="0,0,2523535,2647320"/>
                <v:textbox inset="18.48pt,18.48pt,27.05064mm,28.05772mm">
                  <w:txbxContent>
                    <w:p w14:paraId="3B25C8CC" w14:textId="77777777" w:rsidR="00113B51" w:rsidRPr="00D54A35" w:rsidRDefault="00113B51" w:rsidP="004016D3">
                      <w:pPr>
                        <w:pStyle w:val="NormalWeb"/>
                        <w:spacing w:after="269" w:line="216" w:lineRule="auto"/>
                        <w:jc w:val="center"/>
                        <w:rPr>
                          <w:rFonts w:ascii="Calibri" w:hAnsi="Calibri"/>
                          <w:b/>
                          <w:bCs/>
                          <w:color w:val="FFFFFF"/>
                          <w:kern w:val="24"/>
                          <w:position w:val="1"/>
                          <w:sz w:val="32"/>
                          <w:szCs w:val="32"/>
                        </w:rPr>
                      </w:pPr>
                    </w:p>
                    <w:p w14:paraId="3394FD19" w14:textId="77777777" w:rsidR="00113B51" w:rsidRDefault="00113B51" w:rsidP="004016D3">
                      <w:pPr>
                        <w:pStyle w:val="NormalWeb"/>
                        <w:spacing w:after="269" w:line="216" w:lineRule="auto"/>
                        <w:jc w:val="center"/>
                      </w:pPr>
                      <w:r w:rsidRPr="004F5297">
                        <w:rPr>
                          <w:rFonts w:ascii="Calibri" w:hAnsi="Calibri"/>
                          <w:b/>
                          <w:bCs/>
                          <w:color w:val="FFFFFF"/>
                          <w:kern w:val="24"/>
                          <w:position w:val="1"/>
                          <w:sz w:val="64"/>
                          <w:szCs w:val="64"/>
                        </w:rPr>
                        <w:t>Our Pupils</w:t>
                      </w:r>
                    </w:p>
                  </w:txbxContent>
                </v:textbox>
              </v:shape>
            </w:pict>
          </mc:Fallback>
        </mc:AlternateContent>
      </w:r>
      <w:r w:rsidRPr="00B810E1">
        <w:rPr>
          <w:rFonts w:ascii="Arial" w:hAnsi="Arial" w:cs="Arial"/>
          <w:noProof/>
          <w:sz w:val="22"/>
        </w:rPr>
        <mc:AlternateContent>
          <mc:Choice Requires="wps">
            <w:drawing>
              <wp:anchor distT="0" distB="0" distL="114300" distR="114300" simplePos="0" relativeHeight="251658256" behindDoc="0" locked="0" layoutInCell="1" allowOverlap="1" wp14:anchorId="0FFDFFD7" wp14:editId="1E4C9268">
                <wp:simplePos x="0" y="0"/>
                <wp:positionH relativeFrom="column">
                  <wp:posOffset>4984115</wp:posOffset>
                </wp:positionH>
                <wp:positionV relativeFrom="paragraph">
                  <wp:posOffset>318770</wp:posOffset>
                </wp:positionV>
                <wp:extent cx="2438400" cy="87249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872490"/>
                        </a:xfrm>
                        <a:prstGeom prst="rect">
                          <a:avLst/>
                        </a:prstGeom>
                      </wps:spPr>
                      <wps:txbx>
                        <w:txbxContent>
                          <w:p w14:paraId="25047504" w14:textId="77777777" w:rsidR="00113B51" w:rsidRDefault="00113B51" w:rsidP="004016D3">
                            <w:r w:rsidRPr="004F5297">
                              <w:rPr>
                                <w:rFonts w:ascii="Calibri" w:hAnsi="Calibri"/>
                                <w:b/>
                                <w:bCs/>
                                <w:i/>
                                <w:iCs/>
                                <w:color w:val="000000"/>
                                <w:kern w:val="24"/>
                                <w:sz w:val="18"/>
                                <w:szCs w:val="18"/>
                              </w:rPr>
                              <w:t>Article 42</w:t>
                            </w:r>
                          </w:p>
                          <w:p w14:paraId="3709E981" w14:textId="77777777" w:rsidR="00113B51" w:rsidRDefault="00113B51" w:rsidP="004016D3">
                            <w:r w:rsidRPr="004F5297">
                              <w:rPr>
                                <w:rFonts w:ascii="Calibri" w:hAnsi="Calibri"/>
                                <w:b/>
                                <w:bCs/>
                                <w:i/>
                                <w:iCs/>
                                <w:color w:val="000000"/>
                                <w:kern w:val="24"/>
                                <w:sz w:val="18"/>
                                <w:szCs w:val="18"/>
                              </w:rPr>
                              <w:t>Every child has the right to know their rights and adults should help children learn about them</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0FFDFFD7" id="Rectangle 19" o:spid="_x0000_s1039" style="position:absolute;left:0;text-align:left;margin-left:392.45pt;margin-top:25.1pt;width:192pt;height:68.7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" filled="f" stroked="f">
                <v:path arrowok="t"/>
                <v:textbox style="mso-fit-shape-to-text:t">
                  <w:txbxContent>
                    <w:p w14:paraId="25047504" w14:textId="77777777" w:rsidR="00113B51" w:rsidRDefault="00113B51" w:rsidP="004016D3">
                      <w:r w:rsidRPr="004F5297">
                        <w:rPr>
                          <w:rFonts w:ascii="Calibri" w:hAnsi="Calibri"/>
                          <w:b/>
                          <w:bCs/>
                          <w:i/>
                          <w:iCs/>
                          <w:color w:val="000000"/>
                          <w:kern w:val="24"/>
                          <w:sz w:val="18"/>
                          <w:szCs w:val="18"/>
                        </w:rPr>
                        <w:t>Article 42</w:t>
                      </w:r>
                    </w:p>
                    <w:p w14:paraId="3709E981" w14:textId="77777777" w:rsidR="00113B51" w:rsidRDefault="00113B51" w:rsidP="004016D3">
                      <w:r w:rsidRPr="004F5297">
                        <w:rPr>
                          <w:rFonts w:ascii="Calibri" w:hAnsi="Calibri"/>
                          <w:b/>
                          <w:bCs/>
                          <w:i/>
                          <w:iCs/>
                          <w:color w:val="000000"/>
                          <w:kern w:val="24"/>
                          <w:sz w:val="18"/>
                          <w:szCs w:val="18"/>
                        </w:rPr>
                        <w:t>Every child has the right to know their rights and adults should help children learn about them</w:t>
                      </w:r>
                    </w:p>
                  </w:txbxContent>
                </v:textbox>
              </v:rect>
            </w:pict>
          </mc:Fallback>
        </mc:AlternateContent>
      </w:r>
    </w:p>
    <w:p w14:paraId="705D09CC" w14:textId="77777777" w:rsidR="004016D3" w:rsidRPr="00B810E1" w:rsidRDefault="004016D3" w:rsidP="004016D3">
      <w:pPr>
        <w:jc w:val="both"/>
        <w:rPr>
          <w:rFonts w:ascii="Arial" w:hAnsi="Arial" w:cs="Arial"/>
          <w:sz w:val="22"/>
        </w:rPr>
      </w:pPr>
    </w:p>
    <w:p w14:paraId="3C4DCA93" w14:textId="77777777" w:rsidR="004016D3" w:rsidRPr="00B810E1" w:rsidRDefault="004016D3" w:rsidP="004016D3">
      <w:pPr>
        <w:jc w:val="both"/>
        <w:rPr>
          <w:rFonts w:ascii="Arial" w:hAnsi="Arial" w:cs="Arial"/>
          <w:sz w:val="22"/>
          <w:szCs w:val="22"/>
        </w:rPr>
      </w:pPr>
      <w:r w:rsidRPr="00B810E1">
        <w:rPr>
          <w:rFonts w:ascii="Arial" w:hAnsi="Arial" w:cs="Arial"/>
          <w:noProof/>
          <w:sz w:val="22"/>
        </w:rPr>
        <mc:AlternateContent>
          <mc:Choice Requires="wps">
            <w:drawing>
              <wp:anchor distT="0" distB="0" distL="114300" distR="114300" simplePos="0" relativeHeight="251658253" behindDoc="0" locked="0" layoutInCell="1" allowOverlap="1" wp14:anchorId="7A995534" wp14:editId="67669949">
                <wp:simplePos x="0" y="0"/>
                <wp:positionH relativeFrom="column">
                  <wp:posOffset>6235700</wp:posOffset>
                </wp:positionH>
                <wp:positionV relativeFrom="paragraph">
                  <wp:posOffset>151130</wp:posOffset>
                </wp:positionV>
                <wp:extent cx="3197860" cy="2155825"/>
                <wp:effectExtent l="444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215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A2A82" w14:textId="77777777" w:rsidR="00113B51" w:rsidRPr="004016D3" w:rsidRDefault="00113B51" w:rsidP="004016D3">
                            <w:pPr>
                              <w:pStyle w:val="NormalWeb"/>
                              <w:rPr>
                                <w:highlight w:val="yellow"/>
                              </w:rPr>
                            </w:pPr>
                            <w:r w:rsidRPr="00FC5FC7">
                              <w:rPr>
                                <w:rFonts w:ascii="Calibri" w:hAnsi="Calibri"/>
                                <w:kern w:val="24"/>
                                <w:sz w:val="36"/>
                                <w:szCs w:val="36"/>
                              </w:rPr>
                              <w:t xml:space="preserve">                     </w:t>
                            </w:r>
                            <w:r w:rsidRPr="004016D3">
                              <w:rPr>
                                <w:rFonts w:ascii="Calibri" w:hAnsi="Calibri"/>
                                <w:kern w:val="24"/>
                                <w:highlight w:val="yellow"/>
                              </w:rPr>
                              <w:t>197  pupils on roll</w:t>
                            </w:r>
                            <w:r w:rsidRPr="004016D3">
                              <w:rPr>
                                <w:highlight w:val="yellow"/>
                              </w:rPr>
                              <w:t xml:space="preserve"> </w:t>
                            </w:r>
                            <w:r w:rsidRPr="004016D3">
                              <w:rPr>
                                <w:rFonts w:ascii="Calibri" w:hAnsi="Calibri"/>
                                <w:kern w:val="24"/>
                                <w:highlight w:val="yellow"/>
                              </w:rPr>
                              <w:t>(FTE 217)</w:t>
                            </w:r>
                          </w:p>
                          <w:p w14:paraId="331D7BDE" w14:textId="77777777" w:rsidR="00113B51" w:rsidRPr="004016D3" w:rsidRDefault="00113B51" w:rsidP="004016D3">
                            <w:pPr>
                              <w:pStyle w:val="NormalWeb"/>
                              <w:rPr>
                                <w:rFonts w:ascii="Calibri" w:hAnsi="Calibri"/>
                                <w:kern w:val="24"/>
                                <w:highlight w:val="yellow"/>
                              </w:rPr>
                            </w:pPr>
                            <w:r w:rsidRPr="004016D3">
                              <w:rPr>
                                <w:rFonts w:ascii="Calibri" w:hAnsi="Calibri"/>
                                <w:kern w:val="24"/>
                                <w:highlight w:val="yellow"/>
                              </w:rPr>
                              <w:t xml:space="preserve">                       </w:t>
                            </w:r>
                          </w:p>
                          <w:p w14:paraId="0D25C7CC" w14:textId="77777777" w:rsidR="00113B51" w:rsidRPr="004016D3" w:rsidRDefault="00113B51" w:rsidP="004016D3">
                            <w:pPr>
                              <w:pStyle w:val="NormalWeb"/>
                              <w:rPr>
                                <w:highlight w:val="yellow"/>
                              </w:rPr>
                            </w:pPr>
                            <w:r w:rsidRPr="004016D3">
                              <w:rPr>
                                <w:rFonts w:ascii="Calibri" w:hAnsi="Calibri"/>
                                <w:kern w:val="24"/>
                                <w:highlight w:val="yellow"/>
                              </w:rPr>
                              <w:t xml:space="preserve">                              40.4 % ALN</w:t>
                            </w:r>
                          </w:p>
                          <w:p w14:paraId="7D6E8FE8" w14:textId="77777777" w:rsidR="00113B51" w:rsidRPr="004016D3" w:rsidRDefault="00113B51" w:rsidP="004016D3">
                            <w:pPr>
                              <w:pStyle w:val="NormalWeb"/>
                              <w:rPr>
                                <w:rFonts w:ascii="Calibri" w:hAnsi="Calibri"/>
                                <w:kern w:val="24"/>
                                <w:highlight w:val="yellow"/>
                              </w:rPr>
                            </w:pPr>
                            <w:r w:rsidRPr="004016D3">
                              <w:rPr>
                                <w:rFonts w:ascii="Calibri" w:hAnsi="Calibri"/>
                                <w:kern w:val="24"/>
                                <w:highlight w:val="yellow"/>
                              </w:rPr>
                              <w:t xml:space="preserve">                      </w:t>
                            </w:r>
                          </w:p>
                          <w:p w14:paraId="1593BD55" w14:textId="77777777" w:rsidR="00113B51" w:rsidRPr="004016D3" w:rsidRDefault="00113B51" w:rsidP="004016D3">
                            <w:pPr>
                              <w:pStyle w:val="NormalWeb"/>
                              <w:rPr>
                                <w:highlight w:val="yellow"/>
                              </w:rPr>
                            </w:pPr>
                            <w:r w:rsidRPr="004016D3">
                              <w:rPr>
                                <w:rFonts w:ascii="Calibri" w:hAnsi="Calibri"/>
                                <w:kern w:val="24"/>
                                <w:highlight w:val="yellow"/>
                              </w:rPr>
                              <w:t xml:space="preserve">                          3.1% statement</w:t>
                            </w:r>
                          </w:p>
                          <w:p w14:paraId="5FD317B4" w14:textId="77777777" w:rsidR="00113B51" w:rsidRPr="004016D3" w:rsidRDefault="00113B51" w:rsidP="004016D3">
                            <w:pPr>
                              <w:pStyle w:val="NormalWeb"/>
                              <w:rPr>
                                <w:rFonts w:ascii="Calibri" w:hAnsi="Calibri"/>
                                <w:kern w:val="24"/>
                                <w:highlight w:val="yellow"/>
                              </w:rPr>
                            </w:pPr>
                            <w:r w:rsidRPr="004016D3">
                              <w:rPr>
                                <w:rFonts w:ascii="Calibri" w:hAnsi="Calibri"/>
                                <w:kern w:val="24"/>
                                <w:highlight w:val="yellow"/>
                              </w:rPr>
                              <w:t xml:space="preserve">                   </w:t>
                            </w:r>
                          </w:p>
                          <w:p w14:paraId="40414C93" w14:textId="77777777" w:rsidR="00113B51" w:rsidRPr="004016D3" w:rsidRDefault="00113B51" w:rsidP="004016D3">
                            <w:pPr>
                              <w:pStyle w:val="NormalWeb"/>
                              <w:rPr>
                                <w:highlight w:val="yellow"/>
                              </w:rPr>
                            </w:pPr>
                            <w:r w:rsidRPr="004016D3">
                              <w:rPr>
                                <w:rFonts w:ascii="Calibri" w:hAnsi="Calibri"/>
                                <w:kern w:val="24"/>
                                <w:highlight w:val="yellow"/>
                              </w:rPr>
                              <w:t xml:space="preserve">                  35.6 % FSM</w:t>
                            </w:r>
                          </w:p>
                          <w:p w14:paraId="24238ABB" w14:textId="77777777" w:rsidR="00113B51" w:rsidRPr="004016D3" w:rsidRDefault="00113B51" w:rsidP="004016D3">
                            <w:pPr>
                              <w:pStyle w:val="NormalWeb"/>
                              <w:rPr>
                                <w:rFonts w:ascii="Calibri" w:hAnsi="Calibri"/>
                                <w:kern w:val="24"/>
                                <w:highlight w:val="yellow"/>
                              </w:rPr>
                            </w:pPr>
                            <w:r w:rsidRPr="004016D3">
                              <w:rPr>
                                <w:rFonts w:ascii="Calibri" w:hAnsi="Calibri"/>
                                <w:kern w:val="24"/>
                                <w:highlight w:val="yellow"/>
                              </w:rPr>
                              <w:t xml:space="preserve">                 </w:t>
                            </w:r>
                          </w:p>
                          <w:p w14:paraId="028DEDEC" w14:textId="77777777" w:rsidR="00113B51" w:rsidRDefault="00113B51" w:rsidP="004016D3">
                            <w:pPr>
                              <w:pStyle w:val="NormalWeb"/>
                              <w:rPr>
                                <w:rFonts w:ascii="Calibri" w:hAnsi="Calibri"/>
                                <w:kern w:val="24"/>
                              </w:rPr>
                            </w:pPr>
                            <w:r w:rsidRPr="004016D3">
                              <w:rPr>
                                <w:rFonts w:ascii="Calibri" w:hAnsi="Calibri"/>
                                <w:kern w:val="24"/>
                                <w:highlight w:val="yellow"/>
                              </w:rPr>
                              <w:t xml:space="preserve">             2.2% of pupils speak Welsh at home</w:t>
                            </w:r>
                            <w:r w:rsidRPr="00FC5FC7">
                              <w:rPr>
                                <w:rFonts w:ascii="Calibri" w:hAnsi="Calibri"/>
                                <w:kern w:val="24"/>
                              </w:rPr>
                              <w:t xml:space="preserve">   </w:t>
                            </w:r>
                          </w:p>
                          <w:p w14:paraId="19ED1CE0" w14:textId="77777777" w:rsidR="00113B51" w:rsidRDefault="00113B51" w:rsidP="004016D3">
                            <w:pPr>
                              <w:pStyle w:val="NormalWeb"/>
                              <w:rPr>
                                <w:rFonts w:ascii="Calibri" w:hAnsi="Calibri"/>
                                <w:kern w:val="24"/>
                              </w:rPr>
                            </w:pPr>
                          </w:p>
                          <w:p w14:paraId="38798250" w14:textId="77777777" w:rsidR="00113B51" w:rsidRPr="00FC5FC7" w:rsidRDefault="00113B51" w:rsidP="004016D3">
                            <w:pPr>
                              <w:pStyle w:val="NormalWeb"/>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95534" id="Text Box 5" o:spid="_x0000_s1040" type="#_x0000_t202" style="position:absolute;left:0;text-align:left;margin-left:491pt;margin-top:11.9pt;width:251.8pt;height:169.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" filled="f" stroked="f">
                <v:textbox>
                  <w:txbxContent>
                    <w:p w14:paraId="195A2A82" w14:textId="77777777" w:rsidR="00113B51" w:rsidRPr="004016D3" w:rsidRDefault="00113B51" w:rsidP="004016D3">
                      <w:pPr>
                        <w:pStyle w:val="NormalWeb"/>
                        <w:rPr>
                          <w:highlight w:val="yellow"/>
                        </w:rPr>
                      </w:pPr>
                      <w:r w:rsidRPr="00FC5FC7">
                        <w:rPr>
                          <w:rFonts w:ascii="Calibri" w:hAnsi="Calibri"/>
                          <w:kern w:val="24"/>
                          <w:sz w:val="36"/>
                          <w:szCs w:val="36"/>
                        </w:rPr>
                        <w:t xml:space="preserve">                     </w:t>
                      </w:r>
                      <w:r w:rsidRPr="004016D3">
                        <w:rPr>
                          <w:rFonts w:ascii="Calibri" w:hAnsi="Calibri"/>
                          <w:kern w:val="24"/>
                          <w:highlight w:val="yellow"/>
                        </w:rPr>
                        <w:t>197  pupils on roll</w:t>
                      </w:r>
                      <w:r w:rsidRPr="004016D3">
                        <w:rPr>
                          <w:highlight w:val="yellow"/>
                        </w:rPr>
                        <w:t xml:space="preserve"> </w:t>
                      </w:r>
                      <w:r w:rsidRPr="004016D3">
                        <w:rPr>
                          <w:rFonts w:ascii="Calibri" w:hAnsi="Calibri"/>
                          <w:kern w:val="24"/>
                          <w:highlight w:val="yellow"/>
                        </w:rPr>
                        <w:t>(FTE 217)</w:t>
                      </w:r>
                    </w:p>
                    <w:p w14:paraId="331D7BDE" w14:textId="77777777" w:rsidR="00113B51" w:rsidRPr="004016D3" w:rsidRDefault="00113B51" w:rsidP="004016D3">
                      <w:pPr>
                        <w:pStyle w:val="NormalWeb"/>
                        <w:rPr>
                          <w:rFonts w:ascii="Calibri" w:hAnsi="Calibri"/>
                          <w:kern w:val="24"/>
                          <w:highlight w:val="yellow"/>
                        </w:rPr>
                      </w:pPr>
                      <w:r w:rsidRPr="004016D3">
                        <w:rPr>
                          <w:rFonts w:ascii="Calibri" w:hAnsi="Calibri"/>
                          <w:kern w:val="24"/>
                          <w:highlight w:val="yellow"/>
                        </w:rPr>
                        <w:t xml:space="preserve">                       </w:t>
                      </w:r>
                    </w:p>
                    <w:p w14:paraId="0D25C7CC" w14:textId="77777777" w:rsidR="00113B51" w:rsidRPr="004016D3" w:rsidRDefault="00113B51" w:rsidP="004016D3">
                      <w:pPr>
                        <w:pStyle w:val="NormalWeb"/>
                        <w:rPr>
                          <w:highlight w:val="yellow"/>
                        </w:rPr>
                      </w:pPr>
                      <w:r w:rsidRPr="004016D3">
                        <w:rPr>
                          <w:rFonts w:ascii="Calibri" w:hAnsi="Calibri"/>
                          <w:kern w:val="24"/>
                          <w:highlight w:val="yellow"/>
                        </w:rPr>
                        <w:t xml:space="preserve">                              40.4 % ALN</w:t>
                      </w:r>
                    </w:p>
                    <w:p w14:paraId="7D6E8FE8" w14:textId="77777777" w:rsidR="00113B51" w:rsidRPr="004016D3" w:rsidRDefault="00113B51" w:rsidP="004016D3">
                      <w:pPr>
                        <w:pStyle w:val="NormalWeb"/>
                        <w:rPr>
                          <w:rFonts w:ascii="Calibri" w:hAnsi="Calibri"/>
                          <w:kern w:val="24"/>
                          <w:highlight w:val="yellow"/>
                        </w:rPr>
                      </w:pPr>
                      <w:r w:rsidRPr="004016D3">
                        <w:rPr>
                          <w:rFonts w:ascii="Calibri" w:hAnsi="Calibri"/>
                          <w:kern w:val="24"/>
                          <w:highlight w:val="yellow"/>
                        </w:rPr>
                        <w:t xml:space="preserve">                      </w:t>
                      </w:r>
                    </w:p>
                    <w:p w14:paraId="1593BD55" w14:textId="77777777" w:rsidR="00113B51" w:rsidRPr="004016D3" w:rsidRDefault="00113B51" w:rsidP="004016D3">
                      <w:pPr>
                        <w:pStyle w:val="NormalWeb"/>
                        <w:rPr>
                          <w:highlight w:val="yellow"/>
                        </w:rPr>
                      </w:pPr>
                      <w:r w:rsidRPr="004016D3">
                        <w:rPr>
                          <w:rFonts w:ascii="Calibri" w:hAnsi="Calibri"/>
                          <w:kern w:val="24"/>
                          <w:highlight w:val="yellow"/>
                        </w:rPr>
                        <w:t xml:space="preserve">                          3.1% statement</w:t>
                      </w:r>
                    </w:p>
                    <w:p w14:paraId="5FD317B4" w14:textId="77777777" w:rsidR="00113B51" w:rsidRPr="004016D3" w:rsidRDefault="00113B51" w:rsidP="004016D3">
                      <w:pPr>
                        <w:pStyle w:val="NormalWeb"/>
                        <w:rPr>
                          <w:rFonts w:ascii="Calibri" w:hAnsi="Calibri"/>
                          <w:kern w:val="24"/>
                          <w:highlight w:val="yellow"/>
                        </w:rPr>
                      </w:pPr>
                      <w:r w:rsidRPr="004016D3">
                        <w:rPr>
                          <w:rFonts w:ascii="Calibri" w:hAnsi="Calibri"/>
                          <w:kern w:val="24"/>
                          <w:highlight w:val="yellow"/>
                        </w:rPr>
                        <w:t xml:space="preserve">                   </w:t>
                      </w:r>
                    </w:p>
                    <w:p w14:paraId="40414C93" w14:textId="77777777" w:rsidR="00113B51" w:rsidRPr="004016D3" w:rsidRDefault="00113B51" w:rsidP="004016D3">
                      <w:pPr>
                        <w:pStyle w:val="NormalWeb"/>
                        <w:rPr>
                          <w:highlight w:val="yellow"/>
                        </w:rPr>
                      </w:pPr>
                      <w:r w:rsidRPr="004016D3">
                        <w:rPr>
                          <w:rFonts w:ascii="Calibri" w:hAnsi="Calibri"/>
                          <w:kern w:val="24"/>
                          <w:highlight w:val="yellow"/>
                        </w:rPr>
                        <w:t xml:space="preserve">                  35.6 % FSM</w:t>
                      </w:r>
                    </w:p>
                    <w:p w14:paraId="24238ABB" w14:textId="77777777" w:rsidR="00113B51" w:rsidRPr="004016D3" w:rsidRDefault="00113B51" w:rsidP="004016D3">
                      <w:pPr>
                        <w:pStyle w:val="NormalWeb"/>
                        <w:rPr>
                          <w:rFonts w:ascii="Calibri" w:hAnsi="Calibri"/>
                          <w:kern w:val="24"/>
                          <w:highlight w:val="yellow"/>
                        </w:rPr>
                      </w:pPr>
                      <w:r w:rsidRPr="004016D3">
                        <w:rPr>
                          <w:rFonts w:ascii="Calibri" w:hAnsi="Calibri"/>
                          <w:kern w:val="24"/>
                          <w:highlight w:val="yellow"/>
                        </w:rPr>
                        <w:t xml:space="preserve">                 </w:t>
                      </w:r>
                    </w:p>
                    <w:p w14:paraId="028DEDEC" w14:textId="77777777" w:rsidR="00113B51" w:rsidRDefault="00113B51" w:rsidP="004016D3">
                      <w:pPr>
                        <w:pStyle w:val="NormalWeb"/>
                        <w:rPr>
                          <w:rFonts w:ascii="Calibri" w:hAnsi="Calibri"/>
                          <w:kern w:val="24"/>
                        </w:rPr>
                      </w:pPr>
                      <w:r w:rsidRPr="004016D3">
                        <w:rPr>
                          <w:rFonts w:ascii="Calibri" w:hAnsi="Calibri"/>
                          <w:kern w:val="24"/>
                          <w:highlight w:val="yellow"/>
                        </w:rPr>
                        <w:t xml:space="preserve">             2.2% of pupils speak Welsh at home</w:t>
                      </w:r>
                      <w:r w:rsidRPr="00FC5FC7">
                        <w:rPr>
                          <w:rFonts w:ascii="Calibri" w:hAnsi="Calibri"/>
                          <w:kern w:val="24"/>
                        </w:rPr>
                        <w:t xml:space="preserve">   </w:t>
                      </w:r>
                    </w:p>
                    <w:p w14:paraId="19ED1CE0" w14:textId="77777777" w:rsidR="00113B51" w:rsidRDefault="00113B51" w:rsidP="004016D3">
                      <w:pPr>
                        <w:pStyle w:val="NormalWeb"/>
                        <w:rPr>
                          <w:rFonts w:ascii="Calibri" w:hAnsi="Calibri"/>
                          <w:kern w:val="24"/>
                        </w:rPr>
                      </w:pPr>
                    </w:p>
                    <w:p w14:paraId="38798250" w14:textId="77777777" w:rsidR="00113B51" w:rsidRPr="00FC5FC7" w:rsidRDefault="00113B51" w:rsidP="004016D3">
                      <w:pPr>
                        <w:pStyle w:val="NormalWeb"/>
                        <w:jc w:val="center"/>
                      </w:pPr>
                    </w:p>
                  </w:txbxContent>
                </v:textbox>
              </v:shape>
            </w:pict>
          </mc:Fallback>
        </mc:AlternateContent>
      </w:r>
      <w:r w:rsidRPr="00B810E1">
        <w:rPr>
          <w:rFonts w:ascii="Arial" w:hAnsi="Arial" w:cs="Arial"/>
          <w:noProof/>
          <w:sz w:val="22"/>
        </w:rPr>
        <mc:AlternateContent>
          <mc:Choice Requires="wps">
            <w:drawing>
              <wp:anchor distT="0" distB="0" distL="114300" distR="114300" simplePos="0" relativeHeight="251658240" behindDoc="0" locked="0" layoutInCell="1" allowOverlap="1" wp14:anchorId="661366D9" wp14:editId="115D912A">
                <wp:simplePos x="0" y="0"/>
                <wp:positionH relativeFrom="column">
                  <wp:posOffset>-107315</wp:posOffset>
                </wp:positionH>
                <wp:positionV relativeFrom="paragraph">
                  <wp:posOffset>151130</wp:posOffset>
                </wp:positionV>
                <wp:extent cx="3096260" cy="2447925"/>
                <wp:effectExtent l="0" t="0" r="27940" b="285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6260" cy="2447925"/>
                        </a:xfrm>
                        <a:prstGeom prst="roundRect">
                          <a:avLst/>
                        </a:prstGeom>
                        <a:solidFill>
                          <a:sysClr val="window" lastClr="FFFFFF"/>
                        </a:solidFill>
                        <a:ln w="25400" cap="flat" cmpd="sng" algn="ctr">
                          <a:solidFill>
                            <a:srgbClr val="92D050"/>
                          </a:solidFill>
                          <a:prstDash val="solid"/>
                        </a:ln>
                        <a:effectLst/>
                      </wps:spPr>
                      <wps:txbx>
                        <w:txbxContent>
                          <w:p w14:paraId="2BADF2DC" w14:textId="77777777" w:rsidR="00113B51" w:rsidRDefault="00113B51" w:rsidP="004016D3">
                            <w:pPr>
                              <w:pStyle w:val="NormalWeb"/>
                              <w:spacing w:after="43" w:line="216" w:lineRule="auto"/>
                            </w:pPr>
                            <w:r w:rsidRPr="004F5297">
                              <w:rPr>
                                <w:rFonts w:ascii="Calibri" w:hAnsi="Calibri"/>
                                <w:color w:val="000000"/>
                                <w:kern w:val="24"/>
                              </w:rPr>
                              <w:t xml:space="preserve">. </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661366D9" id="Rounded Rectangle 12" o:spid="_x0000_s1041" style="position:absolute;left:0;text-align:left;margin-left:-8.45pt;margin-top:11.9pt;width:243.8pt;height:1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" fillcolor="window" strokecolor="#92d050" strokeweight="2pt">
                <v:path arrowok="t"/>
                <v:textbox>
                  <w:txbxContent>
                    <w:p w14:paraId="2BADF2DC" w14:textId="77777777" w:rsidR="00113B51" w:rsidRDefault="00113B51" w:rsidP="004016D3">
                      <w:pPr>
                        <w:pStyle w:val="NormalWeb"/>
                        <w:spacing w:after="43" w:line="216" w:lineRule="auto"/>
                      </w:pPr>
                      <w:r w:rsidRPr="004F5297">
                        <w:rPr>
                          <w:rFonts w:ascii="Calibri" w:hAnsi="Calibri"/>
                          <w:color w:val="000000"/>
                          <w:kern w:val="24"/>
                        </w:rPr>
                        <w:t xml:space="preserve">. </w:t>
                      </w:r>
                    </w:p>
                  </w:txbxContent>
                </v:textbox>
              </v:roundrect>
            </w:pict>
          </mc:Fallback>
        </mc:AlternateContent>
      </w:r>
      <w:r w:rsidRPr="00B810E1">
        <w:rPr>
          <w:rFonts w:ascii="Arial" w:hAnsi="Arial" w:cs="Arial"/>
          <w:noProof/>
          <w:sz w:val="22"/>
        </w:rPr>
        <mc:AlternateContent>
          <mc:Choice Requires="wps">
            <w:drawing>
              <wp:anchor distT="0" distB="0" distL="114300" distR="114300" simplePos="0" relativeHeight="251658242" behindDoc="0" locked="0" layoutInCell="1" allowOverlap="1" wp14:anchorId="4D96B52D" wp14:editId="29B14CAD">
                <wp:simplePos x="0" y="0"/>
                <wp:positionH relativeFrom="column">
                  <wp:posOffset>6466205</wp:posOffset>
                </wp:positionH>
                <wp:positionV relativeFrom="paragraph">
                  <wp:posOffset>57150</wp:posOffset>
                </wp:positionV>
                <wp:extent cx="3096260" cy="2447925"/>
                <wp:effectExtent l="0" t="0" r="27940" b="2857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6260" cy="2447925"/>
                        </a:xfrm>
                        <a:prstGeom prst="roundRect">
                          <a:avLst/>
                        </a:prstGeom>
                        <a:solidFill>
                          <a:sysClr val="window" lastClr="FFFFFF"/>
                        </a:solidFill>
                        <a:ln w="25400" cap="flat" cmpd="sng" algn="ctr">
                          <a:solidFill>
                            <a:srgbClr val="FFFF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BC5FD53">
              <v:roundrect id="Rounded Rectangle 10" style="position:absolute;margin-left:509.15pt;margin-top:4.5pt;width:243.8pt;height:19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yellow" strokeweight="2pt" arcsize="10923f" w14:anchorId="3C7510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">
                <v:path arrowok="t"/>
              </v:roundrect>
            </w:pict>
          </mc:Fallback>
        </mc:AlternateContent>
      </w:r>
    </w:p>
    <w:p w14:paraId="0F613FCC" w14:textId="77777777" w:rsidR="004016D3" w:rsidRPr="00B810E1" w:rsidRDefault="004016D3" w:rsidP="004016D3">
      <w:pPr>
        <w:jc w:val="both"/>
        <w:rPr>
          <w:rFonts w:ascii="Arial" w:hAnsi="Arial" w:cs="Arial"/>
          <w:sz w:val="22"/>
        </w:rPr>
      </w:pPr>
      <w:r w:rsidRPr="00B810E1">
        <w:rPr>
          <w:rFonts w:ascii="Arial" w:hAnsi="Arial" w:cs="Arial"/>
          <w:noProof/>
          <w:sz w:val="22"/>
        </w:rPr>
        <mc:AlternateContent>
          <mc:Choice Requires="wps">
            <w:drawing>
              <wp:anchor distT="0" distB="0" distL="114300" distR="114300" simplePos="0" relativeHeight="251658258" behindDoc="0" locked="0" layoutInCell="1" allowOverlap="1" wp14:anchorId="11D74DB6" wp14:editId="0BCCEFD3">
                <wp:simplePos x="0" y="0"/>
                <wp:positionH relativeFrom="column">
                  <wp:posOffset>-19050</wp:posOffset>
                </wp:positionH>
                <wp:positionV relativeFrom="paragraph">
                  <wp:posOffset>105410</wp:posOffset>
                </wp:positionV>
                <wp:extent cx="2807970" cy="156908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7970" cy="1569085"/>
                        </a:xfrm>
                        <a:prstGeom prst="rect">
                          <a:avLst/>
                        </a:prstGeom>
                        <a:noFill/>
                      </wps:spPr>
                      <wps:txbx>
                        <w:txbxContent>
                          <w:p w14:paraId="0D0959E7" w14:textId="77777777" w:rsidR="00113B51" w:rsidRPr="004016D3" w:rsidRDefault="00113B51" w:rsidP="004016D3">
                            <w:pPr>
                              <w:pStyle w:val="NormalWeb"/>
                              <w:rPr>
                                <w:highlight w:val="yellow"/>
                              </w:rPr>
                            </w:pPr>
                            <w:r w:rsidRPr="004016D3">
                              <w:rPr>
                                <w:rFonts w:ascii="Calibri" w:hAnsi="Calibri"/>
                                <w:color w:val="000000"/>
                                <w:kern w:val="24"/>
                                <w:highlight w:val="yellow"/>
                              </w:rPr>
                              <w:t>Significant % of working</w:t>
                            </w:r>
                          </w:p>
                          <w:p w14:paraId="3ACAB24F" w14:textId="77777777" w:rsidR="00113B51" w:rsidRPr="004016D3" w:rsidRDefault="00113B51" w:rsidP="004016D3">
                            <w:pPr>
                              <w:pStyle w:val="NormalWeb"/>
                              <w:rPr>
                                <w:highlight w:val="yellow"/>
                              </w:rPr>
                            </w:pPr>
                            <w:r w:rsidRPr="004016D3">
                              <w:rPr>
                                <w:rFonts w:ascii="Calibri" w:hAnsi="Calibri"/>
                                <w:color w:val="000000"/>
                                <w:kern w:val="24"/>
                                <w:highlight w:val="yellow"/>
                              </w:rPr>
                              <w:t>parent population</w:t>
                            </w:r>
                          </w:p>
                          <w:p w14:paraId="0D274DCE" w14:textId="77777777" w:rsidR="00113B51" w:rsidRPr="004016D3" w:rsidRDefault="00113B51" w:rsidP="004016D3">
                            <w:pPr>
                              <w:pStyle w:val="NormalWeb"/>
                              <w:rPr>
                                <w:highlight w:val="yellow"/>
                              </w:rPr>
                            </w:pPr>
                            <w:r w:rsidRPr="004016D3">
                              <w:rPr>
                                <w:rFonts w:ascii="Calibri" w:hAnsi="Calibri"/>
                                <w:color w:val="000000"/>
                                <w:kern w:val="24"/>
                                <w:highlight w:val="yellow"/>
                              </w:rPr>
                              <w:t>Pupils from mixture of</w:t>
                            </w:r>
                          </w:p>
                          <w:p w14:paraId="37E087CA" w14:textId="77777777" w:rsidR="00113B51" w:rsidRPr="004016D3" w:rsidRDefault="00113B51" w:rsidP="004016D3">
                            <w:pPr>
                              <w:pStyle w:val="NormalWeb"/>
                              <w:rPr>
                                <w:highlight w:val="yellow"/>
                              </w:rPr>
                            </w:pPr>
                            <w:r w:rsidRPr="004016D3">
                              <w:rPr>
                                <w:rFonts w:ascii="Calibri" w:hAnsi="Calibri"/>
                                <w:color w:val="000000"/>
                                <w:kern w:val="24"/>
                                <w:highlight w:val="yellow"/>
                              </w:rPr>
                              <w:t xml:space="preserve">LA and private housing. </w:t>
                            </w:r>
                          </w:p>
                          <w:p w14:paraId="3BC633D0" w14:textId="77777777" w:rsidR="00113B51" w:rsidRPr="004016D3" w:rsidRDefault="00113B51" w:rsidP="004016D3">
                            <w:pPr>
                              <w:pStyle w:val="NormalWeb"/>
                              <w:rPr>
                                <w:highlight w:val="yellow"/>
                              </w:rPr>
                            </w:pPr>
                            <w:r w:rsidRPr="004016D3">
                              <w:rPr>
                                <w:rFonts w:ascii="Calibri" w:hAnsi="Calibri"/>
                                <w:color w:val="000000"/>
                                <w:kern w:val="24"/>
                                <w:highlight w:val="yellow"/>
                              </w:rPr>
                              <w:t>More LA housing trend</w:t>
                            </w:r>
                          </w:p>
                          <w:p w14:paraId="3DBE8DD3" w14:textId="77777777" w:rsidR="00113B51" w:rsidRPr="004016D3" w:rsidRDefault="00113B51" w:rsidP="004016D3">
                            <w:pPr>
                              <w:pStyle w:val="NormalWeb"/>
                              <w:rPr>
                                <w:highlight w:val="yellow"/>
                              </w:rPr>
                            </w:pPr>
                            <w:r w:rsidRPr="004016D3">
                              <w:rPr>
                                <w:rFonts w:ascii="Calibri" w:hAnsi="Calibri"/>
                                <w:color w:val="000000"/>
                                <w:kern w:val="24"/>
                                <w:highlight w:val="yellow"/>
                              </w:rPr>
                              <w:t xml:space="preserve">Significant new housing </w:t>
                            </w:r>
                          </w:p>
                          <w:p w14:paraId="5253BAA2" w14:textId="77777777" w:rsidR="00113B51" w:rsidRDefault="00113B51" w:rsidP="004016D3">
                            <w:pPr>
                              <w:pStyle w:val="NormalWeb"/>
                            </w:pPr>
                            <w:r w:rsidRPr="004016D3">
                              <w:rPr>
                                <w:rFonts w:ascii="Calibri" w:hAnsi="Calibri"/>
                                <w:color w:val="000000"/>
                                <w:kern w:val="24"/>
                                <w:highlight w:val="yellow"/>
                              </w:rPr>
                              <w:t>Developments planned</w:t>
                            </w:r>
                          </w:p>
                          <w:p w14:paraId="712BB0AA" w14:textId="77777777" w:rsidR="00113B51" w:rsidRDefault="00113B51" w:rsidP="004016D3">
                            <w:pPr>
                              <w:pStyle w:val="NormalWeb"/>
                            </w:pPr>
                            <w:r w:rsidRPr="004F5297">
                              <w:rPr>
                                <w:rFonts w:ascii="Calibri" w:hAnsi="Calibri"/>
                                <w:color w:val="000000"/>
                                <w:kern w:val="24"/>
                                <w:sz w:val="28"/>
                                <w:szCs w:val="28"/>
                              </w:rPr>
                              <w:t xml:space="preserve">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1D74DB6" id="Text Box 21" o:spid="_x0000_s1042" type="#_x0000_t202" style="position:absolute;left:0;text-align:left;margin-left:-1.5pt;margin-top:8.3pt;width:221.1pt;height:123.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" filled="f" stroked="f">
                <v:path arrowok="t"/>
                <v:textbox style="mso-fit-shape-to-text:t">
                  <w:txbxContent>
                    <w:p w14:paraId="0D0959E7" w14:textId="77777777" w:rsidR="00113B51" w:rsidRPr="004016D3" w:rsidRDefault="00113B51" w:rsidP="004016D3">
                      <w:pPr>
                        <w:pStyle w:val="NormalWeb"/>
                        <w:rPr>
                          <w:highlight w:val="yellow"/>
                        </w:rPr>
                      </w:pPr>
                      <w:r w:rsidRPr="004016D3">
                        <w:rPr>
                          <w:rFonts w:ascii="Calibri" w:hAnsi="Calibri"/>
                          <w:color w:val="000000"/>
                          <w:kern w:val="24"/>
                          <w:highlight w:val="yellow"/>
                        </w:rPr>
                        <w:t>Significant % of working</w:t>
                      </w:r>
                    </w:p>
                    <w:p w14:paraId="3ACAB24F" w14:textId="77777777" w:rsidR="00113B51" w:rsidRPr="004016D3" w:rsidRDefault="00113B51" w:rsidP="004016D3">
                      <w:pPr>
                        <w:pStyle w:val="NormalWeb"/>
                        <w:rPr>
                          <w:highlight w:val="yellow"/>
                        </w:rPr>
                      </w:pPr>
                      <w:r w:rsidRPr="004016D3">
                        <w:rPr>
                          <w:rFonts w:ascii="Calibri" w:hAnsi="Calibri"/>
                          <w:color w:val="000000"/>
                          <w:kern w:val="24"/>
                          <w:highlight w:val="yellow"/>
                        </w:rPr>
                        <w:t>parent population</w:t>
                      </w:r>
                    </w:p>
                    <w:p w14:paraId="0D274DCE" w14:textId="77777777" w:rsidR="00113B51" w:rsidRPr="004016D3" w:rsidRDefault="00113B51" w:rsidP="004016D3">
                      <w:pPr>
                        <w:pStyle w:val="NormalWeb"/>
                        <w:rPr>
                          <w:highlight w:val="yellow"/>
                        </w:rPr>
                      </w:pPr>
                      <w:r w:rsidRPr="004016D3">
                        <w:rPr>
                          <w:rFonts w:ascii="Calibri" w:hAnsi="Calibri"/>
                          <w:color w:val="000000"/>
                          <w:kern w:val="24"/>
                          <w:highlight w:val="yellow"/>
                        </w:rPr>
                        <w:t>Pupils from mixture of</w:t>
                      </w:r>
                    </w:p>
                    <w:p w14:paraId="37E087CA" w14:textId="77777777" w:rsidR="00113B51" w:rsidRPr="004016D3" w:rsidRDefault="00113B51" w:rsidP="004016D3">
                      <w:pPr>
                        <w:pStyle w:val="NormalWeb"/>
                        <w:rPr>
                          <w:highlight w:val="yellow"/>
                        </w:rPr>
                      </w:pPr>
                      <w:r w:rsidRPr="004016D3">
                        <w:rPr>
                          <w:rFonts w:ascii="Calibri" w:hAnsi="Calibri"/>
                          <w:color w:val="000000"/>
                          <w:kern w:val="24"/>
                          <w:highlight w:val="yellow"/>
                        </w:rPr>
                        <w:t xml:space="preserve">LA and private housing. </w:t>
                      </w:r>
                    </w:p>
                    <w:p w14:paraId="3BC633D0" w14:textId="77777777" w:rsidR="00113B51" w:rsidRPr="004016D3" w:rsidRDefault="00113B51" w:rsidP="004016D3">
                      <w:pPr>
                        <w:pStyle w:val="NormalWeb"/>
                        <w:rPr>
                          <w:highlight w:val="yellow"/>
                        </w:rPr>
                      </w:pPr>
                      <w:r w:rsidRPr="004016D3">
                        <w:rPr>
                          <w:rFonts w:ascii="Calibri" w:hAnsi="Calibri"/>
                          <w:color w:val="000000"/>
                          <w:kern w:val="24"/>
                          <w:highlight w:val="yellow"/>
                        </w:rPr>
                        <w:t>More LA housing trend</w:t>
                      </w:r>
                    </w:p>
                    <w:p w14:paraId="3DBE8DD3" w14:textId="77777777" w:rsidR="00113B51" w:rsidRPr="004016D3" w:rsidRDefault="00113B51" w:rsidP="004016D3">
                      <w:pPr>
                        <w:pStyle w:val="NormalWeb"/>
                        <w:rPr>
                          <w:highlight w:val="yellow"/>
                        </w:rPr>
                      </w:pPr>
                      <w:r w:rsidRPr="004016D3">
                        <w:rPr>
                          <w:rFonts w:ascii="Calibri" w:hAnsi="Calibri"/>
                          <w:color w:val="000000"/>
                          <w:kern w:val="24"/>
                          <w:highlight w:val="yellow"/>
                        </w:rPr>
                        <w:t xml:space="preserve">Significant new housing </w:t>
                      </w:r>
                    </w:p>
                    <w:p w14:paraId="5253BAA2" w14:textId="77777777" w:rsidR="00113B51" w:rsidRDefault="00113B51" w:rsidP="004016D3">
                      <w:pPr>
                        <w:pStyle w:val="NormalWeb"/>
                      </w:pPr>
                      <w:r w:rsidRPr="004016D3">
                        <w:rPr>
                          <w:rFonts w:ascii="Calibri" w:hAnsi="Calibri"/>
                          <w:color w:val="000000"/>
                          <w:kern w:val="24"/>
                          <w:highlight w:val="yellow"/>
                        </w:rPr>
                        <w:t>Developments planned</w:t>
                      </w:r>
                    </w:p>
                    <w:p w14:paraId="712BB0AA" w14:textId="77777777" w:rsidR="00113B51" w:rsidRDefault="00113B51" w:rsidP="004016D3">
                      <w:pPr>
                        <w:pStyle w:val="NormalWeb"/>
                      </w:pPr>
                      <w:r w:rsidRPr="004F5297">
                        <w:rPr>
                          <w:rFonts w:ascii="Calibri" w:hAnsi="Calibri"/>
                          <w:color w:val="000000"/>
                          <w:kern w:val="24"/>
                          <w:sz w:val="28"/>
                          <w:szCs w:val="28"/>
                        </w:rPr>
                        <w:t xml:space="preserve"> </w:t>
                      </w:r>
                    </w:p>
                  </w:txbxContent>
                </v:textbox>
              </v:shape>
            </w:pict>
          </mc:Fallback>
        </mc:AlternateContent>
      </w:r>
    </w:p>
    <w:p w14:paraId="20D93926" w14:textId="77777777" w:rsidR="004016D3" w:rsidRPr="00B810E1" w:rsidRDefault="004016D3" w:rsidP="004016D3">
      <w:pPr>
        <w:jc w:val="both"/>
        <w:rPr>
          <w:rFonts w:ascii="Arial" w:hAnsi="Arial" w:cs="Arial"/>
          <w:sz w:val="22"/>
        </w:rPr>
      </w:pPr>
    </w:p>
    <w:p w14:paraId="48721795" w14:textId="77777777" w:rsidR="004016D3" w:rsidRPr="00B810E1" w:rsidRDefault="004016D3" w:rsidP="004016D3">
      <w:pPr>
        <w:jc w:val="both"/>
        <w:rPr>
          <w:rFonts w:ascii="Arial" w:hAnsi="Arial" w:cs="Arial"/>
          <w:sz w:val="22"/>
        </w:rPr>
      </w:pPr>
    </w:p>
    <w:p w14:paraId="5BFF927C" w14:textId="77777777" w:rsidR="004016D3" w:rsidRPr="00B810E1" w:rsidRDefault="004016D3" w:rsidP="004016D3">
      <w:pPr>
        <w:jc w:val="both"/>
        <w:rPr>
          <w:rFonts w:ascii="Arial" w:hAnsi="Arial" w:cs="Arial"/>
          <w:sz w:val="22"/>
        </w:rPr>
      </w:pPr>
    </w:p>
    <w:p w14:paraId="76A37357" w14:textId="77777777" w:rsidR="004016D3" w:rsidRPr="00B810E1" w:rsidRDefault="004016D3" w:rsidP="004016D3">
      <w:pPr>
        <w:jc w:val="both"/>
        <w:rPr>
          <w:rFonts w:ascii="Arial" w:hAnsi="Arial" w:cs="Arial"/>
          <w:sz w:val="22"/>
        </w:rPr>
      </w:pPr>
    </w:p>
    <w:p w14:paraId="778CB7B4" w14:textId="77777777" w:rsidR="004016D3" w:rsidRPr="00B810E1" w:rsidRDefault="004016D3" w:rsidP="004016D3">
      <w:pPr>
        <w:jc w:val="both"/>
        <w:rPr>
          <w:rFonts w:ascii="Arial" w:hAnsi="Arial" w:cs="Arial"/>
          <w:sz w:val="22"/>
        </w:rPr>
      </w:pPr>
    </w:p>
    <w:p w14:paraId="6C707231" w14:textId="1BA59F13" w:rsidR="004016D3" w:rsidRPr="00B810E1" w:rsidRDefault="004016D3" w:rsidP="004016D3">
      <w:pPr>
        <w:jc w:val="both"/>
        <w:rPr>
          <w:rFonts w:ascii="Arial" w:hAnsi="Arial" w:cs="Arial"/>
          <w:sz w:val="22"/>
        </w:rPr>
      </w:pPr>
    </w:p>
    <w:p w14:paraId="371E1617" w14:textId="3C86949D" w:rsidR="004016D3" w:rsidRPr="00B810E1" w:rsidRDefault="004016D3" w:rsidP="004016D3">
      <w:pPr>
        <w:jc w:val="center"/>
        <w:rPr>
          <w:rFonts w:ascii="Arial" w:hAnsi="Arial" w:cs="Arial"/>
          <w:b/>
          <w:bCs/>
          <w:sz w:val="48"/>
          <w:szCs w:val="48"/>
        </w:rPr>
      </w:pPr>
      <w:r w:rsidRPr="00B810E1">
        <w:rPr>
          <w:rFonts w:ascii="Arial" w:hAnsi="Arial" w:cs="Arial"/>
          <w:noProof/>
          <w:sz w:val="22"/>
        </w:rPr>
        <mc:AlternateContent>
          <mc:Choice Requires="wps">
            <w:drawing>
              <wp:anchor distT="0" distB="0" distL="114300" distR="114300" simplePos="0" relativeHeight="251658260" behindDoc="0" locked="0" layoutInCell="1" allowOverlap="1" wp14:anchorId="501927AD" wp14:editId="2ECAF27F">
                <wp:simplePos x="0" y="0"/>
                <wp:positionH relativeFrom="column">
                  <wp:posOffset>2954655</wp:posOffset>
                </wp:positionH>
                <wp:positionV relativeFrom="paragraph">
                  <wp:posOffset>861983</wp:posOffset>
                </wp:positionV>
                <wp:extent cx="3419475" cy="379730"/>
                <wp:effectExtent l="0" t="0" r="28575"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9475" cy="379730"/>
                        </a:xfrm>
                        <a:prstGeom prst="rect">
                          <a:avLst/>
                        </a:prstGeom>
                        <a:noFill/>
                        <a:ln>
                          <a:solidFill>
                            <a:sysClr val="windowText" lastClr="000000"/>
                          </a:solidFill>
                          <a:prstDash val="dash"/>
                        </a:ln>
                      </wps:spPr>
                      <wps:txbx>
                        <w:txbxContent>
                          <w:p w14:paraId="19B25BE0" w14:textId="77777777" w:rsidR="00113B51" w:rsidRDefault="00113B51" w:rsidP="004016D3">
                            <w:pPr>
                              <w:pStyle w:val="NormalWeb"/>
                              <w:jc w:val="center"/>
                            </w:pPr>
                            <w:r w:rsidRPr="004F5297">
                              <w:rPr>
                                <w:rFonts w:ascii="Calibri" w:hAnsi="Calibri"/>
                                <w:color w:val="000000"/>
                                <w:kern w:val="24"/>
                                <w:sz w:val="36"/>
                                <w:szCs w:val="36"/>
                              </w:rPr>
                              <w:t>Healthy School</w:t>
                            </w:r>
                            <w:r>
                              <w:rPr>
                                <w:rFonts w:ascii="Calibri" w:hAnsi="Calibri"/>
                                <w:color w:val="000000"/>
                                <w:kern w:val="24"/>
                                <w:sz w:val="36"/>
                                <w:szCs w:val="36"/>
                              </w:rPr>
                              <w:t>/Active Journey</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501927AD" id="Text Box 23" o:spid="_x0000_s1043" type="#_x0000_t202" style="position:absolute;left:0;text-align:left;margin-left:232.65pt;margin-top:67.85pt;width:269.25pt;height:29.9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" filled="f" strokecolor="windowText">
                <v:stroke dashstyle="dash"/>
                <v:path arrowok="t"/>
                <v:textbox style="mso-fit-shape-to-text:t">
                  <w:txbxContent>
                    <w:p w14:paraId="19B25BE0" w14:textId="77777777" w:rsidR="00113B51" w:rsidRDefault="00113B51" w:rsidP="004016D3">
                      <w:pPr>
                        <w:pStyle w:val="NormalWeb"/>
                        <w:jc w:val="center"/>
                      </w:pPr>
                      <w:r w:rsidRPr="004F5297">
                        <w:rPr>
                          <w:rFonts w:ascii="Calibri" w:hAnsi="Calibri"/>
                          <w:color w:val="000000"/>
                          <w:kern w:val="24"/>
                          <w:sz w:val="36"/>
                          <w:szCs w:val="36"/>
                        </w:rPr>
                        <w:t>Healthy School</w:t>
                      </w:r>
                      <w:r>
                        <w:rPr>
                          <w:rFonts w:ascii="Calibri" w:hAnsi="Calibri"/>
                          <w:color w:val="000000"/>
                          <w:kern w:val="24"/>
                          <w:sz w:val="36"/>
                          <w:szCs w:val="36"/>
                        </w:rPr>
                        <w:t>/Active Journey</w:t>
                      </w:r>
                    </w:p>
                  </w:txbxContent>
                </v:textbox>
              </v:shape>
            </w:pict>
          </mc:Fallback>
        </mc:AlternateContent>
      </w:r>
    </w:p>
    <w:p w14:paraId="2E97995E" w14:textId="1F8078AF" w:rsidR="004016D3" w:rsidRPr="00B810E1" w:rsidRDefault="004016D3" w:rsidP="004016D3">
      <w:pPr>
        <w:rPr>
          <w:rFonts w:ascii="Arial" w:hAnsi="Arial" w:cs="Arial"/>
          <w:color w:val="CC00CC"/>
        </w:rPr>
      </w:pPr>
      <w:r w:rsidRPr="00B810E1">
        <w:rPr>
          <w:rFonts w:ascii="Arial" w:hAnsi="Arial" w:cs="Arial"/>
          <w:color w:val="CC00CC"/>
        </w:rPr>
        <w:t xml:space="preserve">The school cof the school’s self-evaluation </w:t>
      </w:r>
    </w:p>
    <w:p w14:paraId="0A6E7886" w14:textId="77777777" w:rsidR="004016D3" w:rsidRPr="00B810E1" w:rsidRDefault="004016D3" w:rsidP="004016D3">
      <w:pPr>
        <w:rPr>
          <w:rFonts w:ascii="Arial" w:hAnsi="Arial" w:cs="Arial"/>
          <w:color w:val="CC00CC"/>
        </w:rPr>
      </w:pPr>
      <w:r w:rsidRPr="00B810E1">
        <w:rPr>
          <w:rFonts w:ascii="Arial" w:hAnsi="Arial" w:cs="Arial"/>
          <w:color w:val="CC00CC"/>
        </w:rPr>
        <w:t>The school context should be an ove</w:t>
      </w:r>
    </w:p>
    <w:p w14:paraId="1B1C6EEA" w14:textId="77777777" w:rsidR="004016D3" w:rsidRPr="00B810E1" w:rsidRDefault="004016D3" w:rsidP="004016D3">
      <w:pPr>
        <w:rPr>
          <w:rFonts w:ascii="Arial" w:hAnsi="Arial" w:cs="Arial"/>
          <w:color w:val="CC00CC"/>
        </w:rPr>
      </w:pPr>
    </w:p>
    <w:p w14:paraId="6A9B7E68" w14:textId="77777777" w:rsidR="004016D3" w:rsidRPr="00B810E1" w:rsidRDefault="004016D3" w:rsidP="004016D3">
      <w:pPr>
        <w:rPr>
          <w:rFonts w:ascii="Arial" w:hAnsi="Arial" w:cs="Arial"/>
          <w:color w:val="CC00CC"/>
        </w:rPr>
      </w:pPr>
    </w:p>
    <w:p w14:paraId="0E360F3C" w14:textId="0E23879E" w:rsidR="007E52E9" w:rsidRDefault="007E52E9" w:rsidP="004016D3">
      <w:pPr>
        <w:rPr>
          <w:rFonts w:ascii="Arial" w:hAnsi="Arial" w:cs="Arial"/>
          <w:color w:val="CC00CC"/>
        </w:rPr>
      </w:pPr>
    </w:p>
    <w:p w14:paraId="0416607D" w14:textId="77777777" w:rsidR="0022168C" w:rsidRDefault="0022168C" w:rsidP="004016D3">
      <w:pPr>
        <w:rPr>
          <w:rFonts w:ascii="Arial" w:hAnsi="Arial" w:cs="Arial"/>
          <w:b/>
          <w:bCs/>
          <w:sz w:val="28"/>
          <w:szCs w:val="28"/>
          <w:u w:val="single"/>
        </w:rPr>
      </w:pPr>
    </w:p>
    <w:p w14:paraId="6D9259CA" w14:textId="77777777" w:rsidR="007E52E9" w:rsidRDefault="007E52E9" w:rsidP="004016D3">
      <w:pPr>
        <w:rPr>
          <w:rFonts w:ascii="Arial" w:hAnsi="Arial" w:cs="Arial"/>
          <w:b/>
          <w:bCs/>
          <w:sz w:val="28"/>
          <w:szCs w:val="28"/>
          <w:u w:val="single"/>
        </w:rPr>
      </w:pPr>
    </w:p>
    <w:p w14:paraId="3F8BB7D4" w14:textId="23742F9A" w:rsidR="005973F7" w:rsidRDefault="005973F7" w:rsidP="005973F7">
      <w:pPr>
        <w:rPr>
          <w:rFonts w:ascii="Arial" w:hAnsi="Arial" w:cs="Arial"/>
          <w:b/>
          <w:bCs/>
          <w:sz w:val="28"/>
          <w:szCs w:val="28"/>
          <w:u w:val="single"/>
        </w:rPr>
      </w:pPr>
      <w:r w:rsidRPr="00257625">
        <w:rPr>
          <w:rFonts w:ascii="Arial" w:hAnsi="Arial" w:cs="Arial"/>
          <w:b/>
          <w:bCs/>
          <w:sz w:val="28"/>
          <w:szCs w:val="28"/>
          <w:u w:val="single"/>
        </w:rPr>
        <w:t>School Context and Background</w:t>
      </w:r>
    </w:p>
    <w:p w14:paraId="64485C8C" w14:textId="77777777" w:rsidR="00DB3CC2" w:rsidRDefault="00DB3CC2" w:rsidP="005973F7">
      <w:pPr>
        <w:rPr>
          <w:rFonts w:ascii="Arial" w:hAnsi="Arial" w:cs="Arial"/>
          <w:b/>
          <w:bCs/>
          <w:sz w:val="28"/>
          <w:szCs w:val="28"/>
          <w:u w:val="single"/>
        </w:rPr>
      </w:pPr>
    </w:p>
    <w:p w14:paraId="23AD5A47" w14:textId="77777777" w:rsidR="008309B0" w:rsidRPr="0003075B" w:rsidRDefault="008309B0" w:rsidP="008309B0">
      <w:pPr>
        <w:rPr>
          <w:rFonts w:ascii="Arial" w:hAnsi="Arial" w:cs="Arial"/>
          <w:sz w:val="22"/>
          <w:szCs w:val="22"/>
          <w:lang w:val="en-US"/>
        </w:rPr>
      </w:pPr>
      <w:r w:rsidRPr="0003075B">
        <w:rPr>
          <w:rFonts w:ascii="Arial" w:hAnsi="Arial" w:cs="Arial"/>
          <w:color w:val="000000"/>
          <w:sz w:val="22"/>
          <w:szCs w:val="22"/>
        </w:rPr>
        <w:t>Penyrheol Primary School is a happy caring community where all children feel valued and supported.  The wellbeing of all children is our highest priority..The school is situated in a popular semi-rural residential area in Gorseinon, close to the M4 motorway.  The City of Swansea is approximately 6 miles away and the magnificent Gower Coast is on our doorstep</w:t>
      </w:r>
    </w:p>
    <w:p w14:paraId="4C6D0A51" w14:textId="77777777" w:rsidR="008309B0" w:rsidRPr="0003075B" w:rsidRDefault="008309B0" w:rsidP="008309B0">
      <w:pPr>
        <w:rPr>
          <w:rFonts w:ascii="Arial" w:hAnsi="Arial" w:cs="Arial"/>
          <w:sz w:val="22"/>
          <w:szCs w:val="22"/>
          <w:lang w:val="en-US"/>
        </w:rPr>
      </w:pPr>
    </w:p>
    <w:p w14:paraId="0E31ABEE" w14:textId="77777777" w:rsidR="008309B0" w:rsidRPr="0003075B" w:rsidRDefault="008309B0" w:rsidP="008309B0">
      <w:pPr>
        <w:rPr>
          <w:rFonts w:ascii="Arial" w:hAnsi="Arial" w:cs="Arial"/>
          <w:sz w:val="22"/>
          <w:szCs w:val="22"/>
          <w:lang w:val="en-US"/>
        </w:rPr>
      </w:pPr>
      <w:r w:rsidRPr="0003075B">
        <w:rPr>
          <w:rFonts w:ascii="Arial" w:hAnsi="Arial" w:cs="Arial"/>
          <w:sz w:val="22"/>
          <w:szCs w:val="22"/>
          <w:lang w:val="en-US"/>
        </w:rPr>
        <w:t>Penyrheol Primary School was established in 1880-1992 and was the very first school in the Gorseinon area. The School moved to the current site in 1992 with a planned admission number of 45.The open plan classrooms were originally designed as shared spaces accommodating two classes of up to 30 pupils each. The changing demographic of our local area has over time led to a gradual reduction in pupil numbers. Each class currently enjoys well-maintained, spacious rooms ideally suited to the potential opportunities afforded by the Curriculum for Wales.</w:t>
      </w:r>
      <w:r w:rsidRPr="0003075B">
        <w:rPr>
          <w:rFonts w:ascii="Arial" w:hAnsi="Arial" w:cs="Arial"/>
          <w:color w:val="000000"/>
          <w:sz w:val="22"/>
          <w:szCs w:val="22"/>
        </w:rPr>
        <w:t xml:space="preserve"> </w:t>
      </w:r>
    </w:p>
    <w:p w14:paraId="229D8F85" w14:textId="77777777" w:rsidR="008309B0" w:rsidRPr="0003075B" w:rsidRDefault="008309B0" w:rsidP="008309B0">
      <w:pPr>
        <w:widowControl w:val="0"/>
        <w:rPr>
          <w:rFonts w:ascii="Arial" w:hAnsi="Arial" w:cs="Arial"/>
          <w:sz w:val="22"/>
          <w:szCs w:val="22"/>
          <w:lang w:val="en-US"/>
        </w:rPr>
      </w:pPr>
    </w:p>
    <w:p w14:paraId="1197B4CA" w14:textId="77777777" w:rsidR="008309B0" w:rsidRPr="0003075B" w:rsidRDefault="008309B0" w:rsidP="008309B0">
      <w:pPr>
        <w:widowControl w:val="0"/>
        <w:rPr>
          <w:rFonts w:ascii="Arial" w:hAnsi="Arial" w:cs="Arial"/>
          <w:color w:val="000000"/>
          <w:sz w:val="22"/>
          <w:szCs w:val="22"/>
        </w:rPr>
      </w:pPr>
      <w:r w:rsidRPr="0003075B">
        <w:rPr>
          <w:rFonts w:ascii="Arial" w:hAnsi="Arial" w:cs="Arial"/>
          <w:sz w:val="22"/>
          <w:szCs w:val="22"/>
        </w:rPr>
        <w:t>Our planned admission number is 43 and we have not yet reached that threshold in any one year group. We carefully monitor pupil numbers in all classes and restructure when necessary.  Additional resources are also carefully targeted as pupil numbers change.</w:t>
      </w:r>
    </w:p>
    <w:p w14:paraId="03FF6A33" w14:textId="77777777" w:rsidR="008309B0" w:rsidRPr="0003075B" w:rsidRDefault="008309B0" w:rsidP="008309B0">
      <w:pPr>
        <w:rPr>
          <w:rFonts w:ascii="Arial" w:hAnsi="Arial" w:cs="Arial"/>
          <w:sz w:val="22"/>
          <w:szCs w:val="22"/>
        </w:rPr>
      </w:pPr>
    </w:p>
    <w:p w14:paraId="7899DE92" w14:textId="5FC5DD62" w:rsidR="008309B0" w:rsidRPr="0003075B" w:rsidRDefault="008309B0" w:rsidP="008309B0">
      <w:pPr>
        <w:rPr>
          <w:rFonts w:ascii="Arial" w:hAnsi="Arial" w:cs="Arial"/>
          <w:snapToGrid w:val="0"/>
          <w:color w:val="000000"/>
          <w:sz w:val="22"/>
          <w:szCs w:val="22"/>
        </w:rPr>
      </w:pPr>
      <w:r w:rsidRPr="0003075B">
        <w:rPr>
          <w:rFonts w:ascii="Arial" w:hAnsi="Arial" w:cs="Arial"/>
          <w:snapToGrid w:val="0"/>
          <w:color w:val="000000"/>
          <w:sz w:val="22"/>
          <w:szCs w:val="22"/>
        </w:rPr>
        <w:t>In Progression Step 1 and 2 there is high quality spacious accommodation and a stimulating range of continuous and enhanced provision both indoors and within the outdoor environment. Learning areas in Progression Step 3 are well maintained with up to date resources readily available and current childrens’ work attractively displayed and used to good as effect as learning resources.  Pupils are organised into classes of mixed ability. A</w:t>
      </w:r>
      <w:r w:rsidR="006A7824" w:rsidRPr="0003075B">
        <w:rPr>
          <w:rFonts w:ascii="Arial" w:hAnsi="Arial" w:cs="Arial"/>
          <w:snapToGrid w:val="0"/>
          <w:color w:val="000000"/>
          <w:sz w:val="22"/>
          <w:szCs w:val="22"/>
        </w:rPr>
        <w:t xml:space="preserve">dditional associate staff </w:t>
      </w:r>
      <w:r w:rsidRPr="0003075B">
        <w:rPr>
          <w:rFonts w:ascii="Arial" w:hAnsi="Arial" w:cs="Arial"/>
          <w:snapToGrid w:val="0"/>
          <w:color w:val="000000"/>
          <w:sz w:val="22"/>
          <w:szCs w:val="22"/>
        </w:rPr>
        <w:t xml:space="preserve">support and target the specific emotional and learning needs of identified groups of learners including FSM, LAC and ALN. Target interventions are carefully planned to meet the needs </w:t>
      </w:r>
      <w:r w:rsidR="00DB3CC2" w:rsidRPr="0003075B">
        <w:rPr>
          <w:rFonts w:ascii="Arial" w:hAnsi="Arial" w:cs="Arial"/>
          <w:snapToGrid w:val="0"/>
          <w:color w:val="000000"/>
          <w:sz w:val="22"/>
          <w:szCs w:val="22"/>
        </w:rPr>
        <w:t>of</w:t>
      </w:r>
      <w:r w:rsidRPr="0003075B">
        <w:rPr>
          <w:rFonts w:ascii="Arial" w:hAnsi="Arial" w:cs="Arial"/>
          <w:snapToGrid w:val="0"/>
          <w:color w:val="000000"/>
          <w:sz w:val="22"/>
          <w:szCs w:val="22"/>
        </w:rPr>
        <w:t xml:space="preserve"> learners </w:t>
      </w:r>
      <w:r w:rsidR="00DB3CC2" w:rsidRPr="0003075B">
        <w:rPr>
          <w:rFonts w:ascii="Arial" w:hAnsi="Arial" w:cs="Arial"/>
          <w:snapToGrid w:val="0"/>
          <w:color w:val="000000"/>
          <w:sz w:val="22"/>
          <w:szCs w:val="22"/>
        </w:rPr>
        <w:t>identified</w:t>
      </w:r>
      <w:r w:rsidRPr="0003075B">
        <w:rPr>
          <w:rFonts w:ascii="Arial" w:hAnsi="Arial" w:cs="Arial"/>
          <w:snapToGrid w:val="0"/>
          <w:color w:val="000000"/>
          <w:sz w:val="22"/>
          <w:szCs w:val="22"/>
        </w:rPr>
        <w:t xml:space="preserve"> through TA and pupil tracking.</w:t>
      </w:r>
    </w:p>
    <w:p w14:paraId="77DC698D" w14:textId="77777777" w:rsidR="006D598B" w:rsidRPr="0003075B" w:rsidRDefault="006D598B" w:rsidP="00017AC6">
      <w:pPr>
        <w:shd w:val="clear" w:color="auto" w:fill="FFFFFF"/>
        <w:rPr>
          <w:rFonts w:ascii="Arial" w:hAnsi="Arial" w:cs="Arial"/>
          <w:b/>
          <w:bCs/>
          <w:sz w:val="22"/>
          <w:szCs w:val="22"/>
          <w:u w:val="single"/>
        </w:rPr>
      </w:pPr>
    </w:p>
    <w:p w14:paraId="74F0DC68" w14:textId="6460FD25" w:rsidR="009231D5" w:rsidRPr="0003075B" w:rsidRDefault="00017AC6" w:rsidP="00017AC6">
      <w:pPr>
        <w:shd w:val="clear" w:color="auto" w:fill="FFFFFF"/>
        <w:rPr>
          <w:rFonts w:ascii="Arial" w:hAnsi="Arial" w:cs="Arial"/>
          <w:color w:val="242424"/>
          <w:sz w:val="22"/>
          <w:szCs w:val="22"/>
          <w:bdr w:val="none" w:sz="0" w:space="0" w:color="auto" w:frame="1"/>
        </w:rPr>
      </w:pPr>
      <w:r w:rsidRPr="0003075B">
        <w:rPr>
          <w:rFonts w:ascii="Arial" w:hAnsi="Arial" w:cs="Arial"/>
          <w:color w:val="242424"/>
          <w:sz w:val="22"/>
          <w:szCs w:val="22"/>
          <w:bdr w:val="none" w:sz="0" w:space="0" w:color="auto" w:frame="1"/>
        </w:rPr>
        <w:t xml:space="preserve">There are 211 pupils on the school roll. 27.5% of pupils are currently eligible for Free School Meals.  This is a big decrease from PLASC 2023 when the figure was 35.6% but more in line with the years prior to 2023.  The FSM for the school remains above the Swansea average of around 24% and the Welsh national average which sits at around 22%.  The FSM three-year average for the school in 2023 was 29.3% which is also above both the Swansea average of 23.8% and the Welsh three-year national average of 22.5%.  </w:t>
      </w:r>
    </w:p>
    <w:p w14:paraId="6082CC8E" w14:textId="77777777" w:rsidR="006D598B" w:rsidRPr="0003075B" w:rsidRDefault="006D598B" w:rsidP="00017AC6">
      <w:pPr>
        <w:shd w:val="clear" w:color="auto" w:fill="FFFFFF"/>
        <w:rPr>
          <w:rFonts w:ascii="Arial" w:hAnsi="Arial" w:cs="Arial"/>
          <w:color w:val="242424"/>
          <w:sz w:val="22"/>
          <w:szCs w:val="22"/>
          <w:bdr w:val="none" w:sz="0" w:space="0" w:color="auto" w:frame="1"/>
        </w:rPr>
      </w:pPr>
    </w:p>
    <w:p w14:paraId="2DA92308" w14:textId="30EF2478" w:rsidR="009231D5" w:rsidRPr="0003075B" w:rsidRDefault="00017AC6" w:rsidP="00017AC6">
      <w:pPr>
        <w:shd w:val="clear" w:color="auto" w:fill="FFFFFF"/>
        <w:rPr>
          <w:rFonts w:ascii="Calibri" w:hAnsi="Calibri" w:cs="Calibri"/>
          <w:color w:val="242424"/>
          <w:sz w:val="22"/>
          <w:szCs w:val="22"/>
        </w:rPr>
      </w:pPr>
      <w:r w:rsidRPr="0003075B">
        <w:rPr>
          <w:rFonts w:ascii="Arial" w:hAnsi="Arial" w:cs="Arial"/>
          <w:color w:val="242424"/>
          <w:sz w:val="22"/>
          <w:szCs w:val="22"/>
          <w:bdr w:val="none" w:sz="0" w:space="0" w:color="auto" w:frame="1"/>
        </w:rPr>
        <w:t>Additionally in 2023, </w:t>
      </w:r>
      <w:r w:rsidRPr="0003075B">
        <w:rPr>
          <w:rFonts w:ascii="Arial" w:hAnsi="Arial" w:cs="Arial"/>
          <w:color w:val="000000"/>
          <w:sz w:val="22"/>
          <w:szCs w:val="22"/>
          <w:bdr w:val="none" w:sz="0" w:space="0" w:color="auto" w:frame="1"/>
        </w:rPr>
        <w:t>just below 35%</w:t>
      </w:r>
      <w:r w:rsidRPr="0003075B">
        <w:rPr>
          <w:rFonts w:ascii="Arial" w:hAnsi="Arial" w:cs="Arial"/>
          <w:color w:val="00B050"/>
          <w:sz w:val="22"/>
          <w:szCs w:val="22"/>
          <w:bdr w:val="none" w:sz="0" w:space="0" w:color="auto" w:frame="1"/>
        </w:rPr>
        <w:t> </w:t>
      </w:r>
      <w:r w:rsidRPr="0003075B">
        <w:rPr>
          <w:rFonts w:ascii="Arial" w:hAnsi="Arial" w:cs="Arial"/>
          <w:color w:val="000000"/>
          <w:sz w:val="22"/>
          <w:szCs w:val="22"/>
          <w:bdr w:val="none" w:sz="0" w:space="0" w:color="auto" w:frame="1"/>
        </w:rPr>
        <w:t>of pupils on roll live in areas classed in WIMD as being in the most deprived 20% of all areas in Wales.  This figure rises to just above 36% for pupils living in the most deprived 30% of all areas in Wales.  This figure has been consistent at around 35% for the past three years.</w:t>
      </w:r>
      <w:r w:rsidRPr="0003075B">
        <w:rPr>
          <w:rFonts w:ascii="Arial" w:hAnsi="Arial" w:cs="Arial"/>
          <w:color w:val="242424"/>
          <w:sz w:val="22"/>
          <w:szCs w:val="22"/>
          <w:bdr w:val="none" w:sz="0" w:space="0" w:color="auto" w:frame="1"/>
        </w:rPr>
        <w:t xml:space="preserve">Just over 50% of pupils who attend the school live in Catchment.  This figure has slightly increased over the last three years.  </w:t>
      </w:r>
    </w:p>
    <w:p w14:paraId="560C1D78" w14:textId="77777777" w:rsidR="009231D5" w:rsidRPr="0003075B" w:rsidRDefault="009231D5" w:rsidP="00017AC6">
      <w:pPr>
        <w:shd w:val="clear" w:color="auto" w:fill="FFFFFF"/>
        <w:rPr>
          <w:rFonts w:ascii="Arial" w:hAnsi="Arial" w:cs="Arial"/>
          <w:color w:val="242424"/>
          <w:sz w:val="22"/>
          <w:szCs w:val="22"/>
          <w:bdr w:val="none" w:sz="0" w:space="0" w:color="auto" w:frame="1"/>
        </w:rPr>
      </w:pPr>
    </w:p>
    <w:p w14:paraId="52657722" w14:textId="4F96C05C" w:rsidR="00017AC6" w:rsidRPr="0003075B" w:rsidRDefault="00017AC6" w:rsidP="00017AC6">
      <w:pPr>
        <w:shd w:val="clear" w:color="auto" w:fill="FFFFFF"/>
        <w:rPr>
          <w:rFonts w:ascii="Calibri" w:hAnsi="Calibri" w:cs="Calibri"/>
          <w:color w:val="242424"/>
          <w:sz w:val="22"/>
          <w:szCs w:val="22"/>
        </w:rPr>
      </w:pPr>
      <w:r w:rsidRPr="0003075B">
        <w:rPr>
          <w:rFonts w:ascii="Arial" w:hAnsi="Arial" w:cs="Arial"/>
          <w:color w:val="242424"/>
          <w:sz w:val="22"/>
          <w:szCs w:val="22"/>
          <w:bdr w:val="none" w:sz="0" w:space="0" w:color="auto" w:frame="1"/>
        </w:rPr>
        <w:t>In 2023 40.4% of pupils (45.1% three-year average) had additional learning needs (ALN). This is a decrease from the year before when the figure was 54.7% but in line with the ALN figures for 2021 and 2020.  The number of children with ALN is well above the local authority three-year average of 17.1%. Five pupils currently have a Statement of Educational Needs, 3 pupils have a school maintained IDP, 9 pupils are on School Action Plus and 109 pupils are on School Action.</w:t>
      </w:r>
    </w:p>
    <w:p w14:paraId="1998264D" w14:textId="77777777" w:rsidR="00017AC6" w:rsidRPr="0003075B" w:rsidRDefault="00017AC6" w:rsidP="00017AC6">
      <w:pPr>
        <w:shd w:val="clear" w:color="auto" w:fill="FFFFFF"/>
        <w:rPr>
          <w:rFonts w:ascii="Calibri" w:hAnsi="Calibri" w:cs="Calibri"/>
          <w:color w:val="242424"/>
          <w:sz w:val="22"/>
          <w:szCs w:val="22"/>
        </w:rPr>
      </w:pPr>
      <w:r w:rsidRPr="0003075B">
        <w:rPr>
          <w:rFonts w:ascii="Arial" w:hAnsi="Arial" w:cs="Arial"/>
          <w:color w:val="242424"/>
          <w:sz w:val="22"/>
          <w:szCs w:val="22"/>
          <w:bdr w:val="none" w:sz="0" w:space="0" w:color="auto" w:frame="1"/>
        </w:rPr>
        <w:t> </w:t>
      </w:r>
    </w:p>
    <w:p w14:paraId="5EE291E7" w14:textId="77777777" w:rsidR="00B24C15" w:rsidRDefault="00017AC6" w:rsidP="00B24C15">
      <w:pPr>
        <w:shd w:val="clear" w:color="auto" w:fill="FFFFFF"/>
        <w:rPr>
          <w:rFonts w:ascii="Arial" w:hAnsi="Arial" w:cs="Arial"/>
          <w:color w:val="000000"/>
          <w:sz w:val="22"/>
          <w:szCs w:val="22"/>
          <w:bdr w:val="none" w:sz="0" w:space="0" w:color="auto" w:frame="1"/>
        </w:rPr>
      </w:pPr>
      <w:r w:rsidRPr="0003075B">
        <w:rPr>
          <w:rFonts w:ascii="Arial" w:hAnsi="Arial" w:cs="Arial"/>
          <w:color w:val="000000"/>
          <w:sz w:val="22"/>
          <w:szCs w:val="22"/>
          <w:bdr w:val="none" w:sz="0" w:space="0" w:color="auto" w:frame="1"/>
        </w:rPr>
        <w:t>At PLASC 2023 just under 94% of pupils were classed as White British and there were very few pupils (11) with English as an Additional Language.  Currently, there is one pupil looked after by the local authority</w:t>
      </w:r>
    </w:p>
    <w:p w14:paraId="5D11CF0A" w14:textId="77777777" w:rsidR="0003075B" w:rsidRDefault="0003075B" w:rsidP="00B24C15">
      <w:pPr>
        <w:shd w:val="clear" w:color="auto" w:fill="FFFFFF"/>
        <w:rPr>
          <w:rFonts w:ascii="Arial" w:hAnsi="Arial" w:cs="Arial"/>
          <w:color w:val="000000"/>
          <w:sz w:val="22"/>
          <w:szCs w:val="22"/>
          <w:bdr w:val="none" w:sz="0" w:space="0" w:color="auto" w:frame="1"/>
        </w:rPr>
      </w:pPr>
    </w:p>
    <w:p w14:paraId="3B230694" w14:textId="77777777" w:rsidR="0003075B" w:rsidRDefault="0003075B" w:rsidP="00B24C15">
      <w:pPr>
        <w:shd w:val="clear" w:color="auto" w:fill="FFFFFF"/>
        <w:rPr>
          <w:rFonts w:ascii="Arial" w:hAnsi="Arial" w:cs="Arial"/>
          <w:color w:val="000000"/>
          <w:sz w:val="22"/>
          <w:szCs w:val="22"/>
          <w:bdr w:val="none" w:sz="0" w:space="0" w:color="auto" w:frame="1"/>
        </w:rPr>
      </w:pPr>
    </w:p>
    <w:p w14:paraId="6AC77028" w14:textId="77777777" w:rsidR="0003075B" w:rsidRDefault="0003075B" w:rsidP="00B24C15">
      <w:pPr>
        <w:shd w:val="clear" w:color="auto" w:fill="FFFFFF"/>
        <w:rPr>
          <w:rFonts w:ascii="Arial" w:hAnsi="Arial" w:cs="Arial"/>
          <w:color w:val="000000"/>
          <w:sz w:val="22"/>
          <w:szCs w:val="22"/>
          <w:bdr w:val="none" w:sz="0" w:space="0" w:color="auto" w:frame="1"/>
        </w:rPr>
      </w:pPr>
    </w:p>
    <w:p w14:paraId="627B288C" w14:textId="77777777" w:rsidR="0003075B" w:rsidRPr="0003075B" w:rsidRDefault="0003075B" w:rsidP="00B24C15">
      <w:pPr>
        <w:shd w:val="clear" w:color="auto" w:fill="FFFFFF"/>
        <w:rPr>
          <w:rFonts w:ascii="Calibri" w:hAnsi="Calibri" w:cs="Calibri"/>
          <w:color w:val="242424"/>
          <w:sz w:val="22"/>
          <w:szCs w:val="22"/>
        </w:rPr>
      </w:pPr>
    </w:p>
    <w:p w14:paraId="016887FC" w14:textId="1F24B939" w:rsidR="007E52E9" w:rsidRPr="00B24C15" w:rsidRDefault="00F94402" w:rsidP="00B24C15">
      <w:pPr>
        <w:shd w:val="clear" w:color="auto" w:fill="FFFFFF"/>
        <w:rPr>
          <w:rFonts w:ascii="Calibri" w:hAnsi="Calibri" w:cs="Calibri"/>
          <w:color w:val="242424"/>
          <w:sz w:val="22"/>
          <w:szCs w:val="22"/>
        </w:rPr>
      </w:pPr>
      <w:r>
        <w:rPr>
          <w:rFonts w:ascii="Arial" w:hAnsi="Arial" w:cs="Arial"/>
          <w:b/>
          <w:bCs/>
          <w:sz w:val="28"/>
          <w:szCs w:val="28"/>
          <w:u w:val="single"/>
        </w:rPr>
        <w:t>Overview</w:t>
      </w:r>
    </w:p>
    <w:p w14:paraId="2BFA0177" w14:textId="6E9BF1A2" w:rsidR="00DB0596" w:rsidRPr="00B810E1" w:rsidRDefault="00DB0596" w:rsidP="00AF282E">
      <w:pPr>
        <w:jc w:val="both"/>
        <w:rPr>
          <w:rFonts w:ascii="Arial" w:hAnsi="Arial" w:cs="Arial"/>
          <w:sz w:val="22"/>
          <w:szCs w:val="22"/>
          <w:highlight w:val="yellow"/>
        </w:rPr>
      </w:pPr>
    </w:p>
    <w:tbl>
      <w:tblPr>
        <w:tblW w:w="0" w:type="auto"/>
        <w:tblCellMar>
          <w:top w:w="15" w:type="dxa"/>
          <w:left w:w="15" w:type="dxa"/>
          <w:bottom w:w="15" w:type="dxa"/>
          <w:right w:w="15" w:type="dxa"/>
        </w:tblCellMar>
        <w:tblLook w:val="04A0" w:firstRow="1" w:lastRow="0" w:firstColumn="1" w:lastColumn="0" w:noHBand="0" w:noVBand="1"/>
      </w:tblPr>
      <w:tblGrid>
        <w:gridCol w:w="2967"/>
        <w:gridCol w:w="1134"/>
        <w:gridCol w:w="1377"/>
        <w:gridCol w:w="1316"/>
        <w:gridCol w:w="213"/>
        <w:gridCol w:w="1111"/>
        <w:gridCol w:w="910"/>
        <w:gridCol w:w="318"/>
        <w:gridCol w:w="1276"/>
        <w:gridCol w:w="426"/>
        <w:gridCol w:w="991"/>
        <w:gridCol w:w="1324"/>
        <w:gridCol w:w="1726"/>
      </w:tblGrid>
      <w:tr w:rsidR="006B0BCF" w:rsidRPr="00B810E1" w14:paraId="66A463C8" w14:textId="77777777" w:rsidTr="007E52E9">
        <w:trPr>
          <w:trHeight w:val="333"/>
        </w:trPr>
        <w:tc>
          <w:tcPr>
            <w:tcW w:w="296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1A32BB9" w14:textId="77777777" w:rsidR="006B0BCF" w:rsidRPr="00B810E1" w:rsidRDefault="006B0BCF" w:rsidP="006B0BCF">
            <w:pPr>
              <w:spacing w:beforeAutospacing="1" w:afterAutospacing="1"/>
              <w:jc w:val="center"/>
              <w:rPr>
                <w:rFonts w:ascii="Arial" w:hAnsi="Arial" w:cs="Arial"/>
              </w:rPr>
            </w:pPr>
            <w:r w:rsidRPr="00B810E1">
              <w:rPr>
                <w:rFonts w:ascii="Arial" w:hAnsi="Arial" w:cs="Arial"/>
                <w:b/>
                <w:bCs/>
                <w:color w:val="000000"/>
                <w:bdr w:val="none" w:sz="0" w:space="0" w:color="auto" w:frame="1"/>
              </w:rPr>
              <w:t>2023-2024</w:t>
            </w:r>
          </w:p>
        </w:tc>
        <w:tc>
          <w:tcPr>
            <w:tcW w:w="1134" w:type="dxa"/>
            <w:tcBorders>
              <w:top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BD1443E" w14:textId="77777777" w:rsidR="006B0BCF" w:rsidRPr="00B810E1" w:rsidRDefault="006B0BCF" w:rsidP="006B0BCF">
            <w:pPr>
              <w:spacing w:beforeAutospacing="1" w:afterAutospacing="1"/>
              <w:jc w:val="center"/>
              <w:rPr>
                <w:rFonts w:ascii="Arial" w:hAnsi="Arial" w:cs="Arial"/>
              </w:rPr>
            </w:pPr>
            <w:r w:rsidRPr="00B810E1">
              <w:rPr>
                <w:rFonts w:ascii="Arial" w:hAnsi="Arial" w:cs="Arial"/>
                <w:b/>
                <w:bCs/>
                <w:color w:val="000000"/>
                <w:bdr w:val="none" w:sz="0" w:space="0" w:color="auto" w:frame="1"/>
              </w:rPr>
              <w:t>Nursery</w:t>
            </w:r>
          </w:p>
        </w:tc>
        <w:tc>
          <w:tcPr>
            <w:tcW w:w="1377" w:type="dxa"/>
            <w:tcBorders>
              <w:top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633EC98" w14:textId="77777777" w:rsidR="006B0BCF" w:rsidRPr="00B810E1" w:rsidRDefault="006B0BCF" w:rsidP="006B0BCF">
            <w:pPr>
              <w:spacing w:beforeAutospacing="1" w:afterAutospacing="1"/>
              <w:jc w:val="center"/>
              <w:rPr>
                <w:rFonts w:ascii="Arial" w:hAnsi="Arial" w:cs="Arial"/>
              </w:rPr>
            </w:pPr>
            <w:r w:rsidRPr="00B810E1">
              <w:rPr>
                <w:rFonts w:ascii="Arial" w:hAnsi="Arial" w:cs="Arial"/>
                <w:b/>
                <w:bCs/>
                <w:color w:val="000000"/>
                <w:bdr w:val="none" w:sz="0" w:space="0" w:color="auto" w:frame="1"/>
              </w:rPr>
              <w:t>Reception</w:t>
            </w:r>
          </w:p>
        </w:tc>
        <w:tc>
          <w:tcPr>
            <w:tcW w:w="1316" w:type="dxa"/>
            <w:tcBorders>
              <w:top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108568B" w14:textId="77777777" w:rsidR="006B0BCF" w:rsidRPr="00B810E1" w:rsidRDefault="006B0BCF" w:rsidP="006B0BCF">
            <w:pPr>
              <w:spacing w:beforeAutospacing="1" w:afterAutospacing="1"/>
              <w:jc w:val="center"/>
              <w:rPr>
                <w:rFonts w:ascii="Arial" w:hAnsi="Arial" w:cs="Arial"/>
              </w:rPr>
            </w:pPr>
            <w:r w:rsidRPr="00B810E1">
              <w:rPr>
                <w:rFonts w:ascii="Arial" w:hAnsi="Arial" w:cs="Arial"/>
                <w:b/>
                <w:bCs/>
                <w:color w:val="000000"/>
                <w:bdr w:val="none" w:sz="0" w:space="0" w:color="auto" w:frame="1"/>
              </w:rPr>
              <w:t>Yr 1</w:t>
            </w:r>
          </w:p>
        </w:tc>
        <w:tc>
          <w:tcPr>
            <w:tcW w:w="1324" w:type="dxa"/>
            <w:gridSpan w:val="2"/>
            <w:tcBorders>
              <w:top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7ECC560" w14:textId="77777777" w:rsidR="006B0BCF" w:rsidRPr="00B810E1" w:rsidRDefault="006B0BCF" w:rsidP="006B0BCF">
            <w:pPr>
              <w:spacing w:beforeAutospacing="1" w:afterAutospacing="1"/>
              <w:jc w:val="center"/>
              <w:rPr>
                <w:rFonts w:ascii="Arial" w:hAnsi="Arial" w:cs="Arial"/>
              </w:rPr>
            </w:pPr>
            <w:r w:rsidRPr="00B810E1">
              <w:rPr>
                <w:rFonts w:ascii="Arial" w:hAnsi="Arial" w:cs="Arial"/>
                <w:b/>
                <w:bCs/>
                <w:color w:val="000000"/>
                <w:bdr w:val="none" w:sz="0" w:space="0" w:color="auto" w:frame="1"/>
              </w:rPr>
              <w:t>Yr 2</w:t>
            </w:r>
          </w:p>
        </w:tc>
        <w:tc>
          <w:tcPr>
            <w:tcW w:w="1228" w:type="dxa"/>
            <w:gridSpan w:val="2"/>
            <w:tcBorders>
              <w:top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15CB42B" w14:textId="77777777" w:rsidR="006B0BCF" w:rsidRPr="00B810E1" w:rsidRDefault="006B0BCF" w:rsidP="006B0BCF">
            <w:pPr>
              <w:spacing w:beforeAutospacing="1" w:afterAutospacing="1"/>
              <w:jc w:val="center"/>
              <w:rPr>
                <w:rFonts w:ascii="Arial" w:hAnsi="Arial" w:cs="Arial"/>
              </w:rPr>
            </w:pPr>
            <w:r w:rsidRPr="00B810E1">
              <w:rPr>
                <w:rFonts w:ascii="Arial" w:hAnsi="Arial" w:cs="Arial"/>
                <w:b/>
                <w:bCs/>
                <w:color w:val="000000"/>
                <w:bdr w:val="none" w:sz="0" w:space="0" w:color="auto" w:frame="1"/>
              </w:rPr>
              <w:t>Yr 3</w:t>
            </w:r>
          </w:p>
        </w:tc>
        <w:tc>
          <w:tcPr>
            <w:tcW w:w="1276" w:type="dxa"/>
            <w:tcBorders>
              <w:top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C788EB8" w14:textId="77777777" w:rsidR="006B0BCF" w:rsidRPr="00B810E1" w:rsidRDefault="006B0BCF" w:rsidP="006B0BCF">
            <w:pPr>
              <w:spacing w:beforeAutospacing="1" w:afterAutospacing="1"/>
              <w:jc w:val="center"/>
              <w:rPr>
                <w:rFonts w:ascii="Arial" w:hAnsi="Arial" w:cs="Arial"/>
              </w:rPr>
            </w:pPr>
            <w:r w:rsidRPr="00B810E1">
              <w:rPr>
                <w:rFonts w:ascii="Arial" w:hAnsi="Arial" w:cs="Arial"/>
                <w:b/>
                <w:bCs/>
                <w:color w:val="000000"/>
                <w:bdr w:val="none" w:sz="0" w:space="0" w:color="auto" w:frame="1"/>
              </w:rPr>
              <w:t>Yr 4</w:t>
            </w:r>
          </w:p>
        </w:tc>
        <w:tc>
          <w:tcPr>
            <w:tcW w:w="1417" w:type="dxa"/>
            <w:gridSpan w:val="2"/>
            <w:tcBorders>
              <w:top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807EC0E" w14:textId="77777777" w:rsidR="006B0BCF" w:rsidRPr="00B810E1" w:rsidRDefault="006B0BCF" w:rsidP="006B0BCF">
            <w:pPr>
              <w:spacing w:beforeAutospacing="1" w:afterAutospacing="1"/>
              <w:jc w:val="center"/>
              <w:rPr>
                <w:rFonts w:ascii="Arial" w:hAnsi="Arial" w:cs="Arial"/>
              </w:rPr>
            </w:pPr>
            <w:r w:rsidRPr="00B810E1">
              <w:rPr>
                <w:rFonts w:ascii="Arial" w:hAnsi="Arial" w:cs="Arial"/>
                <w:b/>
                <w:bCs/>
                <w:color w:val="000000"/>
                <w:bdr w:val="none" w:sz="0" w:space="0" w:color="auto" w:frame="1"/>
              </w:rPr>
              <w:t>Yr 5</w:t>
            </w:r>
          </w:p>
        </w:tc>
        <w:tc>
          <w:tcPr>
            <w:tcW w:w="1324" w:type="dxa"/>
            <w:tcBorders>
              <w:top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2F7AC4D" w14:textId="77777777" w:rsidR="006B0BCF" w:rsidRPr="00B810E1" w:rsidRDefault="006B0BCF" w:rsidP="006B0BCF">
            <w:pPr>
              <w:spacing w:beforeAutospacing="1" w:afterAutospacing="1"/>
              <w:jc w:val="center"/>
              <w:rPr>
                <w:rFonts w:ascii="Arial" w:hAnsi="Arial" w:cs="Arial"/>
              </w:rPr>
            </w:pPr>
            <w:r w:rsidRPr="00B810E1">
              <w:rPr>
                <w:rFonts w:ascii="Arial" w:hAnsi="Arial" w:cs="Arial"/>
                <w:b/>
                <w:bCs/>
                <w:color w:val="000000"/>
                <w:bdr w:val="none" w:sz="0" w:space="0" w:color="auto" w:frame="1"/>
              </w:rPr>
              <w:t>Yr 6</w:t>
            </w:r>
          </w:p>
        </w:tc>
        <w:tc>
          <w:tcPr>
            <w:tcW w:w="1726" w:type="dxa"/>
            <w:tcBorders>
              <w:top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299F04D" w14:textId="77777777" w:rsidR="006B0BCF" w:rsidRPr="00B810E1" w:rsidRDefault="006B0BCF" w:rsidP="006B0BCF">
            <w:pPr>
              <w:spacing w:beforeAutospacing="1" w:afterAutospacing="1"/>
              <w:jc w:val="center"/>
              <w:rPr>
                <w:rFonts w:ascii="Arial" w:hAnsi="Arial" w:cs="Arial"/>
              </w:rPr>
            </w:pPr>
            <w:r w:rsidRPr="00B810E1">
              <w:rPr>
                <w:rFonts w:ascii="Arial" w:hAnsi="Arial" w:cs="Arial"/>
                <w:b/>
                <w:bCs/>
                <w:color w:val="000000"/>
                <w:bdr w:val="none" w:sz="0" w:space="0" w:color="auto" w:frame="1"/>
              </w:rPr>
              <w:t>Total</w:t>
            </w:r>
          </w:p>
        </w:tc>
      </w:tr>
      <w:tr w:rsidR="0033532E" w:rsidRPr="00B810E1" w14:paraId="5B11BAC5" w14:textId="77777777" w:rsidTr="007E52E9">
        <w:trPr>
          <w:trHeight w:val="526"/>
        </w:trPr>
        <w:tc>
          <w:tcPr>
            <w:tcW w:w="2967" w:type="dxa"/>
            <w:vMerge w:val="restart"/>
            <w:tcBorders>
              <w:left w:val="single" w:sz="8" w:space="0" w:color="auto"/>
              <w:right w:val="single" w:sz="8" w:space="0" w:color="auto"/>
            </w:tcBorders>
            <w:tcMar>
              <w:top w:w="0" w:type="dxa"/>
              <w:left w:w="108" w:type="dxa"/>
              <w:bottom w:w="0" w:type="dxa"/>
              <w:right w:w="108" w:type="dxa"/>
            </w:tcMar>
            <w:hideMark/>
          </w:tcPr>
          <w:p w14:paraId="4B94D722" w14:textId="0ACDC3DE" w:rsidR="0033532E" w:rsidRPr="007E52E9" w:rsidRDefault="0033532E" w:rsidP="006B0BCF">
            <w:pPr>
              <w:spacing w:beforeAutospacing="1" w:afterAutospacing="1"/>
              <w:rPr>
                <w:rFonts w:ascii="Arial" w:hAnsi="Arial" w:cs="Arial"/>
                <w:color w:val="000000"/>
                <w:bdr w:val="none" w:sz="0" w:space="0" w:color="auto" w:frame="1"/>
              </w:rPr>
            </w:pPr>
            <w:r w:rsidRPr="007E52E9">
              <w:rPr>
                <w:rFonts w:ascii="Arial" w:hAnsi="Arial" w:cs="Arial"/>
                <w:color w:val="000000"/>
                <w:bdr w:val="none" w:sz="0" w:space="0" w:color="auto" w:frame="1"/>
              </w:rPr>
              <w:t>Eligible for Free School Meals ( eFSM)</w:t>
            </w:r>
          </w:p>
          <w:p w14:paraId="4D351098" w14:textId="77777777" w:rsidR="0033532E" w:rsidRDefault="0033532E" w:rsidP="006B0BCF">
            <w:pPr>
              <w:spacing w:beforeAutospacing="1" w:afterAutospacing="1"/>
              <w:rPr>
                <w:rFonts w:ascii="Arial" w:hAnsi="Arial" w:cs="Arial"/>
                <w:b/>
                <w:color w:val="000000"/>
                <w:bdr w:val="none" w:sz="0" w:space="0" w:color="auto" w:frame="1"/>
              </w:rPr>
            </w:pPr>
            <w:r w:rsidRPr="007E52E9">
              <w:rPr>
                <w:rFonts w:ascii="Arial" w:hAnsi="Arial" w:cs="Arial"/>
                <w:b/>
                <w:color w:val="000000"/>
                <w:bdr w:val="none" w:sz="0" w:space="0" w:color="auto" w:frame="1"/>
              </w:rPr>
              <w:t> </w:t>
            </w:r>
          </w:p>
          <w:p w14:paraId="280E1E47" w14:textId="7A4A7AAC" w:rsidR="0033532E" w:rsidRPr="00D316E1" w:rsidRDefault="00D316E1" w:rsidP="006B0BCF">
            <w:pPr>
              <w:spacing w:beforeAutospacing="1" w:afterAutospacing="1"/>
              <w:rPr>
                <w:rFonts w:ascii="Arial" w:hAnsi="Arial" w:cs="Arial"/>
              </w:rPr>
            </w:pPr>
            <w:r w:rsidRPr="00D316E1">
              <w:rPr>
                <w:rFonts w:ascii="Arial" w:hAnsi="Arial" w:cs="Arial"/>
              </w:rPr>
              <w:t>3 Yr Rolling Average</w:t>
            </w:r>
          </w:p>
        </w:tc>
        <w:tc>
          <w:tcPr>
            <w:tcW w:w="1134" w:type="dxa"/>
            <w:tcBorders>
              <w:bottom w:val="single" w:sz="8" w:space="0" w:color="auto"/>
              <w:right w:val="single" w:sz="8" w:space="0" w:color="auto"/>
            </w:tcBorders>
            <w:tcMar>
              <w:top w:w="0" w:type="dxa"/>
              <w:left w:w="108" w:type="dxa"/>
              <w:bottom w:w="0" w:type="dxa"/>
              <w:right w:w="108" w:type="dxa"/>
            </w:tcMar>
            <w:hideMark/>
          </w:tcPr>
          <w:p w14:paraId="40AC44FD" w14:textId="77777777" w:rsidR="0033532E" w:rsidRPr="007E52E9" w:rsidRDefault="0033532E" w:rsidP="006B0BCF">
            <w:pPr>
              <w:spacing w:beforeAutospacing="1" w:afterAutospacing="1"/>
              <w:jc w:val="center"/>
              <w:rPr>
                <w:rFonts w:ascii="Arial" w:hAnsi="Arial" w:cs="Arial"/>
                <w:b/>
              </w:rPr>
            </w:pPr>
            <w:r w:rsidRPr="007E52E9">
              <w:rPr>
                <w:rFonts w:ascii="Arial" w:hAnsi="Arial" w:cs="Arial"/>
                <w:b/>
                <w:color w:val="000000"/>
                <w:bdr w:val="none" w:sz="0" w:space="0" w:color="auto" w:frame="1"/>
              </w:rPr>
              <w:t>N/A</w:t>
            </w:r>
          </w:p>
        </w:tc>
        <w:tc>
          <w:tcPr>
            <w:tcW w:w="1377" w:type="dxa"/>
            <w:tcBorders>
              <w:bottom w:val="single" w:sz="8" w:space="0" w:color="auto"/>
              <w:right w:val="single" w:sz="8" w:space="0" w:color="auto"/>
            </w:tcBorders>
            <w:tcMar>
              <w:top w:w="0" w:type="dxa"/>
              <w:left w:w="108" w:type="dxa"/>
              <w:bottom w:w="0" w:type="dxa"/>
              <w:right w:w="108" w:type="dxa"/>
            </w:tcMar>
            <w:hideMark/>
          </w:tcPr>
          <w:p w14:paraId="341C33CA" w14:textId="63829BCC" w:rsidR="0033532E" w:rsidRPr="00B810E1" w:rsidRDefault="0033532E" w:rsidP="007E52E9">
            <w:pPr>
              <w:spacing w:beforeAutospacing="1" w:afterAutospacing="1"/>
              <w:jc w:val="center"/>
              <w:rPr>
                <w:rFonts w:ascii="Arial" w:hAnsi="Arial" w:cs="Arial"/>
              </w:rPr>
            </w:pPr>
            <w:r w:rsidRPr="00B810E1">
              <w:rPr>
                <w:rFonts w:ascii="Arial" w:hAnsi="Arial" w:cs="Arial"/>
                <w:bdr w:val="none" w:sz="0" w:space="0" w:color="auto" w:frame="1"/>
              </w:rPr>
              <w:t>12.1%(7)</w:t>
            </w:r>
          </w:p>
        </w:tc>
        <w:tc>
          <w:tcPr>
            <w:tcW w:w="1316" w:type="dxa"/>
            <w:tcBorders>
              <w:bottom w:val="single" w:sz="8" w:space="0" w:color="auto"/>
              <w:right w:val="single" w:sz="8" w:space="0" w:color="auto"/>
            </w:tcBorders>
            <w:tcMar>
              <w:top w:w="0" w:type="dxa"/>
              <w:left w:w="108" w:type="dxa"/>
              <w:bottom w:w="0" w:type="dxa"/>
              <w:right w:w="108" w:type="dxa"/>
            </w:tcMar>
            <w:hideMark/>
          </w:tcPr>
          <w:p w14:paraId="38FB9AD5" w14:textId="77777777" w:rsidR="0033532E" w:rsidRPr="00B810E1" w:rsidRDefault="0033532E" w:rsidP="006B0BCF">
            <w:pPr>
              <w:spacing w:beforeAutospacing="1" w:afterAutospacing="1"/>
              <w:jc w:val="center"/>
              <w:rPr>
                <w:rFonts w:ascii="Arial" w:hAnsi="Arial" w:cs="Arial"/>
              </w:rPr>
            </w:pPr>
            <w:r w:rsidRPr="00B810E1">
              <w:rPr>
                <w:rFonts w:ascii="Arial" w:hAnsi="Arial" w:cs="Arial"/>
                <w:bdr w:val="none" w:sz="0" w:space="0" w:color="auto" w:frame="1"/>
              </w:rPr>
              <w:t>10.3%(6)</w:t>
            </w:r>
          </w:p>
        </w:tc>
        <w:tc>
          <w:tcPr>
            <w:tcW w:w="1324" w:type="dxa"/>
            <w:gridSpan w:val="2"/>
            <w:tcBorders>
              <w:bottom w:val="single" w:sz="8" w:space="0" w:color="auto"/>
              <w:right w:val="single" w:sz="8" w:space="0" w:color="auto"/>
            </w:tcBorders>
            <w:tcMar>
              <w:top w:w="0" w:type="dxa"/>
              <w:left w:w="108" w:type="dxa"/>
              <w:bottom w:w="0" w:type="dxa"/>
              <w:right w:w="108" w:type="dxa"/>
            </w:tcMar>
            <w:hideMark/>
          </w:tcPr>
          <w:p w14:paraId="276FBE0A" w14:textId="77777777" w:rsidR="0033532E" w:rsidRPr="00B810E1" w:rsidRDefault="0033532E" w:rsidP="006B0BCF">
            <w:pPr>
              <w:spacing w:beforeAutospacing="1" w:afterAutospacing="1"/>
              <w:jc w:val="center"/>
              <w:rPr>
                <w:rFonts w:ascii="Arial" w:hAnsi="Arial" w:cs="Arial"/>
              </w:rPr>
            </w:pPr>
            <w:r w:rsidRPr="00B810E1">
              <w:rPr>
                <w:rFonts w:ascii="Arial" w:hAnsi="Arial" w:cs="Arial"/>
                <w:bdr w:val="none" w:sz="0" w:space="0" w:color="auto" w:frame="1"/>
              </w:rPr>
              <w:t>17.2%(10)</w:t>
            </w:r>
          </w:p>
        </w:tc>
        <w:tc>
          <w:tcPr>
            <w:tcW w:w="1228" w:type="dxa"/>
            <w:gridSpan w:val="2"/>
            <w:tcBorders>
              <w:bottom w:val="single" w:sz="8" w:space="0" w:color="auto"/>
              <w:right w:val="single" w:sz="8" w:space="0" w:color="auto"/>
            </w:tcBorders>
            <w:tcMar>
              <w:top w:w="0" w:type="dxa"/>
              <w:left w:w="108" w:type="dxa"/>
              <w:bottom w:w="0" w:type="dxa"/>
              <w:right w:w="108" w:type="dxa"/>
            </w:tcMar>
            <w:hideMark/>
          </w:tcPr>
          <w:p w14:paraId="04DA4540" w14:textId="77777777" w:rsidR="0033532E" w:rsidRPr="00B810E1" w:rsidRDefault="0033532E" w:rsidP="006B0BCF">
            <w:pPr>
              <w:spacing w:beforeAutospacing="1" w:afterAutospacing="1"/>
              <w:jc w:val="center"/>
              <w:rPr>
                <w:rFonts w:ascii="Arial" w:hAnsi="Arial" w:cs="Arial"/>
              </w:rPr>
            </w:pPr>
            <w:r w:rsidRPr="00B810E1">
              <w:rPr>
                <w:rFonts w:ascii="Arial" w:hAnsi="Arial" w:cs="Arial"/>
                <w:bdr w:val="none" w:sz="0" w:space="0" w:color="auto" w:frame="1"/>
              </w:rPr>
              <w:t>15.5%(9)</w:t>
            </w:r>
          </w:p>
        </w:tc>
        <w:tc>
          <w:tcPr>
            <w:tcW w:w="1276" w:type="dxa"/>
            <w:tcBorders>
              <w:bottom w:val="single" w:sz="8" w:space="0" w:color="auto"/>
              <w:right w:val="single" w:sz="8" w:space="0" w:color="auto"/>
            </w:tcBorders>
            <w:tcMar>
              <w:top w:w="0" w:type="dxa"/>
              <w:left w:w="108" w:type="dxa"/>
              <w:bottom w:w="0" w:type="dxa"/>
              <w:right w:w="108" w:type="dxa"/>
            </w:tcMar>
            <w:hideMark/>
          </w:tcPr>
          <w:p w14:paraId="449F63E5" w14:textId="77777777" w:rsidR="0033532E" w:rsidRPr="00B810E1" w:rsidRDefault="0033532E" w:rsidP="006B0BCF">
            <w:pPr>
              <w:spacing w:beforeAutospacing="1" w:afterAutospacing="1"/>
              <w:jc w:val="center"/>
              <w:rPr>
                <w:rFonts w:ascii="Arial" w:hAnsi="Arial" w:cs="Arial"/>
              </w:rPr>
            </w:pPr>
            <w:r w:rsidRPr="00B810E1">
              <w:rPr>
                <w:rFonts w:ascii="Arial" w:hAnsi="Arial" w:cs="Arial"/>
                <w:bdr w:val="none" w:sz="0" w:space="0" w:color="auto" w:frame="1"/>
              </w:rPr>
              <w:t>12.1%(7)</w:t>
            </w:r>
          </w:p>
        </w:tc>
        <w:tc>
          <w:tcPr>
            <w:tcW w:w="1417" w:type="dxa"/>
            <w:gridSpan w:val="2"/>
            <w:tcBorders>
              <w:bottom w:val="single" w:sz="8" w:space="0" w:color="auto"/>
              <w:right w:val="single" w:sz="8" w:space="0" w:color="auto"/>
            </w:tcBorders>
            <w:tcMar>
              <w:top w:w="0" w:type="dxa"/>
              <w:left w:w="108" w:type="dxa"/>
              <w:bottom w:w="0" w:type="dxa"/>
              <w:right w:w="108" w:type="dxa"/>
            </w:tcMar>
            <w:hideMark/>
          </w:tcPr>
          <w:p w14:paraId="31C81226" w14:textId="77777777" w:rsidR="0033532E" w:rsidRPr="00B810E1" w:rsidRDefault="0033532E" w:rsidP="006B0BCF">
            <w:pPr>
              <w:spacing w:beforeAutospacing="1" w:afterAutospacing="1"/>
              <w:jc w:val="center"/>
              <w:rPr>
                <w:rFonts w:ascii="Arial" w:hAnsi="Arial" w:cs="Arial"/>
              </w:rPr>
            </w:pPr>
            <w:r w:rsidRPr="00B810E1">
              <w:rPr>
                <w:rFonts w:ascii="Arial" w:hAnsi="Arial" w:cs="Arial"/>
                <w:bdr w:val="none" w:sz="0" w:space="0" w:color="auto" w:frame="1"/>
              </w:rPr>
              <w:t>12.1%(7)</w:t>
            </w:r>
          </w:p>
        </w:tc>
        <w:tc>
          <w:tcPr>
            <w:tcW w:w="1324" w:type="dxa"/>
            <w:tcBorders>
              <w:bottom w:val="single" w:sz="8" w:space="0" w:color="auto"/>
              <w:right w:val="single" w:sz="8" w:space="0" w:color="auto"/>
            </w:tcBorders>
            <w:tcMar>
              <w:top w:w="0" w:type="dxa"/>
              <w:left w:w="108" w:type="dxa"/>
              <w:bottom w:w="0" w:type="dxa"/>
              <w:right w:w="108" w:type="dxa"/>
            </w:tcMar>
            <w:hideMark/>
          </w:tcPr>
          <w:p w14:paraId="636CF9FE" w14:textId="77777777" w:rsidR="0033532E" w:rsidRPr="00B810E1" w:rsidRDefault="0033532E" w:rsidP="006B0BCF">
            <w:pPr>
              <w:spacing w:beforeAutospacing="1" w:afterAutospacing="1"/>
              <w:jc w:val="center"/>
              <w:rPr>
                <w:rFonts w:ascii="Arial" w:hAnsi="Arial" w:cs="Arial"/>
              </w:rPr>
            </w:pPr>
            <w:r w:rsidRPr="00B810E1">
              <w:rPr>
                <w:rFonts w:ascii="Arial" w:hAnsi="Arial" w:cs="Arial"/>
                <w:bdr w:val="none" w:sz="0" w:space="0" w:color="auto" w:frame="1"/>
              </w:rPr>
              <w:t>20.7%(12)</w:t>
            </w:r>
          </w:p>
        </w:tc>
        <w:tc>
          <w:tcPr>
            <w:tcW w:w="1726" w:type="dxa"/>
            <w:tcBorders>
              <w:bottom w:val="single" w:sz="8" w:space="0" w:color="auto"/>
              <w:right w:val="single" w:sz="8" w:space="0" w:color="auto"/>
            </w:tcBorders>
            <w:shd w:val="clear" w:color="auto" w:fill="auto"/>
            <w:tcMar>
              <w:top w:w="0" w:type="dxa"/>
              <w:left w:w="108" w:type="dxa"/>
              <w:bottom w:w="0" w:type="dxa"/>
              <w:right w:w="108" w:type="dxa"/>
            </w:tcMar>
            <w:hideMark/>
          </w:tcPr>
          <w:p w14:paraId="66BF7C55" w14:textId="0BE17AD9" w:rsidR="0033532E" w:rsidRPr="007E52E9" w:rsidRDefault="0033532E" w:rsidP="007E52E9">
            <w:pPr>
              <w:spacing w:beforeAutospacing="1" w:afterAutospacing="1"/>
              <w:jc w:val="center"/>
              <w:rPr>
                <w:rFonts w:ascii="Arial" w:hAnsi="Arial" w:cs="Arial"/>
                <w:color w:val="000000"/>
                <w:bdr w:val="none" w:sz="0" w:space="0" w:color="auto" w:frame="1"/>
                <w:shd w:val="clear" w:color="auto" w:fill="FFFF00"/>
              </w:rPr>
            </w:pPr>
            <w:r w:rsidRPr="007E52E9">
              <w:rPr>
                <w:rFonts w:ascii="Arial" w:hAnsi="Arial" w:cs="Arial"/>
                <w:color w:val="000000"/>
                <w:bdr w:val="none" w:sz="0" w:space="0" w:color="auto" w:frame="1"/>
                <w:shd w:val="clear" w:color="auto" w:fill="FFFF00"/>
              </w:rPr>
              <w:t>27.5%(58)</w:t>
            </w:r>
          </w:p>
        </w:tc>
      </w:tr>
      <w:tr w:rsidR="0033532E" w:rsidRPr="00B810E1" w14:paraId="4EBA3D7F" w14:textId="77777777" w:rsidTr="00C61144">
        <w:trPr>
          <w:trHeight w:val="562"/>
        </w:trPr>
        <w:tc>
          <w:tcPr>
            <w:tcW w:w="2967" w:type="dxa"/>
            <w:vMerge/>
            <w:tcBorders>
              <w:left w:val="single" w:sz="8" w:space="0" w:color="auto"/>
              <w:right w:val="single" w:sz="8" w:space="0" w:color="auto"/>
            </w:tcBorders>
            <w:tcMar>
              <w:top w:w="0" w:type="dxa"/>
              <w:left w:w="108" w:type="dxa"/>
              <w:bottom w:w="0" w:type="dxa"/>
              <w:right w:w="108" w:type="dxa"/>
            </w:tcMar>
          </w:tcPr>
          <w:p w14:paraId="01454716" w14:textId="77777777" w:rsidR="0033532E" w:rsidRPr="007E52E9" w:rsidRDefault="0033532E" w:rsidP="006B0BCF">
            <w:pPr>
              <w:spacing w:beforeAutospacing="1" w:afterAutospacing="1"/>
              <w:rPr>
                <w:rFonts w:ascii="Arial" w:hAnsi="Arial" w:cs="Arial"/>
                <w:b/>
                <w:color w:val="000000"/>
                <w:bdr w:val="none" w:sz="0" w:space="0" w:color="auto" w:frame="1"/>
              </w:rPr>
            </w:pPr>
          </w:p>
        </w:tc>
        <w:tc>
          <w:tcPr>
            <w:tcW w:w="6061" w:type="dxa"/>
            <w:gridSpan w:val="6"/>
            <w:tcBorders>
              <w:bottom w:val="single" w:sz="8" w:space="0" w:color="auto"/>
              <w:right w:val="single" w:sz="8" w:space="0" w:color="auto"/>
            </w:tcBorders>
            <w:tcMar>
              <w:top w:w="0" w:type="dxa"/>
              <w:left w:w="108" w:type="dxa"/>
              <w:bottom w:w="0" w:type="dxa"/>
              <w:right w:w="108" w:type="dxa"/>
            </w:tcMar>
          </w:tcPr>
          <w:p w14:paraId="00CA5299" w14:textId="24AA3290" w:rsidR="0033532E" w:rsidRPr="0033532E" w:rsidRDefault="0033532E" w:rsidP="00C61144">
            <w:pPr>
              <w:spacing w:beforeAutospacing="1" w:afterAutospacing="1"/>
              <w:jc w:val="center"/>
              <w:rPr>
                <w:rFonts w:ascii="Arial" w:hAnsi="Arial" w:cs="Arial"/>
                <w:color w:val="000000"/>
                <w:bdr w:val="none" w:sz="0" w:space="0" w:color="auto" w:frame="1"/>
              </w:rPr>
            </w:pPr>
            <w:r w:rsidRPr="0033532E">
              <w:rPr>
                <w:rFonts w:ascii="Arial" w:hAnsi="Arial" w:cs="Arial"/>
                <w:color w:val="000000"/>
                <w:bdr w:val="none" w:sz="0" w:space="0" w:color="auto" w:frame="1"/>
              </w:rPr>
              <w:t>2022 - 28.0% (53)</w:t>
            </w:r>
          </w:p>
        </w:tc>
        <w:tc>
          <w:tcPr>
            <w:tcW w:w="6061" w:type="dxa"/>
            <w:gridSpan w:val="6"/>
            <w:tcBorders>
              <w:bottom w:val="single" w:sz="8" w:space="0" w:color="auto"/>
              <w:right w:val="single" w:sz="8" w:space="0" w:color="auto"/>
            </w:tcBorders>
          </w:tcPr>
          <w:p w14:paraId="62436659" w14:textId="39698E14" w:rsidR="00C61144" w:rsidRPr="00C61144" w:rsidRDefault="0033532E" w:rsidP="00C61144">
            <w:pPr>
              <w:spacing w:beforeAutospacing="1" w:afterAutospacing="1"/>
              <w:jc w:val="center"/>
              <w:rPr>
                <w:rFonts w:ascii="Arial" w:hAnsi="Arial" w:cs="Arial"/>
                <w:color w:val="000000"/>
                <w:bdr w:val="none" w:sz="0" w:space="0" w:color="auto" w:frame="1"/>
              </w:rPr>
            </w:pPr>
            <w:r w:rsidRPr="0033532E">
              <w:rPr>
                <w:rFonts w:ascii="Arial" w:hAnsi="Arial" w:cs="Arial"/>
                <w:color w:val="000000"/>
                <w:bdr w:val="none" w:sz="0" w:space="0" w:color="auto" w:frame="1"/>
              </w:rPr>
              <w:t>2023 – 35.6% (62)</w:t>
            </w:r>
          </w:p>
        </w:tc>
      </w:tr>
      <w:tr w:rsidR="0033532E" w:rsidRPr="00B810E1" w14:paraId="41368082" w14:textId="77777777" w:rsidTr="00C61144">
        <w:trPr>
          <w:trHeight w:val="384"/>
        </w:trPr>
        <w:tc>
          <w:tcPr>
            <w:tcW w:w="2967"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066E147" w14:textId="77777777" w:rsidR="0033532E" w:rsidRPr="007E52E9" w:rsidRDefault="0033532E" w:rsidP="006B0BCF">
            <w:pPr>
              <w:spacing w:beforeAutospacing="1" w:afterAutospacing="1"/>
              <w:rPr>
                <w:rFonts w:ascii="Arial" w:hAnsi="Arial" w:cs="Arial"/>
                <w:b/>
                <w:color w:val="000000"/>
                <w:bdr w:val="none" w:sz="0" w:space="0" w:color="auto" w:frame="1"/>
              </w:rPr>
            </w:pPr>
          </w:p>
        </w:tc>
        <w:tc>
          <w:tcPr>
            <w:tcW w:w="4040" w:type="dxa"/>
            <w:gridSpan w:val="4"/>
            <w:tcBorders>
              <w:bottom w:val="single" w:sz="8" w:space="0" w:color="auto"/>
              <w:right w:val="single" w:sz="8" w:space="0" w:color="auto"/>
            </w:tcBorders>
            <w:tcMar>
              <w:top w:w="0" w:type="dxa"/>
              <w:left w:w="108" w:type="dxa"/>
              <w:bottom w:w="0" w:type="dxa"/>
              <w:right w:w="108" w:type="dxa"/>
            </w:tcMar>
          </w:tcPr>
          <w:p w14:paraId="2ADDD063" w14:textId="3A1E2D6D" w:rsidR="0033532E" w:rsidRPr="0033532E" w:rsidRDefault="00D316E1" w:rsidP="0033532E">
            <w:pPr>
              <w:spacing w:beforeAutospacing="1" w:afterAutospacing="1"/>
              <w:rPr>
                <w:rFonts w:ascii="Arial" w:hAnsi="Arial" w:cs="Arial"/>
                <w:color w:val="000000"/>
                <w:bdr w:val="none" w:sz="0" w:space="0" w:color="auto" w:frame="1"/>
              </w:rPr>
            </w:pPr>
            <w:r>
              <w:rPr>
                <w:rFonts w:ascii="Arial" w:hAnsi="Arial" w:cs="Arial"/>
                <w:color w:val="000000"/>
                <w:bdr w:val="none" w:sz="0" w:space="0" w:color="auto" w:frame="1"/>
              </w:rPr>
              <w:t>2022-2022                      26.9%</w:t>
            </w:r>
          </w:p>
        </w:tc>
        <w:tc>
          <w:tcPr>
            <w:tcW w:w="4041" w:type="dxa"/>
            <w:gridSpan w:val="5"/>
            <w:tcBorders>
              <w:bottom w:val="single" w:sz="8" w:space="0" w:color="auto"/>
              <w:right w:val="single" w:sz="8" w:space="0" w:color="auto"/>
            </w:tcBorders>
          </w:tcPr>
          <w:p w14:paraId="1A90358B" w14:textId="25537826" w:rsidR="0033532E" w:rsidRPr="0033532E" w:rsidRDefault="00D316E1" w:rsidP="0033532E">
            <w:pPr>
              <w:spacing w:beforeAutospacing="1" w:afterAutospacing="1"/>
              <w:rPr>
                <w:rFonts w:ascii="Arial" w:hAnsi="Arial" w:cs="Arial"/>
                <w:color w:val="000000"/>
                <w:bdr w:val="none" w:sz="0" w:space="0" w:color="auto" w:frame="1"/>
              </w:rPr>
            </w:pPr>
            <w:r>
              <w:rPr>
                <w:rFonts w:ascii="Arial" w:hAnsi="Arial" w:cs="Arial"/>
                <w:color w:val="000000"/>
                <w:bdr w:val="none" w:sz="0" w:space="0" w:color="auto" w:frame="1"/>
              </w:rPr>
              <w:t>2022-2023                       29.3%</w:t>
            </w:r>
          </w:p>
        </w:tc>
        <w:tc>
          <w:tcPr>
            <w:tcW w:w="4041" w:type="dxa"/>
            <w:gridSpan w:val="3"/>
            <w:tcBorders>
              <w:bottom w:val="single" w:sz="8" w:space="0" w:color="auto"/>
              <w:right w:val="single" w:sz="8" w:space="0" w:color="auto"/>
            </w:tcBorders>
          </w:tcPr>
          <w:p w14:paraId="75DD2DE4" w14:textId="335D7AE3" w:rsidR="0033532E" w:rsidRPr="0033532E" w:rsidRDefault="00D316E1" w:rsidP="0033532E">
            <w:pPr>
              <w:spacing w:beforeAutospacing="1" w:afterAutospacing="1"/>
              <w:rPr>
                <w:rFonts w:ascii="Arial" w:hAnsi="Arial" w:cs="Arial"/>
                <w:color w:val="000000"/>
                <w:bdr w:val="none" w:sz="0" w:space="0" w:color="auto" w:frame="1"/>
              </w:rPr>
            </w:pPr>
            <w:r>
              <w:rPr>
                <w:rFonts w:ascii="Arial" w:hAnsi="Arial" w:cs="Arial"/>
                <w:color w:val="000000"/>
                <w:bdr w:val="none" w:sz="0" w:space="0" w:color="auto" w:frame="1"/>
              </w:rPr>
              <w:t xml:space="preserve"> Current Position         25.4%</w:t>
            </w:r>
          </w:p>
        </w:tc>
      </w:tr>
      <w:tr w:rsidR="006B0BCF" w:rsidRPr="00B810E1" w14:paraId="43B596A9" w14:textId="77777777" w:rsidTr="007E52E9">
        <w:trPr>
          <w:trHeight w:val="454"/>
        </w:trPr>
        <w:tc>
          <w:tcPr>
            <w:tcW w:w="296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5236F500" w14:textId="77777777" w:rsidR="006B0BCF" w:rsidRPr="00B810E1" w:rsidRDefault="006B0BCF" w:rsidP="006B0BCF">
            <w:pPr>
              <w:spacing w:beforeAutospacing="1"/>
              <w:rPr>
                <w:rFonts w:ascii="Arial" w:hAnsi="Arial" w:cs="Arial"/>
              </w:rPr>
            </w:pPr>
            <w:r w:rsidRPr="00B810E1">
              <w:rPr>
                <w:rFonts w:ascii="Arial" w:hAnsi="Arial" w:cs="Arial"/>
                <w:color w:val="000000"/>
                <w:bdr w:val="none" w:sz="0" w:space="0" w:color="auto" w:frame="1"/>
              </w:rPr>
              <w:t>Child Protection</w:t>
            </w:r>
          </w:p>
        </w:tc>
        <w:tc>
          <w:tcPr>
            <w:tcW w:w="1134" w:type="dxa"/>
            <w:tcBorders>
              <w:bottom w:val="single" w:sz="8" w:space="0" w:color="auto"/>
              <w:right w:val="single" w:sz="8" w:space="0" w:color="auto"/>
            </w:tcBorders>
            <w:tcMar>
              <w:top w:w="0" w:type="dxa"/>
              <w:left w:w="108" w:type="dxa"/>
              <w:bottom w:w="0" w:type="dxa"/>
              <w:right w:w="108" w:type="dxa"/>
            </w:tcMar>
            <w:hideMark/>
          </w:tcPr>
          <w:p w14:paraId="2161EE3F"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377" w:type="dxa"/>
            <w:tcBorders>
              <w:bottom w:val="single" w:sz="8" w:space="0" w:color="auto"/>
              <w:right w:val="single" w:sz="8" w:space="0" w:color="auto"/>
            </w:tcBorders>
            <w:tcMar>
              <w:top w:w="0" w:type="dxa"/>
              <w:left w:w="108" w:type="dxa"/>
              <w:bottom w:w="0" w:type="dxa"/>
              <w:right w:w="108" w:type="dxa"/>
            </w:tcMar>
            <w:hideMark/>
          </w:tcPr>
          <w:p w14:paraId="44FDBA48"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316" w:type="dxa"/>
            <w:tcBorders>
              <w:bottom w:val="single" w:sz="8" w:space="0" w:color="auto"/>
              <w:right w:val="single" w:sz="8" w:space="0" w:color="auto"/>
            </w:tcBorders>
            <w:tcMar>
              <w:top w:w="0" w:type="dxa"/>
              <w:left w:w="108" w:type="dxa"/>
              <w:bottom w:w="0" w:type="dxa"/>
              <w:right w:w="108" w:type="dxa"/>
            </w:tcMar>
            <w:hideMark/>
          </w:tcPr>
          <w:p w14:paraId="54E03C5D" w14:textId="3F1D44F2"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r w:rsidR="00F02060">
              <w:rPr>
                <w:rFonts w:ascii="Arial" w:hAnsi="Arial" w:cs="Arial"/>
                <w:bdr w:val="none" w:sz="0" w:space="0" w:color="auto" w:frame="1"/>
              </w:rPr>
              <w:t>1</w:t>
            </w:r>
          </w:p>
        </w:tc>
        <w:tc>
          <w:tcPr>
            <w:tcW w:w="1324" w:type="dxa"/>
            <w:gridSpan w:val="2"/>
            <w:tcBorders>
              <w:bottom w:val="single" w:sz="8" w:space="0" w:color="auto"/>
              <w:right w:val="single" w:sz="8" w:space="0" w:color="auto"/>
            </w:tcBorders>
            <w:tcMar>
              <w:top w:w="0" w:type="dxa"/>
              <w:left w:w="108" w:type="dxa"/>
              <w:bottom w:w="0" w:type="dxa"/>
              <w:right w:w="108" w:type="dxa"/>
            </w:tcMar>
            <w:hideMark/>
          </w:tcPr>
          <w:p w14:paraId="39789E51"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228" w:type="dxa"/>
            <w:gridSpan w:val="2"/>
            <w:tcBorders>
              <w:bottom w:val="single" w:sz="8" w:space="0" w:color="auto"/>
              <w:right w:val="single" w:sz="8" w:space="0" w:color="auto"/>
            </w:tcBorders>
            <w:tcMar>
              <w:top w:w="0" w:type="dxa"/>
              <w:left w:w="108" w:type="dxa"/>
              <w:bottom w:w="0" w:type="dxa"/>
              <w:right w:w="108" w:type="dxa"/>
            </w:tcMar>
            <w:hideMark/>
          </w:tcPr>
          <w:p w14:paraId="635E5DCB"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276" w:type="dxa"/>
            <w:tcBorders>
              <w:bottom w:val="single" w:sz="8" w:space="0" w:color="auto"/>
              <w:right w:val="single" w:sz="8" w:space="0" w:color="auto"/>
            </w:tcBorders>
            <w:tcMar>
              <w:top w:w="0" w:type="dxa"/>
              <w:left w:w="108" w:type="dxa"/>
              <w:bottom w:w="0" w:type="dxa"/>
              <w:right w:w="108" w:type="dxa"/>
            </w:tcMar>
            <w:hideMark/>
          </w:tcPr>
          <w:p w14:paraId="364122D1" w14:textId="60EAD785" w:rsidR="006B0BCF" w:rsidRPr="00B810E1" w:rsidRDefault="00F02060" w:rsidP="006B0BCF">
            <w:pPr>
              <w:spacing w:beforeAutospacing="1"/>
              <w:jc w:val="center"/>
              <w:rPr>
                <w:rFonts w:ascii="Arial" w:hAnsi="Arial" w:cs="Arial"/>
              </w:rPr>
            </w:pPr>
            <w:r>
              <w:rPr>
                <w:rFonts w:ascii="Arial" w:hAnsi="Arial" w:cs="Arial"/>
                <w:bdr w:val="none" w:sz="0" w:space="0" w:color="auto" w:frame="1"/>
              </w:rPr>
              <w:t>1</w:t>
            </w:r>
            <w:r w:rsidR="006B0BCF" w:rsidRPr="00B810E1">
              <w:rPr>
                <w:rFonts w:ascii="Arial" w:hAnsi="Arial" w:cs="Arial"/>
                <w:bdr w:val="none" w:sz="0" w:space="0" w:color="auto" w:frame="1"/>
              </w:rPr>
              <w:t> </w:t>
            </w:r>
          </w:p>
        </w:tc>
        <w:tc>
          <w:tcPr>
            <w:tcW w:w="1417" w:type="dxa"/>
            <w:gridSpan w:val="2"/>
            <w:tcBorders>
              <w:bottom w:val="single" w:sz="8" w:space="0" w:color="auto"/>
              <w:right w:val="single" w:sz="8" w:space="0" w:color="auto"/>
            </w:tcBorders>
            <w:tcMar>
              <w:top w:w="0" w:type="dxa"/>
              <w:left w:w="108" w:type="dxa"/>
              <w:bottom w:w="0" w:type="dxa"/>
              <w:right w:w="108" w:type="dxa"/>
            </w:tcMar>
            <w:hideMark/>
          </w:tcPr>
          <w:p w14:paraId="7BE17F3E" w14:textId="2C5B00D4"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r w:rsidR="00F02060">
              <w:rPr>
                <w:rFonts w:ascii="Arial" w:hAnsi="Arial" w:cs="Arial"/>
                <w:bdr w:val="none" w:sz="0" w:space="0" w:color="auto" w:frame="1"/>
              </w:rPr>
              <w:t>1</w:t>
            </w:r>
          </w:p>
        </w:tc>
        <w:tc>
          <w:tcPr>
            <w:tcW w:w="1324" w:type="dxa"/>
            <w:tcBorders>
              <w:bottom w:val="single" w:sz="8" w:space="0" w:color="auto"/>
              <w:right w:val="single" w:sz="8" w:space="0" w:color="auto"/>
            </w:tcBorders>
            <w:tcMar>
              <w:top w:w="0" w:type="dxa"/>
              <w:left w:w="108" w:type="dxa"/>
              <w:bottom w:w="0" w:type="dxa"/>
              <w:right w:w="108" w:type="dxa"/>
            </w:tcMar>
            <w:hideMark/>
          </w:tcPr>
          <w:p w14:paraId="14DB6D21"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726" w:type="dxa"/>
            <w:tcBorders>
              <w:bottom w:val="single" w:sz="8" w:space="0" w:color="auto"/>
              <w:right w:val="single" w:sz="8" w:space="0" w:color="auto"/>
            </w:tcBorders>
            <w:tcMar>
              <w:top w:w="0" w:type="dxa"/>
              <w:left w:w="108" w:type="dxa"/>
              <w:bottom w:w="0" w:type="dxa"/>
              <w:right w:w="108" w:type="dxa"/>
            </w:tcMar>
            <w:hideMark/>
          </w:tcPr>
          <w:p w14:paraId="40F64B5A" w14:textId="3ED94EF4" w:rsidR="006B0BCF" w:rsidRPr="00B810E1" w:rsidRDefault="00796DC7" w:rsidP="006B0BCF">
            <w:pPr>
              <w:spacing w:beforeAutospacing="1"/>
              <w:jc w:val="center"/>
              <w:rPr>
                <w:rFonts w:ascii="Arial" w:hAnsi="Arial" w:cs="Arial"/>
              </w:rPr>
            </w:pPr>
            <w:r>
              <w:rPr>
                <w:rFonts w:ascii="Arial" w:hAnsi="Arial" w:cs="Arial"/>
                <w:bdr w:val="none" w:sz="0" w:space="0" w:color="auto" w:frame="1"/>
              </w:rPr>
              <w:t>3</w:t>
            </w:r>
            <w:r w:rsidR="006B0BCF" w:rsidRPr="00B810E1">
              <w:rPr>
                <w:rFonts w:ascii="Arial" w:hAnsi="Arial" w:cs="Arial"/>
                <w:bdr w:val="none" w:sz="0" w:space="0" w:color="auto" w:frame="1"/>
              </w:rPr>
              <w:t> </w:t>
            </w:r>
          </w:p>
        </w:tc>
      </w:tr>
      <w:tr w:rsidR="006B0BCF" w:rsidRPr="00B810E1" w14:paraId="69B78EE9" w14:textId="77777777" w:rsidTr="007E52E9">
        <w:trPr>
          <w:trHeight w:val="454"/>
        </w:trPr>
        <w:tc>
          <w:tcPr>
            <w:tcW w:w="296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28619881" w14:textId="77777777" w:rsidR="006B0BCF" w:rsidRPr="00B810E1" w:rsidRDefault="006B0BCF" w:rsidP="006B0BCF">
            <w:pPr>
              <w:spacing w:beforeAutospacing="1"/>
              <w:rPr>
                <w:rFonts w:ascii="Arial" w:hAnsi="Arial" w:cs="Arial"/>
              </w:rPr>
            </w:pPr>
            <w:r w:rsidRPr="00B810E1">
              <w:rPr>
                <w:rFonts w:ascii="Arial" w:hAnsi="Arial" w:cs="Arial"/>
                <w:color w:val="000000"/>
                <w:bdr w:val="none" w:sz="0" w:space="0" w:color="auto" w:frame="1"/>
              </w:rPr>
              <w:t>Children in Need</w:t>
            </w:r>
          </w:p>
        </w:tc>
        <w:tc>
          <w:tcPr>
            <w:tcW w:w="1134" w:type="dxa"/>
            <w:tcBorders>
              <w:bottom w:val="single" w:sz="8" w:space="0" w:color="auto"/>
              <w:right w:val="single" w:sz="8" w:space="0" w:color="auto"/>
            </w:tcBorders>
            <w:tcMar>
              <w:top w:w="0" w:type="dxa"/>
              <w:left w:w="108" w:type="dxa"/>
              <w:bottom w:w="0" w:type="dxa"/>
              <w:right w:w="108" w:type="dxa"/>
            </w:tcMar>
            <w:hideMark/>
          </w:tcPr>
          <w:p w14:paraId="43244ECD"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377" w:type="dxa"/>
            <w:tcBorders>
              <w:bottom w:val="single" w:sz="8" w:space="0" w:color="auto"/>
              <w:right w:val="single" w:sz="8" w:space="0" w:color="auto"/>
            </w:tcBorders>
            <w:tcMar>
              <w:top w:w="0" w:type="dxa"/>
              <w:left w:w="108" w:type="dxa"/>
              <w:bottom w:w="0" w:type="dxa"/>
              <w:right w:w="108" w:type="dxa"/>
            </w:tcMar>
            <w:hideMark/>
          </w:tcPr>
          <w:p w14:paraId="62EFE251"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316" w:type="dxa"/>
            <w:tcBorders>
              <w:bottom w:val="single" w:sz="8" w:space="0" w:color="auto"/>
              <w:right w:val="single" w:sz="8" w:space="0" w:color="auto"/>
            </w:tcBorders>
            <w:tcMar>
              <w:top w:w="0" w:type="dxa"/>
              <w:left w:w="108" w:type="dxa"/>
              <w:bottom w:w="0" w:type="dxa"/>
              <w:right w:w="108" w:type="dxa"/>
            </w:tcMar>
            <w:hideMark/>
          </w:tcPr>
          <w:p w14:paraId="27CA2115"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324" w:type="dxa"/>
            <w:gridSpan w:val="2"/>
            <w:tcBorders>
              <w:bottom w:val="single" w:sz="8" w:space="0" w:color="auto"/>
              <w:right w:val="single" w:sz="8" w:space="0" w:color="auto"/>
            </w:tcBorders>
            <w:tcMar>
              <w:top w:w="0" w:type="dxa"/>
              <w:left w:w="108" w:type="dxa"/>
              <w:bottom w:w="0" w:type="dxa"/>
              <w:right w:w="108" w:type="dxa"/>
            </w:tcMar>
            <w:hideMark/>
          </w:tcPr>
          <w:p w14:paraId="1063EC70"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228" w:type="dxa"/>
            <w:gridSpan w:val="2"/>
            <w:tcBorders>
              <w:bottom w:val="single" w:sz="8" w:space="0" w:color="auto"/>
              <w:right w:val="single" w:sz="8" w:space="0" w:color="auto"/>
            </w:tcBorders>
            <w:tcMar>
              <w:top w:w="0" w:type="dxa"/>
              <w:left w:w="108" w:type="dxa"/>
              <w:bottom w:w="0" w:type="dxa"/>
              <w:right w:w="108" w:type="dxa"/>
            </w:tcMar>
            <w:hideMark/>
          </w:tcPr>
          <w:p w14:paraId="647234F0"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276" w:type="dxa"/>
            <w:tcBorders>
              <w:bottom w:val="single" w:sz="8" w:space="0" w:color="auto"/>
              <w:right w:val="single" w:sz="8" w:space="0" w:color="auto"/>
            </w:tcBorders>
            <w:tcMar>
              <w:top w:w="0" w:type="dxa"/>
              <w:left w:w="108" w:type="dxa"/>
              <w:bottom w:w="0" w:type="dxa"/>
              <w:right w:w="108" w:type="dxa"/>
            </w:tcMar>
            <w:hideMark/>
          </w:tcPr>
          <w:p w14:paraId="0C65DA7E"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417" w:type="dxa"/>
            <w:gridSpan w:val="2"/>
            <w:tcBorders>
              <w:bottom w:val="single" w:sz="8" w:space="0" w:color="auto"/>
              <w:right w:val="single" w:sz="8" w:space="0" w:color="auto"/>
            </w:tcBorders>
            <w:tcMar>
              <w:top w:w="0" w:type="dxa"/>
              <w:left w:w="108" w:type="dxa"/>
              <w:bottom w:w="0" w:type="dxa"/>
              <w:right w:w="108" w:type="dxa"/>
            </w:tcMar>
            <w:hideMark/>
          </w:tcPr>
          <w:p w14:paraId="3A7BDE8D"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324" w:type="dxa"/>
            <w:tcBorders>
              <w:bottom w:val="single" w:sz="8" w:space="0" w:color="auto"/>
              <w:right w:val="single" w:sz="8" w:space="0" w:color="auto"/>
            </w:tcBorders>
            <w:tcMar>
              <w:top w:w="0" w:type="dxa"/>
              <w:left w:w="108" w:type="dxa"/>
              <w:bottom w:w="0" w:type="dxa"/>
              <w:right w:w="108" w:type="dxa"/>
            </w:tcMar>
            <w:hideMark/>
          </w:tcPr>
          <w:p w14:paraId="3D15ABB4"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726" w:type="dxa"/>
            <w:tcBorders>
              <w:bottom w:val="single" w:sz="8" w:space="0" w:color="auto"/>
              <w:right w:val="single" w:sz="8" w:space="0" w:color="auto"/>
            </w:tcBorders>
            <w:tcMar>
              <w:top w:w="0" w:type="dxa"/>
              <w:left w:w="108" w:type="dxa"/>
              <w:bottom w:w="0" w:type="dxa"/>
              <w:right w:w="108" w:type="dxa"/>
            </w:tcMar>
            <w:hideMark/>
          </w:tcPr>
          <w:p w14:paraId="0368E220"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r>
      <w:tr w:rsidR="006B0BCF" w:rsidRPr="00B810E1" w14:paraId="6342CF43" w14:textId="77777777" w:rsidTr="007E52E9">
        <w:trPr>
          <w:trHeight w:val="454"/>
        </w:trPr>
        <w:tc>
          <w:tcPr>
            <w:tcW w:w="296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1F25DB5" w14:textId="77777777" w:rsidR="006B0BCF" w:rsidRPr="00B810E1" w:rsidRDefault="006B0BCF" w:rsidP="006B0BCF">
            <w:pPr>
              <w:spacing w:beforeAutospacing="1"/>
              <w:rPr>
                <w:rFonts w:ascii="Arial" w:hAnsi="Arial" w:cs="Arial"/>
              </w:rPr>
            </w:pPr>
            <w:r w:rsidRPr="00B810E1">
              <w:rPr>
                <w:rFonts w:ascii="Arial" w:hAnsi="Arial" w:cs="Arial"/>
                <w:color w:val="000000"/>
                <w:bdr w:val="none" w:sz="0" w:space="0" w:color="auto" w:frame="1"/>
              </w:rPr>
              <w:t>Looked After Children</w:t>
            </w:r>
          </w:p>
        </w:tc>
        <w:tc>
          <w:tcPr>
            <w:tcW w:w="1134" w:type="dxa"/>
            <w:tcBorders>
              <w:bottom w:val="single" w:sz="8" w:space="0" w:color="auto"/>
              <w:right w:val="single" w:sz="8" w:space="0" w:color="auto"/>
            </w:tcBorders>
            <w:tcMar>
              <w:top w:w="0" w:type="dxa"/>
              <w:left w:w="108" w:type="dxa"/>
              <w:bottom w:w="0" w:type="dxa"/>
              <w:right w:w="108" w:type="dxa"/>
            </w:tcMar>
            <w:hideMark/>
          </w:tcPr>
          <w:p w14:paraId="0A01B329"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377" w:type="dxa"/>
            <w:tcBorders>
              <w:bottom w:val="single" w:sz="8" w:space="0" w:color="auto"/>
              <w:right w:val="single" w:sz="8" w:space="0" w:color="auto"/>
            </w:tcBorders>
            <w:tcMar>
              <w:top w:w="0" w:type="dxa"/>
              <w:left w:w="108" w:type="dxa"/>
              <w:bottom w:w="0" w:type="dxa"/>
              <w:right w:w="108" w:type="dxa"/>
            </w:tcMar>
            <w:hideMark/>
          </w:tcPr>
          <w:p w14:paraId="7E42ED87"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316" w:type="dxa"/>
            <w:tcBorders>
              <w:bottom w:val="single" w:sz="8" w:space="0" w:color="auto"/>
              <w:right w:val="single" w:sz="8" w:space="0" w:color="auto"/>
            </w:tcBorders>
            <w:tcMar>
              <w:top w:w="0" w:type="dxa"/>
              <w:left w:w="108" w:type="dxa"/>
              <w:bottom w:w="0" w:type="dxa"/>
              <w:right w:w="108" w:type="dxa"/>
            </w:tcMar>
            <w:hideMark/>
          </w:tcPr>
          <w:p w14:paraId="689F58BD"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324" w:type="dxa"/>
            <w:gridSpan w:val="2"/>
            <w:tcBorders>
              <w:bottom w:val="single" w:sz="8" w:space="0" w:color="auto"/>
              <w:right w:val="single" w:sz="8" w:space="0" w:color="auto"/>
            </w:tcBorders>
            <w:tcMar>
              <w:top w:w="0" w:type="dxa"/>
              <w:left w:w="108" w:type="dxa"/>
              <w:bottom w:w="0" w:type="dxa"/>
              <w:right w:w="108" w:type="dxa"/>
            </w:tcMar>
            <w:hideMark/>
          </w:tcPr>
          <w:p w14:paraId="441C3EE0"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228" w:type="dxa"/>
            <w:gridSpan w:val="2"/>
            <w:tcBorders>
              <w:bottom w:val="single" w:sz="8" w:space="0" w:color="auto"/>
              <w:right w:val="single" w:sz="8" w:space="0" w:color="auto"/>
            </w:tcBorders>
            <w:tcMar>
              <w:top w:w="0" w:type="dxa"/>
              <w:left w:w="108" w:type="dxa"/>
              <w:bottom w:w="0" w:type="dxa"/>
              <w:right w:w="108" w:type="dxa"/>
            </w:tcMar>
            <w:hideMark/>
          </w:tcPr>
          <w:p w14:paraId="0AA4E6A7"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1</w:t>
            </w:r>
          </w:p>
        </w:tc>
        <w:tc>
          <w:tcPr>
            <w:tcW w:w="1276" w:type="dxa"/>
            <w:tcBorders>
              <w:bottom w:val="single" w:sz="8" w:space="0" w:color="auto"/>
              <w:right w:val="single" w:sz="8" w:space="0" w:color="auto"/>
            </w:tcBorders>
            <w:tcMar>
              <w:top w:w="0" w:type="dxa"/>
              <w:left w:w="108" w:type="dxa"/>
              <w:bottom w:w="0" w:type="dxa"/>
              <w:right w:w="108" w:type="dxa"/>
            </w:tcMar>
            <w:hideMark/>
          </w:tcPr>
          <w:p w14:paraId="73314EE2"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417" w:type="dxa"/>
            <w:gridSpan w:val="2"/>
            <w:tcBorders>
              <w:bottom w:val="single" w:sz="8" w:space="0" w:color="auto"/>
              <w:right w:val="single" w:sz="8" w:space="0" w:color="auto"/>
            </w:tcBorders>
            <w:tcMar>
              <w:top w:w="0" w:type="dxa"/>
              <w:left w:w="108" w:type="dxa"/>
              <w:bottom w:w="0" w:type="dxa"/>
              <w:right w:w="108" w:type="dxa"/>
            </w:tcMar>
            <w:hideMark/>
          </w:tcPr>
          <w:p w14:paraId="45AC3979"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324" w:type="dxa"/>
            <w:tcBorders>
              <w:bottom w:val="single" w:sz="8" w:space="0" w:color="auto"/>
              <w:right w:val="single" w:sz="8" w:space="0" w:color="auto"/>
            </w:tcBorders>
            <w:tcMar>
              <w:top w:w="0" w:type="dxa"/>
              <w:left w:w="108" w:type="dxa"/>
              <w:bottom w:w="0" w:type="dxa"/>
              <w:right w:w="108" w:type="dxa"/>
            </w:tcMar>
            <w:hideMark/>
          </w:tcPr>
          <w:p w14:paraId="7B25BD15"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726" w:type="dxa"/>
            <w:tcBorders>
              <w:bottom w:val="single" w:sz="8" w:space="0" w:color="auto"/>
              <w:right w:val="single" w:sz="8" w:space="0" w:color="auto"/>
            </w:tcBorders>
            <w:tcMar>
              <w:top w:w="0" w:type="dxa"/>
              <w:left w:w="108" w:type="dxa"/>
              <w:bottom w:w="0" w:type="dxa"/>
              <w:right w:w="108" w:type="dxa"/>
            </w:tcMar>
            <w:hideMark/>
          </w:tcPr>
          <w:p w14:paraId="71D3BE92"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1</w:t>
            </w:r>
          </w:p>
        </w:tc>
      </w:tr>
      <w:tr w:rsidR="006B0BCF" w:rsidRPr="00B810E1" w14:paraId="2592D348" w14:textId="77777777" w:rsidTr="007E52E9">
        <w:trPr>
          <w:trHeight w:val="771"/>
        </w:trPr>
        <w:tc>
          <w:tcPr>
            <w:tcW w:w="296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632B6E0" w14:textId="77777777" w:rsidR="006B0BCF" w:rsidRPr="00B810E1" w:rsidRDefault="006B0BCF" w:rsidP="006B0BCF">
            <w:pPr>
              <w:spacing w:beforeAutospacing="1"/>
              <w:rPr>
                <w:rFonts w:ascii="Arial" w:hAnsi="Arial" w:cs="Arial"/>
              </w:rPr>
            </w:pPr>
            <w:r w:rsidRPr="00B810E1">
              <w:rPr>
                <w:rFonts w:ascii="Arial" w:hAnsi="Arial" w:cs="Arial"/>
                <w:color w:val="000000"/>
                <w:bdr w:val="none" w:sz="0" w:space="0" w:color="auto" w:frame="1"/>
              </w:rPr>
              <w:t>English as an Additional Language</w:t>
            </w:r>
          </w:p>
        </w:tc>
        <w:tc>
          <w:tcPr>
            <w:tcW w:w="1134" w:type="dxa"/>
            <w:tcBorders>
              <w:bottom w:val="single" w:sz="8" w:space="0" w:color="auto"/>
              <w:right w:val="single" w:sz="8" w:space="0" w:color="auto"/>
            </w:tcBorders>
            <w:tcMar>
              <w:top w:w="0" w:type="dxa"/>
              <w:left w:w="108" w:type="dxa"/>
              <w:bottom w:w="0" w:type="dxa"/>
              <w:right w:w="108" w:type="dxa"/>
            </w:tcMar>
            <w:hideMark/>
          </w:tcPr>
          <w:p w14:paraId="329E5BA9" w14:textId="77777777" w:rsidR="006B0BCF" w:rsidRPr="00B810E1" w:rsidRDefault="006B0BCF" w:rsidP="006B0BCF">
            <w:pPr>
              <w:spacing w:beforeAutospacing="1"/>
              <w:jc w:val="center"/>
              <w:rPr>
                <w:rFonts w:ascii="Arial" w:hAnsi="Arial" w:cs="Arial"/>
              </w:rPr>
            </w:pPr>
            <w:r w:rsidRPr="00B810E1">
              <w:rPr>
                <w:rFonts w:ascii="Arial" w:hAnsi="Arial" w:cs="Arial"/>
                <w:color w:val="000000"/>
                <w:bdr w:val="none" w:sz="0" w:space="0" w:color="auto" w:frame="1"/>
              </w:rPr>
              <w:t> </w:t>
            </w:r>
          </w:p>
        </w:tc>
        <w:tc>
          <w:tcPr>
            <w:tcW w:w="1377" w:type="dxa"/>
            <w:tcBorders>
              <w:bottom w:val="single" w:sz="8" w:space="0" w:color="auto"/>
              <w:right w:val="single" w:sz="8" w:space="0" w:color="auto"/>
            </w:tcBorders>
            <w:tcMar>
              <w:top w:w="0" w:type="dxa"/>
              <w:left w:w="108" w:type="dxa"/>
              <w:bottom w:w="0" w:type="dxa"/>
              <w:right w:w="108" w:type="dxa"/>
            </w:tcMar>
            <w:hideMark/>
          </w:tcPr>
          <w:p w14:paraId="002F2349"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1</w:t>
            </w:r>
          </w:p>
        </w:tc>
        <w:tc>
          <w:tcPr>
            <w:tcW w:w="1316" w:type="dxa"/>
            <w:tcBorders>
              <w:bottom w:val="single" w:sz="8" w:space="0" w:color="auto"/>
              <w:right w:val="single" w:sz="8" w:space="0" w:color="auto"/>
            </w:tcBorders>
            <w:tcMar>
              <w:top w:w="0" w:type="dxa"/>
              <w:left w:w="108" w:type="dxa"/>
              <w:bottom w:w="0" w:type="dxa"/>
              <w:right w:w="108" w:type="dxa"/>
            </w:tcMar>
            <w:hideMark/>
          </w:tcPr>
          <w:p w14:paraId="2B696689" w14:textId="77777777" w:rsidR="006B0BCF" w:rsidRPr="00B810E1" w:rsidRDefault="006B0BCF" w:rsidP="006B0BCF">
            <w:pPr>
              <w:spacing w:beforeAutospacing="1"/>
              <w:jc w:val="center"/>
              <w:rPr>
                <w:rFonts w:ascii="Arial" w:hAnsi="Arial" w:cs="Arial"/>
              </w:rPr>
            </w:pPr>
            <w:r w:rsidRPr="00B810E1">
              <w:rPr>
                <w:rFonts w:ascii="Arial" w:hAnsi="Arial" w:cs="Arial"/>
                <w:color w:val="000000"/>
                <w:bdr w:val="none" w:sz="0" w:space="0" w:color="auto" w:frame="1"/>
              </w:rPr>
              <w:t>1</w:t>
            </w:r>
          </w:p>
        </w:tc>
        <w:tc>
          <w:tcPr>
            <w:tcW w:w="1324" w:type="dxa"/>
            <w:gridSpan w:val="2"/>
            <w:tcBorders>
              <w:bottom w:val="single" w:sz="8" w:space="0" w:color="auto"/>
              <w:right w:val="single" w:sz="8" w:space="0" w:color="auto"/>
            </w:tcBorders>
            <w:tcMar>
              <w:top w:w="0" w:type="dxa"/>
              <w:left w:w="108" w:type="dxa"/>
              <w:bottom w:w="0" w:type="dxa"/>
              <w:right w:w="108" w:type="dxa"/>
            </w:tcMar>
            <w:hideMark/>
          </w:tcPr>
          <w:p w14:paraId="058F6666" w14:textId="77777777" w:rsidR="006B0BCF" w:rsidRPr="00B810E1" w:rsidRDefault="006B0BCF" w:rsidP="006B0BCF">
            <w:pPr>
              <w:spacing w:beforeAutospacing="1"/>
              <w:jc w:val="center"/>
              <w:rPr>
                <w:rFonts w:ascii="Arial" w:hAnsi="Arial" w:cs="Arial"/>
              </w:rPr>
            </w:pPr>
            <w:r w:rsidRPr="00B810E1">
              <w:rPr>
                <w:rFonts w:ascii="Arial" w:hAnsi="Arial" w:cs="Arial"/>
                <w:color w:val="000000"/>
                <w:bdr w:val="none" w:sz="0" w:space="0" w:color="auto" w:frame="1"/>
              </w:rPr>
              <w:t>1</w:t>
            </w:r>
          </w:p>
        </w:tc>
        <w:tc>
          <w:tcPr>
            <w:tcW w:w="1228" w:type="dxa"/>
            <w:gridSpan w:val="2"/>
            <w:tcBorders>
              <w:bottom w:val="single" w:sz="8" w:space="0" w:color="auto"/>
              <w:right w:val="single" w:sz="8" w:space="0" w:color="auto"/>
            </w:tcBorders>
            <w:tcMar>
              <w:top w:w="0" w:type="dxa"/>
              <w:left w:w="108" w:type="dxa"/>
              <w:bottom w:w="0" w:type="dxa"/>
              <w:right w:w="108" w:type="dxa"/>
            </w:tcMar>
            <w:hideMark/>
          </w:tcPr>
          <w:p w14:paraId="695803A3"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1</w:t>
            </w:r>
            <w:r w:rsidRPr="00B810E1">
              <w:rPr>
                <w:rFonts w:ascii="Arial" w:hAnsi="Arial" w:cs="Arial"/>
                <w:color w:val="000000"/>
                <w:bdr w:val="none" w:sz="0" w:space="0" w:color="auto" w:frame="1"/>
              </w:rPr>
              <w:t> </w:t>
            </w:r>
          </w:p>
        </w:tc>
        <w:tc>
          <w:tcPr>
            <w:tcW w:w="1276" w:type="dxa"/>
            <w:tcBorders>
              <w:bottom w:val="single" w:sz="8" w:space="0" w:color="auto"/>
              <w:right w:val="single" w:sz="8" w:space="0" w:color="auto"/>
            </w:tcBorders>
            <w:tcMar>
              <w:top w:w="0" w:type="dxa"/>
              <w:left w:w="108" w:type="dxa"/>
              <w:bottom w:w="0" w:type="dxa"/>
              <w:right w:w="108" w:type="dxa"/>
            </w:tcMar>
            <w:hideMark/>
          </w:tcPr>
          <w:p w14:paraId="709060F9" w14:textId="79A03008" w:rsidR="006B0BCF" w:rsidRPr="00B810E1" w:rsidRDefault="003A6173" w:rsidP="006B0BCF">
            <w:pPr>
              <w:spacing w:beforeAutospacing="1"/>
              <w:jc w:val="center"/>
              <w:rPr>
                <w:rFonts w:ascii="Arial" w:hAnsi="Arial" w:cs="Arial"/>
              </w:rPr>
            </w:pPr>
            <w:r>
              <w:rPr>
                <w:rFonts w:ascii="Arial" w:hAnsi="Arial" w:cs="Arial"/>
                <w:bdr w:val="none" w:sz="0" w:space="0" w:color="auto" w:frame="1"/>
              </w:rPr>
              <w:t>2</w:t>
            </w:r>
          </w:p>
        </w:tc>
        <w:tc>
          <w:tcPr>
            <w:tcW w:w="1417" w:type="dxa"/>
            <w:gridSpan w:val="2"/>
            <w:tcBorders>
              <w:bottom w:val="single" w:sz="8" w:space="0" w:color="auto"/>
              <w:right w:val="single" w:sz="8" w:space="0" w:color="auto"/>
            </w:tcBorders>
            <w:tcMar>
              <w:top w:w="0" w:type="dxa"/>
              <w:left w:w="108" w:type="dxa"/>
              <w:bottom w:w="0" w:type="dxa"/>
              <w:right w:w="108" w:type="dxa"/>
            </w:tcMar>
            <w:hideMark/>
          </w:tcPr>
          <w:p w14:paraId="6DE52BB6"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2</w:t>
            </w:r>
          </w:p>
        </w:tc>
        <w:tc>
          <w:tcPr>
            <w:tcW w:w="1324" w:type="dxa"/>
            <w:tcBorders>
              <w:bottom w:val="single" w:sz="8" w:space="0" w:color="auto"/>
              <w:right w:val="single" w:sz="8" w:space="0" w:color="auto"/>
            </w:tcBorders>
            <w:tcMar>
              <w:top w:w="0" w:type="dxa"/>
              <w:left w:w="108" w:type="dxa"/>
              <w:bottom w:w="0" w:type="dxa"/>
              <w:right w:w="108" w:type="dxa"/>
            </w:tcMar>
            <w:hideMark/>
          </w:tcPr>
          <w:p w14:paraId="0BCADDAE"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3</w:t>
            </w:r>
            <w:r w:rsidRPr="00B810E1">
              <w:rPr>
                <w:rFonts w:ascii="Arial" w:hAnsi="Arial" w:cs="Arial"/>
                <w:color w:val="000000"/>
                <w:bdr w:val="none" w:sz="0" w:space="0" w:color="auto" w:frame="1"/>
              </w:rPr>
              <w:t> </w:t>
            </w:r>
          </w:p>
        </w:tc>
        <w:tc>
          <w:tcPr>
            <w:tcW w:w="1726" w:type="dxa"/>
            <w:tcBorders>
              <w:bottom w:val="single" w:sz="8" w:space="0" w:color="auto"/>
              <w:right w:val="single" w:sz="8" w:space="0" w:color="auto"/>
            </w:tcBorders>
            <w:tcMar>
              <w:top w:w="0" w:type="dxa"/>
              <w:left w:w="108" w:type="dxa"/>
              <w:bottom w:w="0" w:type="dxa"/>
              <w:right w:w="108" w:type="dxa"/>
            </w:tcMar>
            <w:hideMark/>
          </w:tcPr>
          <w:p w14:paraId="00A719BB" w14:textId="0AD3D896" w:rsidR="006B0BCF" w:rsidRPr="00B810E1" w:rsidRDefault="00796DC7" w:rsidP="006B0BCF">
            <w:pPr>
              <w:spacing w:beforeAutospacing="1"/>
              <w:jc w:val="center"/>
              <w:rPr>
                <w:rFonts w:ascii="Arial" w:hAnsi="Arial" w:cs="Arial"/>
              </w:rPr>
            </w:pPr>
            <w:r>
              <w:rPr>
                <w:rFonts w:ascii="Arial" w:hAnsi="Arial" w:cs="Arial"/>
                <w:bdr w:val="none" w:sz="0" w:space="0" w:color="auto" w:frame="1"/>
              </w:rPr>
              <w:t>11</w:t>
            </w:r>
          </w:p>
        </w:tc>
      </w:tr>
      <w:tr w:rsidR="006B0BCF" w:rsidRPr="00B810E1" w14:paraId="2CC774AE" w14:textId="77777777" w:rsidTr="00527E6D">
        <w:trPr>
          <w:trHeight w:val="454"/>
        </w:trPr>
        <w:tc>
          <w:tcPr>
            <w:tcW w:w="2967"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C03B6A" w14:textId="77777777" w:rsidR="006B0BCF" w:rsidRPr="00B810E1" w:rsidRDefault="006B0BCF" w:rsidP="006B0BCF">
            <w:pPr>
              <w:spacing w:beforeAutospacing="1"/>
              <w:rPr>
                <w:rFonts w:ascii="Arial" w:hAnsi="Arial" w:cs="Arial"/>
              </w:rPr>
            </w:pPr>
            <w:r w:rsidRPr="00B810E1">
              <w:rPr>
                <w:rFonts w:ascii="Arial" w:hAnsi="Arial" w:cs="Arial"/>
                <w:color w:val="000000"/>
                <w:bdr w:val="none" w:sz="0" w:space="0" w:color="auto" w:frame="1"/>
              </w:rPr>
              <w:t>Additional Learning Needs</w:t>
            </w:r>
          </w:p>
        </w:tc>
        <w:tc>
          <w:tcPr>
            <w:tcW w:w="1134" w:type="dxa"/>
            <w:tcBorders>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5B410B6" w14:textId="036ACFEE" w:rsidR="006B0BCF" w:rsidRPr="00B810E1" w:rsidRDefault="006B0BCF" w:rsidP="006B0BCF">
            <w:pPr>
              <w:spacing w:beforeAutospacing="1"/>
              <w:jc w:val="center"/>
              <w:rPr>
                <w:rFonts w:ascii="Arial" w:hAnsi="Arial" w:cs="Arial"/>
              </w:rPr>
            </w:pPr>
          </w:p>
        </w:tc>
        <w:tc>
          <w:tcPr>
            <w:tcW w:w="1377" w:type="dxa"/>
            <w:tcBorders>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7F1E4FB" w14:textId="621CBC25" w:rsidR="006B0BCF" w:rsidRPr="00B810E1" w:rsidRDefault="006B0BCF" w:rsidP="006B0BCF">
            <w:pPr>
              <w:spacing w:beforeAutospacing="1"/>
              <w:jc w:val="center"/>
              <w:rPr>
                <w:rFonts w:ascii="Arial" w:hAnsi="Arial" w:cs="Arial"/>
              </w:rPr>
            </w:pPr>
          </w:p>
        </w:tc>
        <w:tc>
          <w:tcPr>
            <w:tcW w:w="1316"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5EA3EAA" w14:textId="77777777" w:rsidR="006B0BCF" w:rsidRPr="00B810E1" w:rsidRDefault="006B0BCF" w:rsidP="006B0BCF">
            <w:pPr>
              <w:spacing w:beforeAutospacing="1"/>
              <w:jc w:val="center"/>
              <w:rPr>
                <w:rFonts w:ascii="Arial" w:hAnsi="Arial" w:cs="Arial"/>
              </w:rPr>
            </w:pPr>
            <w:r w:rsidRPr="00B810E1">
              <w:rPr>
                <w:rFonts w:ascii="Arial" w:hAnsi="Arial" w:cs="Arial"/>
                <w:color w:val="000000"/>
                <w:bdr w:val="none" w:sz="0" w:space="0" w:color="auto" w:frame="1"/>
              </w:rPr>
              <w:t>12</w:t>
            </w:r>
          </w:p>
        </w:tc>
        <w:tc>
          <w:tcPr>
            <w:tcW w:w="1324" w:type="dxa"/>
            <w:gridSpan w:val="2"/>
            <w:tcBorders>
              <w:bottom w:val="single" w:sz="8" w:space="0" w:color="auto"/>
              <w:right w:val="single" w:sz="8" w:space="0" w:color="auto"/>
            </w:tcBorders>
            <w:shd w:val="clear" w:color="auto" w:fill="FFFFFF"/>
            <w:tcMar>
              <w:top w:w="0" w:type="dxa"/>
              <w:left w:w="108" w:type="dxa"/>
              <w:bottom w:w="0" w:type="dxa"/>
              <w:right w:w="108" w:type="dxa"/>
            </w:tcMar>
            <w:hideMark/>
          </w:tcPr>
          <w:p w14:paraId="0672AC32" w14:textId="77777777" w:rsidR="006B0BCF" w:rsidRPr="00B810E1" w:rsidRDefault="006B0BCF" w:rsidP="006B0BCF">
            <w:pPr>
              <w:spacing w:beforeAutospacing="1"/>
              <w:jc w:val="center"/>
              <w:rPr>
                <w:rFonts w:ascii="Arial" w:hAnsi="Arial" w:cs="Arial"/>
              </w:rPr>
            </w:pPr>
            <w:r w:rsidRPr="00B810E1">
              <w:rPr>
                <w:rFonts w:ascii="Arial" w:hAnsi="Arial" w:cs="Arial"/>
                <w:color w:val="000000"/>
                <w:bdr w:val="none" w:sz="0" w:space="0" w:color="auto" w:frame="1"/>
              </w:rPr>
              <w:t>11</w:t>
            </w:r>
          </w:p>
        </w:tc>
        <w:tc>
          <w:tcPr>
            <w:tcW w:w="1228" w:type="dxa"/>
            <w:gridSpan w:val="2"/>
            <w:tcBorders>
              <w:bottom w:val="single" w:sz="8" w:space="0" w:color="auto"/>
              <w:right w:val="single" w:sz="8" w:space="0" w:color="auto"/>
            </w:tcBorders>
            <w:shd w:val="clear" w:color="auto" w:fill="FFFFFF"/>
            <w:tcMar>
              <w:top w:w="0" w:type="dxa"/>
              <w:left w:w="108" w:type="dxa"/>
              <w:bottom w:w="0" w:type="dxa"/>
              <w:right w:w="108" w:type="dxa"/>
            </w:tcMar>
            <w:hideMark/>
          </w:tcPr>
          <w:p w14:paraId="7844A29F" w14:textId="77777777" w:rsidR="006B0BCF" w:rsidRPr="00B810E1" w:rsidRDefault="006B0BCF" w:rsidP="006B0BCF">
            <w:pPr>
              <w:spacing w:beforeAutospacing="1"/>
              <w:jc w:val="center"/>
              <w:rPr>
                <w:rFonts w:ascii="Arial" w:hAnsi="Arial" w:cs="Arial"/>
              </w:rPr>
            </w:pPr>
            <w:r w:rsidRPr="00B810E1">
              <w:rPr>
                <w:rFonts w:ascii="Arial" w:hAnsi="Arial" w:cs="Arial"/>
                <w:color w:val="000000"/>
                <w:bdr w:val="none" w:sz="0" w:space="0" w:color="auto" w:frame="1"/>
              </w:rPr>
              <w:t>14</w:t>
            </w:r>
          </w:p>
        </w:tc>
        <w:tc>
          <w:tcPr>
            <w:tcW w:w="1276" w:type="dxa"/>
            <w:tcBorders>
              <w:bottom w:val="single" w:sz="8" w:space="0" w:color="auto"/>
              <w:right w:val="single" w:sz="8" w:space="0" w:color="auto"/>
            </w:tcBorders>
            <w:shd w:val="clear" w:color="auto" w:fill="FFFFFF"/>
            <w:tcMar>
              <w:top w:w="0" w:type="dxa"/>
              <w:left w:w="108" w:type="dxa"/>
              <w:bottom w:w="0" w:type="dxa"/>
              <w:right w:w="108" w:type="dxa"/>
            </w:tcMar>
            <w:hideMark/>
          </w:tcPr>
          <w:p w14:paraId="7C1FB142" w14:textId="77777777" w:rsidR="006B0BCF" w:rsidRPr="00B810E1" w:rsidRDefault="006B0BCF" w:rsidP="006B0BCF">
            <w:pPr>
              <w:spacing w:beforeAutospacing="1"/>
              <w:jc w:val="center"/>
              <w:rPr>
                <w:rFonts w:ascii="Arial" w:hAnsi="Arial" w:cs="Arial"/>
              </w:rPr>
            </w:pPr>
            <w:r w:rsidRPr="00B810E1">
              <w:rPr>
                <w:rFonts w:ascii="Arial" w:hAnsi="Arial" w:cs="Arial"/>
                <w:color w:val="000000"/>
                <w:bdr w:val="none" w:sz="0" w:space="0" w:color="auto" w:frame="1"/>
              </w:rPr>
              <w:t>20</w:t>
            </w:r>
          </w:p>
        </w:tc>
        <w:tc>
          <w:tcPr>
            <w:tcW w:w="1417" w:type="dxa"/>
            <w:gridSpan w:val="2"/>
            <w:tcBorders>
              <w:bottom w:val="single" w:sz="8" w:space="0" w:color="auto"/>
              <w:right w:val="single" w:sz="8" w:space="0" w:color="auto"/>
            </w:tcBorders>
            <w:shd w:val="clear" w:color="auto" w:fill="FFFFFF"/>
            <w:tcMar>
              <w:top w:w="0" w:type="dxa"/>
              <w:left w:w="108" w:type="dxa"/>
              <w:bottom w:w="0" w:type="dxa"/>
              <w:right w:w="108" w:type="dxa"/>
            </w:tcMar>
            <w:hideMark/>
          </w:tcPr>
          <w:p w14:paraId="66E028C9" w14:textId="77777777" w:rsidR="006B0BCF" w:rsidRPr="00B810E1" w:rsidRDefault="006B0BCF" w:rsidP="006B0BCF">
            <w:pPr>
              <w:spacing w:beforeAutospacing="1"/>
              <w:jc w:val="center"/>
              <w:rPr>
                <w:rFonts w:ascii="Arial" w:hAnsi="Arial" w:cs="Arial"/>
              </w:rPr>
            </w:pPr>
            <w:r w:rsidRPr="00B810E1">
              <w:rPr>
                <w:rFonts w:ascii="Arial" w:hAnsi="Arial" w:cs="Arial"/>
                <w:color w:val="000000"/>
                <w:bdr w:val="none" w:sz="0" w:space="0" w:color="auto" w:frame="1"/>
              </w:rPr>
              <w:t>15</w:t>
            </w:r>
          </w:p>
        </w:tc>
        <w:tc>
          <w:tcPr>
            <w:tcW w:w="1324" w:type="dxa"/>
            <w:tcBorders>
              <w:bottom w:val="single" w:sz="8" w:space="0" w:color="auto"/>
              <w:right w:val="single" w:sz="8" w:space="0" w:color="auto"/>
            </w:tcBorders>
            <w:shd w:val="clear" w:color="auto" w:fill="FFFFFF"/>
            <w:tcMar>
              <w:top w:w="0" w:type="dxa"/>
              <w:left w:w="108" w:type="dxa"/>
              <w:bottom w:w="0" w:type="dxa"/>
              <w:right w:w="108" w:type="dxa"/>
            </w:tcMar>
            <w:hideMark/>
          </w:tcPr>
          <w:p w14:paraId="408991F1" w14:textId="77777777" w:rsidR="006B0BCF" w:rsidRPr="00B810E1" w:rsidRDefault="006B0BCF" w:rsidP="006B0BCF">
            <w:pPr>
              <w:spacing w:beforeAutospacing="1"/>
              <w:jc w:val="center"/>
              <w:rPr>
                <w:rFonts w:ascii="Arial" w:hAnsi="Arial" w:cs="Arial"/>
              </w:rPr>
            </w:pPr>
            <w:r w:rsidRPr="00B810E1">
              <w:rPr>
                <w:rFonts w:ascii="Arial" w:hAnsi="Arial" w:cs="Arial"/>
                <w:color w:val="000000"/>
                <w:bdr w:val="none" w:sz="0" w:space="0" w:color="auto" w:frame="1"/>
              </w:rPr>
              <w:t>17</w:t>
            </w:r>
          </w:p>
        </w:tc>
        <w:tc>
          <w:tcPr>
            <w:tcW w:w="1726" w:type="dxa"/>
            <w:tcBorders>
              <w:bottom w:val="single" w:sz="8" w:space="0" w:color="auto"/>
              <w:right w:val="single" w:sz="8" w:space="0" w:color="auto"/>
            </w:tcBorders>
            <w:shd w:val="clear" w:color="auto" w:fill="FFFFFF"/>
            <w:tcMar>
              <w:top w:w="0" w:type="dxa"/>
              <w:left w:w="108" w:type="dxa"/>
              <w:bottom w:w="0" w:type="dxa"/>
              <w:right w:w="108" w:type="dxa"/>
            </w:tcMar>
            <w:hideMark/>
          </w:tcPr>
          <w:p w14:paraId="78B0AC1B" w14:textId="77777777" w:rsidR="006B0BCF" w:rsidRPr="00B810E1" w:rsidRDefault="006B0BCF" w:rsidP="006B0BCF">
            <w:pPr>
              <w:spacing w:beforeAutospacing="1"/>
              <w:jc w:val="center"/>
              <w:rPr>
                <w:rFonts w:ascii="Arial" w:hAnsi="Arial" w:cs="Arial"/>
              </w:rPr>
            </w:pPr>
            <w:r w:rsidRPr="00B810E1">
              <w:rPr>
                <w:rFonts w:ascii="Arial" w:hAnsi="Arial" w:cs="Arial"/>
                <w:color w:val="000000"/>
                <w:bdr w:val="none" w:sz="0" w:space="0" w:color="auto" w:frame="1"/>
              </w:rPr>
              <w:t>125</w:t>
            </w:r>
          </w:p>
        </w:tc>
      </w:tr>
      <w:tr w:rsidR="006B0BCF" w:rsidRPr="00B810E1" w14:paraId="1C5C3A73" w14:textId="77777777" w:rsidTr="00527E6D">
        <w:trPr>
          <w:trHeight w:val="454"/>
        </w:trPr>
        <w:tc>
          <w:tcPr>
            <w:tcW w:w="296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7AD40E33" w14:textId="77777777" w:rsidR="006B0BCF" w:rsidRPr="00B810E1" w:rsidRDefault="006B0BCF" w:rsidP="006B0BCF">
            <w:pPr>
              <w:spacing w:beforeAutospacing="1"/>
              <w:rPr>
                <w:rFonts w:ascii="Arial" w:hAnsi="Arial" w:cs="Arial"/>
              </w:rPr>
            </w:pPr>
            <w:r w:rsidRPr="00B810E1">
              <w:rPr>
                <w:rFonts w:ascii="Arial" w:hAnsi="Arial" w:cs="Arial"/>
                <w:color w:val="000000"/>
                <w:bdr w:val="none" w:sz="0" w:space="0" w:color="auto" w:frame="1"/>
              </w:rPr>
              <w:t>School Action</w:t>
            </w:r>
          </w:p>
        </w:tc>
        <w:tc>
          <w:tcPr>
            <w:tcW w:w="1134" w:type="dxa"/>
            <w:tcBorders>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431B64F" w14:textId="01878B0B" w:rsidR="006B0BCF" w:rsidRPr="00B810E1" w:rsidRDefault="006B0BCF" w:rsidP="006B0BCF">
            <w:pPr>
              <w:spacing w:beforeAutospacing="1"/>
              <w:jc w:val="center"/>
              <w:rPr>
                <w:rFonts w:ascii="Arial" w:hAnsi="Arial" w:cs="Arial"/>
              </w:rPr>
            </w:pPr>
          </w:p>
        </w:tc>
        <w:tc>
          <w:tcPr>
            <w:tcW w:w="1377" w:type="dxa"/>
            <w:tcBorders>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22BD13C" w14:textId="516C92E0" w:rsidR="006B0BCF" w:rsidRPr="00B810E1" w:rsidRDefault="006B0BCF" w:rsidP="006B0BCF">
            <w:pPr>
              <w:spacing w:beforeAutospacing="1"/>
              <w:jc w:val="center"/>
              <w:rPr>
                <w:rFonts w:ascii="Arial" w:hAnsi="Arial" w:cs="Arial"/>
              </w:rPr>
            </w:pPr>
          </w:p>
        </w:tc>
        <w:tc>
          <w:tcPr>
            <w:tcW w:w="1316" w:type="dxa"/>
            <w:tcBorders>
              <w:bottom w:val="single" w:sz="8" w:space="0" w:color="auto"/>
              <w:right w:val="single" w:sz="8" w:space="0" w:color="auto"/>
            </w:tcBorders>
            <w:tcMar>
              <w:top w:w="0" w:type="dxa"/>
              <w:left w:w="108" w:type="dxa"/>
              <w:bottom w:w="0" w:type="dxa"/>
              <w:right w:w="108" w:type="dxa"/>
            </w:tcMar>
            <w:hideMark/>
          </w:tcPr>
          <w:p w14:paraId="1606D127"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11</w:t>
            </w:r>
          </w:p>
        </w:tc>
        <w:tc>
          <w:tcPr>
            <w:tcW w:w="1324" w:type="dxa"/>
            <w:gridSpan w:val="2"/>
            <w:tcBorders>
              <w:bottom w:val="single" w:sz="8" w:space="0" w:color="auto"/>
              <w:right w:val="single" w:sz="8" w:space="0" w:color="auto"/>
            </w:tcBorders>
            <w:tcMar>
              <w:top w:w="0" w:type="dxa"/>
              <w:left w:w="108" w:type="dxa"/>
              <w:bottom w:w="0" w:type="dxa"/>
              <w:right w:w="108" w:type="dxa"/>
            </w:tcMar>
            <w:hideMark/>
          </w:tcPr>
          <w:p w14:paraId="1E927D71"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8</w:t>
            </w:r>
          </w:p>
        </w:tc>
        <w:tc>
          <w:tcPr>
            <w:tcW w:w="1228" w:type="dxa"/>
            <w:gridSpan w:val="2"/>
            <w:tcBorders>
              <w:bottom w:val="single" w:sz="8" w:space="0" w:color="auto"/>
              <w:right w:val="single" w:sz="8" w:space="0" w:color="auto"/>
            </w:tcBorders>
            <w:tcMar>
              <w:top w:w="0" w:type="dxa"/>
              <w:left w:w="108" w:type="dxa"/>
              <w:bottom w:w="0" w:type="dxa"/>
              <w:right w:w="108" w:type="dxa"/>
            </w:tcMar>
            <w:hideMark/>
          </w:tcPr>
          <w:p w14:paraId="74E31B55"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10</w:t>
            </w:r>
          </w:p>
        </w:tc>
        <w:tc>
          <w:tcPr>
            <w:tcW w:w="1276" w:type="dxa"/>
            <w:tcBorders>
              <w:bottom w:val="single" w:sz="8" w:space="0" w:color="auto"/>
              <w:right w:val="single" w:sz="8" w:space="0" w:color="auto"/>
            </w:tcBorders>
            <w:tcMar>
              <w:top w:w="0" w:type="dxa"/>
              <w:left w:w="108" w:type="dxa"/>
              <w:bottom w:w="0" w:type="dxa"/>
              <w:right w:w="108" w:type="dxa"/>
            </w:tcMar>
            <w:hideMark/>
          </w:tcPr>
          <w:p w14:paraId="479C906D"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1</w:t>
            </w:r>
            <w:r w:rsidRPr="00B810E1">
              <w:rPr>
                <w:rFonts w:ascii="Arial" w:hAnsi="Arial" w:cs="Arial"/>
                <w:color w:val="000000"/>
                <w:bdr w:val="none" w:sz="0" w:space="0" w:color="auto" w:frame="1"/>
              </w:rPr>
              <w:t>8</w:t>
            </w:r>
          </w:p>
        </w:tc>
        <w:tc>
          <w:tcPr>
            <w:tcW w:w="1417" w:type="dxa"/>
            <w:gridSpan w:val="2"/>
            <w:tcBorders>
              <w:bottom w:val="single" w:sz="8" w:space="0" w:color="auto"/>
              <w:right w:val="single" w:sz="8" w:space="0" w:color="auto"/>
            </w:tcBorders>
            <w:tcMar>
              <w:top w:w="0" w:type="dxa"/>
              <w:left w:w="108" w:type="dxa"/>
              <w:bottom w:w="0" w:type="dxa"/>
              <w:right w:w="108" w:type="dxa"/>
            </w:tcMar>
            <w:hideMark/>
          </w:tcPr>
          <w:p w14:paraId="5C5D8BE0"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12</w:t>
            </w:r>
          </w:p>
        </w:tc>
        <w:tc>
          <w:tcPr>
            <w:tcW w:w="1324" w:type="dxa"/>
            <w:tcBorders>
              <w:bottom w:val="single" w:sz="8" w:space="0" w:color="auto"/>
              <w:right w:val="single" w:sz="8" w:space="0" w:color="auto"/>
            </w:tcBorders>
            <w:tcMar>
              <w:top w:w="0" w:type="dxa"/>
              <w:left w:w="108" w:type="dxa"/>
              <w:bottom w:w="0" w:type="dxa"/>
              <w:right w:w="108" w:type="dxa"/>
            </w:tcMar>
            <w:hideMark/>
          </w:tcPr>
          <w:p w14:paraId="0BCBE7E5" w14:textId="77777777" w:rsidR="006B0BCF" w:rsidRPr="00B810E1" w:rsidRDefault="006B0BCF" w:rsidP="006B0BCF">
            <w:pPr>
              <w:spacing w:beforeAutospacing="1"/>
              <w:jc w:val="center"/>
              <w:rPr>
                <w:rFonts w:ascii="Arial" w:hAnsi="Arial" w:cs="Arial"/>
              </w:rPr>
            </w:pPr>
            <w:r w:rsidRPr="00B810E1">
              <w:rPr>
                <w:rFonts w:ascii="Arial" w:hAnsi="Arial" w:cs="Arial"/>
                <w:color w:val="000000"/>
                <w:bdr w:val="none" w:sz="0" w:space="0" w:color="auto" w:frame="1"/>
              </w:rPr>
              <w:t>1</w:t>
            </w:r>
            <w:r w:rsidRPr="00B810E1">
              <w:rPr>
                <w:rFonts w:ascii="Arial" w:hAnsi="Arial" w:cs="Arial"/>
                <w:bdr w:val="none" w:sz="0" w:space="0" w:color="auto" w:frame="1"/>
              </w:rPr>
              <w:t>4</w:t>
            </w:r>
          </w:p>
        </w:tc>
        <w:tc>
          <w:tcPr>
            <w:tcW w:w="1726" w:type="dxa"/>
            <w:tcBorders>
              <w:bottom w:val="single" w:sz="8" w:space="0" w:color="auto"/>
              <w:right w:val="single" w:sz="8" w:space="0" w:color="auto"/>
            </w:tcBorders>
            <w:tcMar>
              <w:top w:w="0" w:type="dxa"/>
              <w:left w:w="108" w:type="dxa"/>
              <w:bottom w:w="0" w:type="dxa"/>
              <w:right w:w="108" w:type="dxa"/>
            </w:tcMar>
            <w:hideMark/>
          </w:tcPr>
          <w:p w14:paraId="288BF5AA" w14:textId="13E2BA0C" w:rsidR="006B0BCF" w:rsidRPr="00B810E1" w:rsidRDefault="00615D07" w:rsidP="006B0BCF">
            <w:pPr>
              <w:spacing w:beforeAutospacing="1"/>
              <w:jc w:val="center"/>
              <w:rPr>
                <w:rFonts w:ascii="Arial" w:hAnsi="Arial" w:cs="Arial"/>
              </w:rPr>
            </w:pPr>
            <w:r>
              <w:rPr>
                <w:rFonts w:ascii="Arial" w:hAnsi="Arial" w:cs="Arial"/>
                <w:bdr w:val="none" w:sz="0" w:space="0" w:color="auto" w:frame="1"/>
              </w:rPr>
              <w:t>73</w:t>
            </w:r>
          </w:p>
        </w:tc>
      </w:tr>
      <w:tr w:rsidR="006B0BCF" w:rsidRPr="00B810E1" w14:paraId="540AC900" w14:textId="77777777" w:rsidTr="00527E6D">
        <w:trPr>
          <w:trHeight w:val="454"/>
        </w:trPr>
        <w:tc>
          <w:tcPr>
            <w:tcW w:w="296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93B1064" w14:textId="77777777" w:rsidR="006B0BCF" w:rsidRPr="00B810E1" w:rsidRDefault="006B0BCF" w:rsidP="006B0BCF">
            <w:pPr>
              <w:spacing w:beforeAutospacing="1"/>
              <w:rPr>
                <w:rFonts w:ascii="Arial" w:hAnsi="Arial" w:cs="Arial"/>
              </w:rPr>
            </w:pPr>
            <w:r w:rsidRPr="00B810E1">
              <w:rPr>
                <w:rFonts w:ascii="Arial" w:hAnsi="Arial" w:cs="Arial"/>
                <w:color w:val="000000"/>
                <w:bdr w:val="none" w:sz="0" w:space="0" w:color="auto" w:frame="1"/>
              </w:rPr>
              <w:t>School Action Plus</w:t>
            </w:r>
          </w:p>
        </w:tc>
        <w:tc>
          <w:tcPr>
            <w:tcW w:w="1134" w:type="dxa"/>
            <w:tcBorders>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9F0922A"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377" w:type="dxa"/>
            <w:tcBorders>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D2413D2"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316" w:type="dxa"/>
            <w:tcBorders>
              <w:bottom w:val="single" w:sz="8" w:space="0" w:color="auto"/>
              <w:right w:val="single" w:sz="8" w:space="0" w:color="auto"/>
            </w:tcBorders>
            <w:tcMar>
              <w:top w:w="0" w:type="dxa"/>
              <w:left w:w="108" w:type="dxa"/>
              <w:bottom w:w="0" w:type="dxa"/>
              <w:right w:w="108" w:type="dxa"/>
            </w:tcMar>
            <w:hideMark/>
          </w:tcPr>
          <w:p w14:paraId="1C1952D5"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324" w:type="dxa"/>
            <w:gridSpan w:val="2"/>
            <w:tcBorders>
              <w:bottom w:val="single" w:sz="8" w:space="0" w:color="auto"/>
              <w:right w:val="single" w:sz="8" w:space="0" w:color="auto"/>
            </w:tcBorders>
            <w:tcMar>
              <w:top w:w="0" w:type="dxa"/>
              <w:left w:w="108" w:type="dxa"/>
              <w:bottom w:w="0" w:type="dxa"/>
              <w:right w:w="108" w:type="dxa"/>
            </w:tcMar>
            <w:hideMark/>
          </w:tcPr>
          <w:p w14:paraId="128B6C74"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3</w:t>
            </w:r>
          </w:p>
        </w:tc>
        <w:tc>
          <w:tcPr>
            <w:tcW w:w="1228" w:type="dxa"/>
            <w:gridSpan w:val="2"/>
            <w:tcBorders>
              <w:bottom w:val="single" w:sz="8" w:space="0" w:color="auto"/>
              <w:right w:val="single" w:sz="8" w:space="0" w:color="auto"/>
            </w:tcBorders>
            <w:tcMar>
              <w:top w:w="0" w:type="dxa"/>
              <w:left w:w="108" w:type="dxa"/>
              <w:bottom w:w="0" w:type="dxa"/>
              <w:right w:w="108" w:type="dxa"/>
            </w:tcMar>
            <w:hideMark/>
          </w:tcPr>
          <w:p w14:paraId="09CC6507"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3</w:t>
            </w:r>
          </w:p>
        </w:tc>
        <w:tc>
          <w:tcPr>
            <w:tcW w:w="1276" w:type="dxa"/>
            <w:tcBorders>
              <w:bottom w:val="single" w:sz="8" w:space="0" w:color="auto"/>
              <w:right w:val="single" w:sz="8" w:space="0" w:color="auto"/>
            </w:tcBorders>
            <w:tcMar>
              <w:top w:w="0" w:type="dxa"/>
              <w:left w:w="108" w:type="dxa"/>
              <w:bottom w:w="0" w:type="dxa"/>
              <w:right w:w="108" w:type="dxa"/>
            </w:tcMar>
            <w:hideMark/>
          </w:tcPr>
          <w:p w14:paraId="014C6A94"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2</w:t>
            </w:r>
          </w:p>
        </w:tc>
        <w:tc>
          <w:tcPr>
            <w:tcW w:w="1417" w:type="dxa"/>
            <w:gridSpan w:val="2"/>
            <w:tcBorders>
              <w:bottom w:val="single" w:sz="8" w:space="0" w:color="auto"/>
              <w:right w:val="single" w:sz="8" w:space="0" w:color="auto"/>
            </w:tcBorders>
            <w:tcMar>
              <w:top w:w="0" w:type="dxa"/>
              <w:left w:w="108" w:type="dxa"/>
              <w:bottom w:w="0" w:type="dxa"/>
              <w:right w:w="108" w:type="dxa"/>
            </w:tcMar>
            <w:hideMark/>
          </w:tcPr>
          <w:p w14:paraId="6BA1699C"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1</w:t>
            </w:r>
          </w:p>
        </w:tc>
        <w:tc>
          <w:tcPr>
            <w:tcW w:w="1324" w:type="dxa"/>
            <w:tcBorders>
              <w:bottom w:val="single" w:sz="8" w:space="0" w:color="auto"/>
              <w:right w:val="single" w:sz="8" w:space="0" w:color="auto"/>
            </w:tcBorders>
            <w:tcMar>
              <w:top w:w="0" w:type="dxa"/>
              <w:left w:w="108" w:type="dxa"/>
              <w:bottom w:w="0" w:type="dxa"/>
              <w:right w:w="108" w:type="dxa"/>
            </w:tcMar>
            <w:hideMark/>
          </w:tcPr>
          <w:p w14:paraId="2A5D6835"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726" w:type="dxa"/>
            <w:tcBorders>
              <w:bottom w:val="single" w:sz="8" w:space="0" w:color="auto"/>
              <w:right w:val="single" w:sz="8" w:space="0" w:color="auto"/>
            </w:tcBorders>
            <w:tcMar>
              <w:top w:w="0" w:type="dxa"/>
              <w:left w:w="108" w:type="dxa"/>
              <w:bottom w:w="0" w:type="dxa"/>
              <w:right w:w="108" w:type="dxa"/>
            </w:tcMar>
            <w:hideMark/>
          </w:tcPr>
          <w:p w14:paraId="5C7372DF"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9</w:t>
            </w:r>
          </w:p>
        </w:tc>
      </w:tr>
      <w:tr w:rsidR="006B0BCF" w:rsidRPr="00B810E1" w14:paraId="4EB5C296" w14:textId="77777777" w:rsidTr="007E52E9">
        <w:trPr>
          <w:trHeight w:val="454"/>
        </w:trPr>
        <w:tc>
          <w:tcPr>
            <w:tcW w:w="296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CCDE5BC" w14:textId="77777777" w:rsidR="006B0BCF" w:rsidRPr="00B810E1" w:rsidRDefault="006B0BCF" w:rsidP="006B0BCF">
            <w:pPr>
              <w:spacing w:beforeAutospacing="1"/>
              <w:rPr>
                <w:rFonts w:ascii="Arial" w:hAnsi="Arial" w:cs="Arial"/>
              </w:rPr>
            </w:pPr>
            <w:r w:rsidRPr="00B810E1">
              <w:rPr>
                <w:rFonts w:ascii="Arial" w:hAnsi="Arial" w:cs="Arial"/>
                <w:color w:val="000000"/>
                <w:bdr w:val="none" w:sz="0" w:space="0" w:color="auto" w:frame="1"/>
              </w:rPr>
              <w:t>Statement</w:t>
            </w:r>
          </w:p>
        </w:tc>
        <w:tc>
          <w:tcPr>
            <w:tcW w:w="1134" w:type="dxa"/>
            <w:tcBorders>
              <w:bottom w:val="single" w:sz="8" w:space="0" w:color="auto"/>
              <w:right w:val="single" w:sz="8" w:space="0" w:color="auto"/>
            </w:tcBorders>
            <w:tcMar>
              <w:top w:w="0" w:type="dxa"/>
              <w:left w:w="108" w:type="dxa"/>
              <w:bottom w:w="0" w:type="dxa"/>
              <w:right w:w="108" w:type="dxa"/>
            </w:tcMar>
            <w:hideMark/>
          </w:tcPr>
          <w:p w14:paraId="41F323E1"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377" w:type="dxa"/>
            <w:tcBorders>
              <w:bottom w:val="single" w:sz="8" w:space="0" w:color="auto"/>
              <w:right w:val="single" w:sz="8" w:space="0" w:color="auto"/>
            </w:tcBorders>
            <w:tcMar>
              <w:top w:w="0" w:type="dxa"/>
              <w:left w:w="108" w:type="dxa"/>
              <w:bottom w:w="0" w:type="dxa"/>
              <w:right w:w="108" w:type="dxa"/>
            </w:tcMar>
            <w:hideMark/>
          </w:tcPr>
          <w:p w14:paraId="27B44CA0"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316" w:type="dxa"/>
            <w:tcBorders>
              <w:bottom w:val="single" w:sz="8" w:space="0" w:color="auto"/>
              <w:right w:val="single" w:sz="8" w:space="0" w:color="auto"/>
            </w:tcBorders>
            <w:tcMar>
              <w:top w:w="0" w:type="dxa"/>
              <w:left w:w="108" w:type="dxa"/>
              <w:bottom w:w="0" w:type="dxa"/>
              <w:right w:w="108" w:type="dxa"/>
            </w:tcMar>
            <w:hideMark/>
          </w:tcPr>
          <w:p w14:paraId="4AEC6074"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1</w:t>
            </w:r>
          </w:p>
        </w:tc>
        <w:tc>
          <w:tcPr>
            <w:tcW w:w="1324" w:type="dxa"/>
            <w:gridSpan w:val="2"/>
            <w:tcBorders>
              <w:bottom w:val="single" w:sz="8" w:space="0" w:color="auto"/>
              <w:right w:val="single" w:sz="8" w:space="0" w:color="auto"/>
            </w:tcBorders>
            <w:tcMar>
              <w:top w:w="0" w:type="dxa"/>
              <w:left w:w="108" w:type="dxa"/>
              <w:bottom w:w="0" w:type="dxa"/>
              <w:right w:w="108" w:type="dxa"/>
            </w:tcMar>
            <w:hideMark/>
          </w:tcPr>
          <w:p w14:paraId="693D232C"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228" w:type="dxa"/>
            <w:gridSpan w:val="2"/>
            <w:tcBorders>
              <w:bottom w:val="single" w:sz="8" w:space="0" w:color="auto"/>
              <w:right w:val="single" w:sz="8" w:space="0" w:color="auto"/>
            </w:tcBorders>
            <w:tcMar>
              <w:top w:w="0" w:type="dxa"/>
              <w:left w:w="108" w:type="dxa"/>
              <w:bottom w:w="0" w:type="dxa"/>
              <w:right w:w="108" w:type="dxa"/>
            </w:tcMar>
            <w:hideMark/>
          </w:tcPr>
          <w:p w14:paraId="697B3170"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1</w:t>
            </w:r>
          </w:p>
        </w:tc>
        <w:tc>
          <w:tcPr>
            <w:tcW w:w="1276" w:type="dxa"/>
            <w:tcBorders>
              <w:bottom w:val="single" w:sz="8" w:space="0" w:color="auto"/>
              <w:right w:val="single" w:sz="8" w:space="0" w:color="auto"/>
            </w:tcBorders>
            <w:tcMar>
              <w:top w:w="0" w:type="dxa"/>
              <w:left w:w="108" w:type="dxa"/>
              <w:bottom w:w="0" w:type="dxa"/>
              <w:right w:w="108" w:type="dxa"/>
            </w:tcMar>
            <w:hideMark/>
          </w:tcPr>
          <w:p w14:paraId="36248974"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 </w:t>
            </w:r>
          </w:p>
        </w:tc>
        <w:tc>
          <w:tcPr>
            <w:tcW w:w="1417" w:type="dxa"/>
            <w:gridSpan w:val="2"/>
            <w:tcBorders>
              <w:bottom w:val="single" w:sz="8" w:space="0" w:color="auto"/>
              <w:right w:val="single" w:sz="8" w:space="0" w:color="auto"/>
            </w:tcBorders>
            <w:tcMar>
              <w:top w:w="0" w:type="dxa"/>
              <w:left w:w="108" w:type="dxa"/>
              <w:bottom w:w="0" w:type="dxa"/>
              <w:right w:w="108" w:type="dxa"/>
            </w:tcMar>
            <w:hideMark/>
          </w:tcPr>
          <w:p w14:paraId="32B9F2F8"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1</w:t>
            </w:r>
          </w:p>
        </w:tc>
        <w:tc>
          <w:tcPr>
            <w:tcW w:w="1324" w:type="dxa"/>
            <w:tcBorders>
              <w:bottom w:val="single" w:sz="8" w:space="0" w:color="auto"/>
              <w:right w:val="single" w:sz="8" w:space="0" w:color="auto"/>
            </w:tcBorders>
            <w:tcMar>
              <w:top w:w="0" w:type="dxa"/>
              <w:left w:w="108" w:type="dxa"/>
              <w:bottom w:w="0" w:type="dxa"/>
              <w:right w:w="108" w:type="dxa"/>
            </w:tcMar>
            <w:hideMark/>
          </w:tcPr>
          <w:p w14:paraId="22AAE70B"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2</w:t>
            </w:r>
          </w:p>
        </w:tc>
        <w:tc>
          <w:tcPr>
            <w:tcW w:w="1726" w:type="dxa"/>
            <w:tcBorders>
              <w:bottom w:val="single" w:sz="8" w:space="0" w:color="auto"/>
              <w:right w:val="single" w:sz="8" w:space="0" w:color="auto"/>
            </w:tcBorders>
            <w:tcMar>
              <w:top w:w="0" w:type="dxa"/>
              <w:left w:w="108" w:type="dxa"/>
              <w:bottom w:w="0" w:type="dxa"/>
              <w:right w:w="108" w:type="dxa"/>
            </w:tcMar>
            <w:hideMark/>
          </w:tcPr>
          <w:p w14:paraId="116E4766" w14:textId="77777777" w:rsidR="006B0BCF" w:rsidRPr="00B810E1" w:rsidRDefault="006B0BCF" w:rsidP="006B0BCF">
            <w:pPr>
              <w:spacing w:beforeAutospacing="1"/>
              <w:jc w:val="center"/>
              <w:rPr>
                <w:rFonts w:ascii="Arial" w:hAnsi="Arial" w:cs="Arial"/>
              </w:rPr>
            </w:pPr>
            <w:r w:rsidRPr="00B810E1">
              <w:rPr>
                <w:rFonts w:ascii="Arial" w:hAnsi="Arial" w:cs="Arial"/>
                <w:bdr w:val="none" w:sz="0" w:space="0" w:color="auto" w:frame="1"/>
              </w:rPr>
              <w:t>5</w:t>
            </w:r>
          </w:p>
        </w:tc>
      </w:tr>
      <w:tr w:rsidR="006B0BCF" w:rsidRPr="00B810E1" w14:paraId="12A724EB" w14:textId="77777777" w:rsidTr="007E52E9">
        <w:trPr>
          <w:trHeight w:val="454"/>
        </w:trPr>
        <w:tc>
          <w:tcPr>
            <w:tcW w:w="296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2DF6C69D" w14:textId="1A9DD3E8" w:rsidR="006B0BCF" w:rsidRPr="00B810E1" w:rsidRDefault="006B0BCF" w:rsidP="006B0BCF">
            <w:pPr>
              <w:spacing w:beforeAutospacing="1"/>
              <w:rPr>
                <w:rFonts w:ascii="Arial" w:hAnsi="Arial" w:cs="Arial"/>
              </w:rPr>
            </w:pPr>
            <w:r w:rsidRPr="00B810E1">
              <w:rPr>
                <w:rFonts w:ascii="Arial" w:hAnsi="Arial" w:cs="Arial"/>
                <w:color w:val="000000"/>
                <w:bdr w:val="none" w:sz="0" w:space="0" w:color="auto" w:frame="1"/>
              </w:rPr>
              <w:t>IDP</w:t>
            </w:r>
          </w:p>
        </w:tc>
        <w:tc>
          <w:tcPr>
            <w:tcW w:w="1134" w:type="dxa"/>
            <w:tcBorders>
              <w:bottom w:val="single" w:sz="8" w:space="0" w:color="auto"/>
              <w:right w:val="single" w:sz="8" w:space="0" w:color="auto"/>
            </w:tcBorders>
            <w:tcMar>
              <w:top w:w="0" w:type="dxa"/>
              <w:left w:w="108" w:type="dxa"/>
              <w:bottom w:w="0" w:type="dxa"/>
              <w:right w:w="108" w:type="dxa"/>
            </w:tcMar>
            <w:hideMark/>
          </w:tcPr>
          <w:p w14:paraId="6F2E51DE" w14:textId="77777777" w:rsidR="006B0BCF" w:rsidRPr="00B810E1" w:rsidRDefault="006B0BCF" w:rsidP="006B0BCF">
            <w:pPr>
              <w:spacing w:beforeAutospacing="1"/>
              <w:jc w:val="center"/>
              <w:rPr>
                <w:rFonts w:ascii="Arial" w:hAnsi="Arial" w:cs="Arial"/>
              </w:rPr>
            </w:pPr>
            <w:r w:rsidRPr="00B810E1">
              <w:rPr>
                <w:rFonts w:ascii="Arial" w:hAnsi="Arial" w:cs="Arial"/>
                <w:color w:val="000000"/>
                <w:bdr w:val="none" w:sz="0" w:space="0" w:color="auto" w:frame="1"/>
              </w:rPr>
              <w:t> </w:t>
            </w:r>
          </w:p>
        </w:tc>
        <w:tc>
          <w:tcPr>
            <w:tcW w:w="1377" w:type="dxa"/>
            <w:tcBorders>
              <w:bottom w:val="single" w:sz="8" w:space="0" w:color="auto"/>
              <w:right w:val="single" w:sz="8" w:space="0" w:color="auto"/>
            </w:tcBorders>
            <w:tcMar>
              <w:top w:w="0" w:type="dxa"/>
              <w:left w:w="108" w:type="dxa"/>
              <w:bottom w:w="0" w:type="dxa"/>
              <w:right w:w="108" w:type="dxa"/>
            </w:tcMar>
            <w:hideMark/>
          </w:tcPr>
          <w:p w14:paraId="5F07B3DF" w14:textId="77777777" w:rsidR="006B0BCF" w:rsidRPr="00B810E1" w:rsidRDefault="006B0BCF" w:rsidP="006B0BCF">
            <w:pPr>
              <w:spacing w:beforeAutospacing="1"/>
              <w:jc w:val="center"/>
              <w:rPr>
                <w:rFonts w:ascii="Arial" w:hAnsi="Arial" w:cs="Arial"/>
              </w:rPr>
            </w:pPr>
            <w:r w:rsidRPr="00B810E1">
              <w:rPr>
                <w:rFonts w:ascii="Arial" w:hAnsi="Arial" w:cs="Arial"/>
                <w:color w:val="000000"/>
                <w:bdr w:val="none" w:sz="0" w:space="0" w:color="auto" w:frame="1"/>
              </w:rPr>
              <w:t>1</w:t>
            </w:r>
          </w:p>
        </w:tc>
        <w:tc>
          <w:tcPr>
            <w:tcW w:w="1316" w:type="dxa"/>
            <w:tcBorders>
              <w:bottom w:val="single" w:sz="8" w:space="0" w:color="auto"/>
              <w:right w:val="single" w:sz="8" w:space="0" w:color="auto"/>
            </w:tcBorders>
            <w:tcMar>
              <w:top w:w="0" w:type="dxa"/>
              <w:left w:w="108" w:type="dxa"/>
              <w:bottom w:w="0" w:type="dxa"/>
              <w:right w:w="108" w:type="dxa"/>
            </w:tcMar>
            <w:hideMark/>
          </w:tcPr>
          <w:p w14:paraId="458C6686" w14:textId="77777777" w:rsidR="006B0BCF" w:rsidRPr="00B810E1" w:rsidRDefault="006B0BCF" w:rsidP="006B0BCF">
            <w:pPr>
              <w:spacing w:beforeAutospacing="1"/>
              <w:jc w:val="center"/>
              <w:rPr>
                <w:rFonts w:ascii="Arial" w:hAnsi="Arial" w:cs="Arial"/>
              </w:rPr>
            </w:pPr>
            <w:r w:rsidRPr="00B810E1">
              <w:rPr>
                <w:rFonts w:ascii="Arial" w:hAnsi="Arial" w:cs="Arial"/>
                <w:color w:val="000000"/>
                <w:bdr w:val="none" w:sz="0" w:space="0" w:color="auto" w:frame="1"/>
              </w:rPr>
              <w:t> </w:t>
            </w:r>
          </w:p>
        </w:tc>
        <w:tc>
          <w:tcPr>
            <w:tcW w:w="1324" w:type="dxa"/>
            <w:gridSpan w:val="2"/>
            <w:tcBorders>
              <w:bottom w:val="single" w:sz="8" w:space="0" w:color="auto"/>
              <w:right w:val="single" w:sz="8" w:space="0" w:color="auto"/>
            </w:tcBorders>
            <w:tcMar>
              <w:top w:w="0" w:type="dxa"/>
              <w:left w:w="108" w:type="dxa"/>
              <w:bottom w:w="0" w:type="dxa"/>
              <w:right w:w="108" w:type="dxa"/>
            </w:tcMar>
            <w:hideMark/>
          </w:tcPr>
          <w:p w14:paraId="36460DD4" w14:textId="77777777" w:rsidR="006B0BCF" w:rsidRPr="00B810E1" w:rsidRDefault="006B0BCF" w:rsidP="006B0BCF">
            <w:pPr>
              <w:spacing w:beforeAutospacing="1"/>
              <w:jc w:val="center"/>
              <w:rPr>
                <w:rFonts w:ascii="Arial" w:hAnsi="Arial" w:cs="Arial"/>
              </w:rPr>
            </w:pPr>
            <w:r w:rsidRPr="00B810E1">
              <w:rPr>
                <w:rFonts w:ascii="Arial" w:hAnsi="Arial" w:cs="Arial"/>
                <w:color w:val="000000"/>
                <w:bdr w:val="none" w:sz="0" w:space="0" w:color="auto" w:frame="1"/>
              </w:rPr>
              <w:t> </w:t>
            </w:r>
          </w:p>
        </w:tc>
        <w:tc>
          <w:tcPr>
            <w:tcW w:w="1228" w:type="dxa"/>
            <w:gridSpan w:val="2"/>
            <w:tcBorders>
              <w:bottom w:val="single" w:sz="8" w:space="0" w:color="auto"/>
              <w:right w:val="single" w:sz="8" w:space="0" w:color="auto"/>
            </w:tcBorders>
            <w:tcMar>
              <w:top w:w="0" w:type="dxa"/>
              <w:left w:w="108" w:type="dxa"/>
              <w:bottom w:w="0" w:type="dxa"/>
              <w:right w:w="108" w:type="dxa"/>
            </w:tcMar>
            <w:hideMark/>
          </w:tcPr>
          <w:p w14:paraId="388D4E1D" w14:textId="77777777" w:rsidR="006B0BCF" w:rsidRPr="00B810E1" w:rsidRDefault="006B0BCF" w:rsidP="006B0BCF">
            <w:pPr>
              <w:spacing w:beforeAutospacing="1"/>
              <w:jc w:val="center"/>
              <w:rPr>
                <w:rFonts w:ascii="Arial" w:hAnsi="Arial" w:cs="Arial"/>
              </w:rPr>
            </w:pPr>
            <w:r w:rsidRPr="00B810E1">
              <w:rPr>
                <w:rFonts w:ascii="Arial" w:hAnsi="Arial" w:cs="Arial"/>
                <w:color w:val="000000"/>
                <w:bdr w:val="none" w:sz="0" w:space="0" w:color="auto" w:frame="1"/>
              </w:rPr>
              <w:t> </w:t>
            </w:r>
          </w:p>
        </w:tc>
        <w:tc>
          <w:tcPr>
            <w:tcW w:w="1276" w:type="dxa"/>
            <w:tcBorders>
              <w:bottom w:val="single" w:sz="8" w:space="0" w:color="auto"/>
              <w:right w:val="single" w:sz="8" w:space="0" w:color="auto"/>
            </w:tcBorders>
            <w:tcMar>
              <w:top w:w="0" w:type="dxa"/>
              <w:left w:w="108" w:type="dxa"/>
              <w:bottom w:w="0" w:type="dxa"/>
              <w:right w:w="108" w:type="dxa"/>
            </w:tcMar>
            <w:hideMark/>
          </w:tcPr>
          <w:p w14:paraId="1FFA8F0C" w14:textId="77777777" w:rsidR="006B0BCF" w:rsidRPr="00B810E1" w:rsidRDefault="006B0BCF" w:rsidP="006B0BCF">
            <w:pPr>
              <w:spacing w:beforeAutospacing="1"/>
              <w:jc w:val="center"/>
              <w:rPr>
                <w:rFonts w:ascii="Arial" w:hAnsi="Arial" w:cs="Arial"/>
              </w:rPr>
            </w:pPr>
            <w:r w:rsidRPr="00B810E1">
              <w:rPr>
                <w:rFonts w:ascii="Arial" w:hAnsi="Arial" w:cs="Arial"/>
                <w:color w:val="000000"/>
                <w:bdr w:val="none" w:sz="0" w:space="0" w:color="auto" w:frame="1"/>
              </w:rPr>
              <w:t> </w:t>
            </w:r>
          </w:p>
        </w:tc>
        <w:tc>
          <w:tcPr>
            <w:tcW w:w="1417" w:type="dxa"/>
            <w:gridSpan w:val="2"/>
            <w:tcBorders>
              <w:bottom w:val="single" w:sz="8" w:space="0" w:color="auto"/>
              <w:right w:val="single" w:sz="8" w:space="0" w:color="auto"/>
            </w:tcBorders>
            <w:tcMar>
              <w:top w:w="0" w:type="dxa"/>
              <w:left w:w="108" w:type="dxa"/>
              <w:bottom w:w="0" w:type="dxa"/>
              <w:right w:w="108" w:type="dxa"/>
            </w:tcMar>
            <w:hideMark/>
          </w:tcPr>
          <w:p w14:paraId="6A4E7109" w14:textId="77777777" w:rsidR="006B0BCF" w:rsidRPr="00B810E1" w:rsidRDefault="006B0BCF" w:rsidP="006B0BCF">
            <w:pPr>
              <w:spacing w:beforeAutospacing="1"/>
              <w:jc w:val="center"/>
              <w:rPr>
                <w:rFonts w:ascii="Arial" w:hAnsi="Arial" w:cs="Arial"/>
              </w:rPr>
            </w:pPr>
            <w:r w:rsidRPr="00B810E1">
              <w:rPr>
                <w:rFonts w:ascii="Arial" w:hAnsi="Arial" w:cs="Arial"/>
                <w:color w:val="000000"/>
                <w:bdr w:val="none" w:sz="0" w:space="0" w:color="auto" w:frame="1"/>
              </w:rPr>
              <w:t>1</w:t>
            </w:r>
          </w:p>
        </w:tc>
        <w:tc>
          <w:tcPr>
            <w:tcW w:w="1324" w:type="dxa"/>
            <w:tcBorders>
              <w:bottom w:val="single" w:sz="8" w:space="0" w:color="auto"/>
              <w:right w:val="single" w:sz="8" w:space="0" w:color="auto"/>
            </w:tcBorders>
            <w:tcMar>
              <w:top w:w="0" w:type="dxa"/>
              <w:left w:w="108" w:type="dxa"/>
              <w:bottom w:w="0" w:type="dxa"/>
              <w:right w:w="108" w:type="dxa"/>
            </w:tcMar>
            <w:hideMark/>
          </w:tcPr>
          <w:p w14:paraId="5E535084" w14:textId="77777777" w:rsidR="006B0BCF" w:rsidRPr="00B810E1" w:rsidRDefault="006B0BCF" w:rsidP="006B0BCF">
            <w:pPr>
              <w:spacing w:beforeAutospacing="1"/>
              <w:jc w:val="center"/>
              <w:rPr>
                <w:rFonts w:ascii="Arial" w:hAnsi="Arial" w:cs="Arial"/>
              </w:rPr>
            </w:pPr>
            <w:r w:rsidRPr="00B810E1">
              <w:rPr>
                <w:rFonts w:ascii="Arial" w:hAnsi="Arial" w:cs="Arial"/>
                <w:color w:val="000000"/>
                <w:bdr w:val="none" w:sz="0" w:space="0" w:color="auto" w:frame="1"/>
              </w:rPr>
              <w:t>1</w:t>
            </w:r>
          </w:p>
        </w:tc>
        <w:tc>
          <w:tcPr>
            <w:tcW w:w="1726" w:type="dxa"/>
            <w:tcBorders>
              <w:bottom w:val="single" w:sz="8" w:space="0" w:color="auto"/>
              <w:right w:val="single" w:sz="8" w:space="0" w:color="auto"/>
            </w:tcBorders>
            <w:tcMar>
              <w:top w:w="0" w:type="dxa"/>
              <w:left w:w="108" w:type="dxa"/>
              <w:bottom w:w="0" w:type="dxa"/>
              <w:right w:w="108" w:type="dxa"/>
            </w:tcMar>
            <w:hideMark/>
          </w:tcPr>
          <w:p w14:paraId="3D44C786" w14:textId="49D20316" w:rsidR="006B0BCF" w:rsidRPr="00B810E1" w:rsidRDefault="00BA5EB8" w:rsidP="006B0BCF">
            <w:pPr>
              <w:spacing w:beforeAutospacing="1"/>
              <w:jc w:val="center"/>
              <w:rPr>
                <w:rFonts w:ascii="Arial" w:hAnsi="Arial" w:cs="Arial"/>
              </w:rPr>
            </w:pPr>
            <w:r>
              <w:rPr>
                <w:rFonts w:ascii="Arial" w:hAnsi="Arial" w:cs="Arial"/>
                <w:color w:val="000000"/>
                <w:bdr w:val="none" w:sz="0" w:space="0" w:color="auto" w:frame="1"/>
              </w:rPr>
              <w:t>3</w:t>
            </w:r>
          </w:p>
        </w:tc>
      </w:tr>
    </w:tbl>
    <w:p w14:paraId="6A77192B" w14:textId="760D6D45" w:rsidR="00E76ACC" w:rsidRPr="00B810E1" w:rsidRDefault="00E76ACC" w:rsidP="00AF282E">
      <w:pPr>
        <w:jc w:val="both"/>
        <w:rPr>
          <w:rFonts w:ascii="Arial" w:hAnsi="Arial" w:cs="Arial"/>
          <w:sz w:val="22"/>
          <w:szCs w:val="22"/>
          <w:highlight w:val="yellow"/>
        </w:rPr>
      </w:pPr>
    </w:p>
    <w:p w14:paraId="7C25EA6C" w14:textId="4AA19881" w:rsidR="00E76ACC" w:rsidRPr="00AF6664" w:rsidRDefault="00E76ACC" w:rsidP="00AF6664">
      <w:pPr>
        <w:shd w:val="clear" w:color="auto" w:fill="FFFFFF" w:themeFill="background1"/>
        <w:jc w:val="both"/>
        <w:rPr>
          <w:rFonts w:ascii="Arial" w:hAnsi="Arial" w:cs="Arial"/>
          <w:b/>
          <w:sz w:val="22"/>
          <w:szCs w:val="22"/>
          <w:u w:val="single"/>
        </w:rPr>
      </w:pPr>
    </w:p>
    <w:p w14:paraId="2F842590" w14:textId="0B8DCB88" w:rsidR="00FD2479" w:rsidRPr="0003075B" w:rsidRDefault="00AF6664" w:rsidP="00AF6664">
      <w:pPr>
        <w:shd w:val="clear" w:color="auto" w:fill="FFFFFF" w:themeFill="background1"/>
        <w:jc w:val="both"/>
        <w:rPr>
          <w:rFonts w:ascii="Arial" w:hAnsi="Arial" w:cs="Arial"/>
          <w:sz w:val="22"/>
          <w:szCs w:val="22"/>
          <w:u w:val="single"/>
        </w:rPr>
      </w:pPr>
      <w:r w:rsidRPr="0003075B">
        <w:rPr>
          <w:rFonts w:ascii="Arial" w:hAnsi="Arial" w:cs="Arial"/>
          <w:sz w:val="22"/>
          <w:szCs w:val="22"/>
          <w:u w:val="single"/>
        </w:rPr>
        <w:t>NB. Dual System (2023-2024) supporting t</w:t>
      </w:r>
      <w:r w:rsidR="00FD2479" w:rsidRPr="0003075B">
        <w:rPr>
          <w:rFonts w:ascii="Arial" w:hAnsi="Arial" w:cs="Arial"/>
          <w:sz w:val="22"/>
          <w:szCs w:val="22"/>
          <w:u w:val="single"/>
        </w:rPr>
        <w:t xml:space="preserve">ransition  to  ALNET  </w:t>
      </w:r>
      <w:r w:rsidR="006D3F3C" w:rsidRPr="0003075B">
        <w:rPr>
          <w:rFonts w:ascii="Arial" w:hAnsi="Arial" w:cs="Arial"/>
          <w:sz w:val="22"/>
          <w:szCs w:val="22"/>
          <w:u w:val="single"/>
        </w:rPr>
        <w:t>( Full transition from Statements to IDP’s to be completed August 2024.)</w:t>
      </w:r>
    </w:p>
    <w:p w14:paraId="186366A1" w14:textId="3864F6CB" w:rsidR="00FD2479" w:rsidRPr="0003075B" w:rsidRDefault="00FD2479" w:rsidP="00AF6664">
      <w:pPr>
        <w:shd w:val="clear" w:color="auto" w:fill="FFFFFF" w:themeFill="background1"/>
        <w:jc w:val="both"/>
        <w:rPr>
          <w:rFonts w:ascii="Arial" w:hAnsi="Arial" w:cs="Arial"/>
          <w:sz w:val="22"/>
          <w:szCs w:val="22"/>
          <w:u w:val="single"/>
        </w:rPr>
      </w:pPr>
    </w:p>
    <w:p w14:paraId="145CAE74" w14:textId="26969DCE" w:rsidR="00FD2479" w:rsidRPr="0003075B" w:rsidRDefault="00FD2479" w:rsidP="00AF6664">
      <w:pPr>
        <w:pStyle w:val="ListParagraph"/>
        <w:numPr>
          <w:ilvl w:val="0"/>
          <w:numId w:val="29"/>
        </w:numPr>
        <w:shd w:val="clear" w:color="auto" w:fill="FFFFFF" w:themeFill="background1"/>
        <w:jc w:val="both"/>
        <w:rPr>
          <w:rFonts w:ascii="Arial" w:hAnsi="Arial" w:cs="Arial"/>
          <w:sz w:val="22"/>
          <w:szCs w:val="22"/>
        </w:rPr>
      </w:pPr>
      <w:r w:rsidRPr="0003075B">
        <w:rPr>
          <w:rFonts w:ascii="Arial" w:hAnsi="Arial" w:cs="Arial"/>
          <w:sz w:val="22"/>
          <w:szCs w:val="22"/>
        </w:rPr>
        <w:t>Pupils in current Nursery</w:t>
      </w:r>
      <w:r w:rsidR="00D2745C" w:rsidRPr="0003075B">
        <w:rPr>
          <w:rFonts w:ascii="Arial" w:hAnsi="Arial" w:cs="Arial"/>
          <w:sz w:val="22"/>
          <w:szCs w:val="22"/>
        </w:rPr>
        <w:t xml:space="preserve">1 and 2 entered school under the new ALN Bill legislation and as a result should not be recorded as SA or SA+.They either have an IDP or they do not </w:t>
      </w:r>
      <w:r w:rsidRPr="0003075B">
        <w:rPr>
          <w:rFonts w:ascii="Arial" w:hAnsi="Arial" w:cs="Arial"/>
          <w:sz w:val="22"/>
          <w:szCs w:val="22"/>
        </w:rPr>
        <w:t>.</w:t>
      </w:r>
      <w:r w:rsidR="00D2745C" w:rsidRPr="0003075B">
        <w:rPr>
          <w:rFonts w:ascii="Arial" w:hAnsi="Arial" w:cs="Arial"/>
          <w:sz w:val="22"/>
          <w:szCs w:val="22"/>
        </w:rPr>
        <w:t>This applies to the majority of children in Reception as well.</w:t>
      </w:r>
    </w:p>
    <w:p w14:paraId="0E52F153" w14:textId="77777777" w:rsidR="00D2745C" w:rsidRPr="0003075B" w:rsidRDefault="00D2745C" w:rsidP="00AF6664">
      <w:pPr>
        <w:pStyle w:val="ListParagraph"/>
        <w:shd w:val="clear" w:color="auto" w:fill="FFFFFF" w:themeFill="background1"/>
        <w:jc w:val="both"/>
        <w:rPr>
          <w:rFonts w:ascii="Arial" w:hAnsi="Arial" w:cs="Arial"/>
          <w:sz w:val="22"/>
          <w:szCs w:val="22"/>
        </w:rPr>
      </w:pPr>
    </w:p>
    <w:p w14:paraId="16AFD096" w14:textId="7B30AD84" w:rsidR="00FD2479" w:rsidRPr="0003075B" w:rsidRDefault="00FD2479" w:rsidP="00AF6664">
      <w:pPr>
        <w:pStyle w:val="ListParagraph"/>
        <w:numPr>
          <w:ilvl w:val="0"/>
          <w:numId w:val="29"/>
        </w:numPr>
        <w:shd w:val="clear" w:color="auto" w:fill="FFFFFF" w:themeFill="background1"/>
        <w:jc w:val="both"/>
        <w:rPr>
          <w:rFonts w:ascii="Arial" w:hAnsi="Arial" w:cs="Arial"/>
          <w:sz w:val="22"/>
          <w:szCs w:val="22"/>
        </w:rPr>
      </w:pPr>
      <w:r w:rsidRPr="0003075B">
        <w:rPr>
          <w:rFonts w:ascii="Arial" w:hAnsi="Arial" w:cs="Arial"/>
          <w:sz w:val="22"/>
          <w:szCs w:val="22"/>
        </w:rPr>
        <w:t xml:space="preserve">ALN categorisation y1-y6 takes account of SA </w:t>
      </w:r>
      <w:r w:rsidR="00D2745C" w:rsidRPr="0003075B">
        <w:rPr>
          <w:rFonts w:ascii="Arial" w:hAnsi="Arial" w:cs="Arial"/>
          <w:sz w:val="22"/>
          <w:szCs w:val="22"/>
        </w:rPr>
        <w:t>/</w:t>
      </w:r>
      <w:r w:rsidRPr="0003075B">
        <w:rPr>
          <w:rFonts w:ascii="Arial" w:hAnsi="Arial" w:cs="Arial"/>
          <w:sz w:val="22"/>
          <w:szCs w:val="22"/>
        </w:rPr>
        <w:t>SA+</w:t>
      </w:r>
    </w:p>
    <w:p w14:paraId="2BBC8D55" w14:textId="3691E1E3" w:rsidR="00FD2479" w:rsidRDefault="00FD2479" w:rsidP="00AF282E">
      <w:pPr>
        <w:jc w:val="both"/>
        <w:rPr>
          <w:rFonts w:ascii="Arial" w:hAnsi="Arial" w:cs="Arial"/>
          <w:highlight w:val="yellow"/>
        </w:rPr>
      </w:pPr>
    </w:p>
    <w:p w14:paraId="15939756" w14:textId="77777777" w:rsidR="00E95DE4" w:rsidRDefault="00E95DE4" w:rsidP="00AF282E">
      <w:pPr>
        <w:jc w:val="both"/>
        <w:rPr>
          <w:rFonts w:ascii="Arial" w:hAnsi="Arial" w:cs="Arial"/>
          <w:sz w:val="22"/>
          <w:szCs w:val="22"/>
          <w:highlight w:val="yellow"/>
        </w:rPr>
      </w:pPr>
    </w:p>
    <w:p w14:paraId="5BDA755F" w14:textId="77777777" w:rsidR="0003075B" w:rsidRDefault="0003075B" w:rsidP="00AF282E">
      <w:pPr>
        <w:jc w:val="both"/>
        <w:rPr>
          <w:rFonts w:ascii="Arial" w:hAnsi="Arial" w:cs="Arial"/>
          <w:sz w:val="22"/>
          <w:szCs w:val="22"/>
          <w:highlight w:val="yellow"/>
        </w:rPr>
      </w:pPr>
    </w:p>
    <w:p w14:paraId="7C8146F2" w14:textId="77777777" w:rsidR="00B24C15" w:rsidRDefault="00B24C15" w:rsidP="00FD2479">
      <w:pPr>
        <w:rPr>
          <w:rFonts w:ascii="Arial" w:hAnsi="Arial" w:cs="Arial"/>
          <w:bCs/>
          <w:u w:val="single"/>
        </w:rPr>
      </w:pPr>
    </w:p>
    <w:p w14:paraId="7A0594D4" w14:textId="77777777" w:rsidR="00B24C15" w:rsidRPr="0003075B" w:rsidRDefault="00FD2479" w:rsidP="00FD2479">
      <w:pPr>
        <w:rPr>
          <w:rFonts w:ascii="Arial" w:hAnsi="Arial" w:cs="Arial"/>
          <w:bCs/>
          <w:sz w:val="22"/>
          <w:szCs w:val="22"/>
          <w:u w:val="single"/>
        </w:rPr>
      </w:pPr>
      <w:r w:rsidRPr="0003075B">
        <w:rPr>
          <w:rFonts w:ascii="Arial" w:hAnsi="Arial" w:cs="Arial"/>
          <w:bCs/>
          <w:sz w:val="22"/>
          <w:szCs w:val="22"/>
          <w:u w:val="single"/>
        </w:rPr>
        <w:t>On Entry to Reception.</w:t>
      </w:r>
      <w:r w:rsidR="00B24C15" w:rsidRPr="0003075B">
        <w:rPr>
          <w:rFonts w:ascii="Arial" w:hAnsi="Arial" w:cs="Arial"/>
          <w:bCs/>
          <w:sz w:val="22"/>
          <w:szCs w:val="22"/>
          <w:u w:val="single"/>
        </w:rPr>
        <w:t xml:space="preserve"> </w:t>
      </w:r>
    </w:p>
    <w:p w14:paraId="76283316" w14:textId="77777777" w:rsidR="00B24C15" w:rsidRPr="0003075B" w:rsidRDefault="00B24C15" w:rsidP="00FD2479">
      <w:pPr>
        <w:rPr>
          <w:rFonts w:ascii="Arial" w:hAnsi="Arial" w:cs="Arial"/>
          <w:bCs/>
          <w:sz w:val="22"/>
          <w:szCs w:val="22"/>
          <w:u w:val="single"/>
        </w:rPr>
      </w:pPr>
    </w:p>
    <w:p w14:paraId="7D556BBA" w14:textId="432B7B5B" w:rsidR="00FD2479" w:rsidRPr="0003075B" w:rsidRDefault="00FD2479" w:rsidP="00FD2479">
      <w:pPr>
        <w:rPr>
          <w:rFonts w:ascii="Arial" w:hAnsi="Arial" w:cs="Arial"/>
          <w:bCs/>
          <w:sz w:val="22"/>
          <w:szCs w:val="22"/>
          <w:u w:val="single"/>
        </w:rPr>
      </w:pPr>
      <w:r w:rsidRPr="0003075B">
        <w:rPr>
          <w:rFonts w:ascii="Arial" w:hAnsi="Arial" w:cs="Arial"/>
          <w:bCs/>
          <w:sz w:val="22"/>
          <w:szCs w:val="22"/>
        </w:rPr>
        <w:t>1 out of 21 children are in nappies (IDP)</w:t>
      </w:r>
    </w:p>
    <w:p w14:paraId="591ECD3A" w14:textId="7AF3BACA" w:rsidR="00FD2479" w:rsidRPr="0003075B" w:rsidRDefault="00FD2479" w:rsidP="00FD2479">
      <w:pPr>
        <w:rPr>
          <w:rFonts w:ascii="Arial" w:hAnsi="Arial" w:cs="Arial"/>
          <w:bCs/>
          <w:sz w:val="22"/>
          <w:szCs w:val="22"/>
        </w:rPr>
      </w:pPr>
      <w:r w:rsidRPr="0003075B">
        <w:rPr>
          <w:rFonts w:ascii="Arial" w:hAnsi="Arial" w:cs="Arial"/>
          <w:bCs/>
          <w:sz w:val="22"/>
          <w:szCs w:val="22"/>
        </w:rPr>
        <w:t>Foundation Phase Profile( completed within first 6 weeks Sept 2023) indicates :</w:t>
      </w:r>
    </w:p>
    <w:p w14:paraId="0DB4136C" w14:textId="77777777" w:rsidR="00FD2479" w:rsidRPr="0003075B" w:rsidRDefault="00FD2479" w:rsidP="00FD2479">
      <w:pPr>
        <w:rPr>
          <w:rFonts w:ascii="Arial" w:hAnsi="Arial" w:cs="Arial"/>
          <w:bCs/>
          <w:sz w:val="22"/>
          <w:szCs w:val="22"/>
        </w:rPr>
      </w:pPr>
    </w:p>
    <w:tbl>
      <w:tblPr>
        <w:tblStyle w:val="TableGrid"/>
        <w:tblW w:w="0" w:type="auto"/>
        <w:tblLook w:val="04A0" w:firstRow="1" w:lastRow="0" w:firstColumn="1" w:lastColumn="0" w:noHBand="0" w:noVBand="1"/>
      </w:tblPr>
      <w:tblGrid>
        <w:gridCol w:w="3914"/>
        <w:gridCol w:w="3954"/>
        <w:gridCol w:w="3854"/>
        <w:gridCol w:w="3666"/>
      </w:tblGrid>
      <w:tr w:rsidR="00FD2479" w:rsidRPr="0003075B" w14:paraId="7F6919F8" w14:textId="77777777" w:rsidTr="00DC4400">
        <w:tc>
          <w:tcPr>
            <w:tcW w:w="3914" w:type="dxa"/>
            <w:shd w:val="clear" w:color="auto" w:fill="D9D9D9"/>
          </w:tcPr>
          <w:p w14:paraId="5059D88C" w14:textId="77777777" w:rsidR="00FD2479" w:rsidRPr="0003075B" w:rsidRDefault="00FD2479" w:rsidP="00DC4400">
            <w:pPr>
              <w:rPr>
                <w:rFonts w:ascii="Arial" w:hAnsi="Arial" w:cs="Arial"/>
                <w:bCs/>
                <w:sz w:val="22"/>
                <w:szCs w:val="22"/>
              </w:rPr>
            </w:pPr>
            <w:r w:rsidRPr="0003075B">
              <w:rPr>
                <w:rFonts w:ascii="Arial" w:hAnsi="Arial" w:cs="Arial"/>
                <w:bCs/>
                <w:sz w:val="22"/>
                <w:szCs w:val="22"/>
              </w:rPr>
              <w:t xml:space="preserve">Areas of Learning </w:t>
            </w:r>
          </w:p>
        </w:tc>
        <w:tc>
          <w:tcPr>
            <w:tcW w:w="3954" w:type="dxa"/>
            <w:shd w:val="clear" w:color="auto" w:fill="D9D9D9"/>
          </w:tcPr>
          <w:p w14:paraId="21D5432F" w14:textId="77777777" w:rsidR="00FD2479" w:rsidRPr="0003075B" w:rsidRDefault="00FD2479" w:rsidP="00DC4400">
            <w:pPr>
              <w:rPr>
                <w:rFonts w:ascii="Arial" w:hAnsi="Arial" w:cs="Arial"/>
                <w:bCs/>
                <w:sz w:val="22"/>
                <w:szCs w:val="22"/>
              </w:rPr>
            </w:pPr>
            <w:r w:rsidRPr="0003075B">
              <w:rPr>
                <w:rFonts w:ascii="Arial" w:hAnsi="Arial" w:cs="Arial"/>
                <w:bCs/>
                <w:sz w:val="22"/>
                <w:szCs w:val="22"/>
              </w:rPr>
              <w:t>Exp -</w:t>
            </w:r>
          </w:p>
        </w:tc>
        <w:tc>
          <w:tcPr>
            <w:tcW w:w="3854" w:type="dxa"/>
            <w:shd w:val="clear" w:color="auto" w:fill="D9D9D9"/>
          </w:tcPr>
          <w:p w14:paraId="0D7F3121" w14:textId="77777777" w:rsidR="00FD2479" w:rsidRPr="0003075B" w:rsidRDefault="00FD2479" w:rsidP="00DC4400">
            <w:pPr>
              <w:rPr>
                <w:rFonts w:ascii="Arial" w:hAnsi="Arial" w:cs="Arial"/>
                <w:bCs/>
                <w:sz w:val="22"/>
                <w:szCs w:val="22"/>
              </w:rPr>
            </w:pPr>
            <w:r w:rsidRPr="0003075B">
              <w:rPr>
                <w:rFonts w:ascii="Arial" w:hAnsi="Arial" w:cs="Arial"/>
                <w:bCs/>
                <w:sz w:val="22"/>
                <w:szCs w:val="22"/>
              </w:rPr>
              <w:t>Expected</w:t>
            </w:r>
          </w:p>
          <w:p w14:paraId="638C644D" w14:textId="77777777" w:rsidR="00FD2479" w:rsidRPr="0003075B" w:rsidRDefault="00FD2479" w:rsidP="00DC4400">
            <w:pPr>
              <w:rPr>
                <w:rFonts w:ascii="Arial" w:hAnsi="Arial" w:cs="Arial"/>
                <w:bCs/>
                <w:sz w:val="22"/>
                <w:szCs w:val="22"/>
              </w:rPr>
            </w:pPr>
          </w:p>
        </w:tc>
        <w:tc>
          <w:tcPr>
            <w:tcW w:w="3666" w:type="dxa"/>
            <w:shd w:val="clear" w:color="auto" w:fill="D9D9D9"/>
          </w:tcPr>
          <w:p w14:paraId="1BF0C959" w14:textId="77777777" w:rsidR="00FD2479" w:rsidRPr="0003075B" w:rsidRDefault="00FD2479" w:rsidP="00DC4400">
            <w:pPr>
              <w:rPr>
                <w:rFonts w:ascii="Arial" w:hAnsi="Arial" w:cs="Arial"/>
                <w:bCs/>
                <w:sz w:val="22"/>
                <w:szCs w:val="22"/>
              </w:rPr>
            </w:pPr>
            <w:r w:rsidRPr="0003075B">
              <w:rPr>
                <w:rFonts w:ascii="Arial" w:hAnsi="Arial" w:cs="Arial"/>
                <w:bCs/>
                <w:sz w:val="22"/>
                <w:szCs w:val="22"/>
              </w:rPr>
              <w:t>Exp +</w:t>
            </w:r>
          </w:p>
        </w:tc>
      </w:tr>
      <w:tr w:rsidR="00FD2479" w:rsidRPr="0003075B" w14:paraId="4BA9A90C" w14:textId="77777777" w:rsidTr="00DC4400">
        <w:tc>
          <w:tcPr>
            <w:tcW w:w="3914" w:type="dxa"/>
            <w:shd w:val="clear" w:color="auto" w:fill="D9D9D9"/>
          </w:tcPr>
          <w:p w14:paraId="7E163999" w14:textId="77777777" w:rsidR="00FD2479" w:rsidRPr="0003075B" w:rsidRDefault="00FD2479" w:rsidP="00DC4400">
            <w:pPr>
              <w:rPr>
                <w:rFonts w:ascii="Arial" w:hAnsi="Arial" w:cs="Arial"/>
                <w:bCs/>
                <w:sz w:val="22"/>
                <w:szCs w:val="22"/>
              </w:rPr>
            </w:pPr>
            <w:r w:rsidRPr="0003075B">
              <w:rPr>
                <w:rFonts w:ascii="Arial" w:hAnsi="Arial" w:cs="Arial"/>
                <w:bCs/>
                <w:sz w:val="22"/>
                <w:szCs w:val="22"/>
              </w:rPr>
              <w:t>LLC</w:t>
            </w:r>
          </w:p>
          <w:p w14:paraId="35ACA230" w14:textId="77777777" w:rsidR="00FD2479" w:rsidRPr="0003075B" w:rsidRDefault="00FD2479" w:rsidP="00DC4400">
            <w:pPr>
              <w:rPr>
                <w:rFonts w:ascii="Arial" w:hAnsi="Arial" w:cs="Arial"/>
                <w:bCs/>
                <w:sz w:val="22"/>
                <w:szCs w:val="22"/>
              </w:rPr>
            </w:pPr>
          </w:p>
        </w:tc>
        <w:tc>
          <w:tcPr>
            <w:tcW w:w="3954" w:type="dxa"/>
          </w:tcPr>
          <w:p w14:paraId="3AD6CBCD" w14:textId="77777777" w:rsidR="00FD2479" w:rsidRPr="0003075B" w:rsidRDefault="00FD2479" w:rsidP="00DC4400">
            <w:pPr>
              <w:rPr>
                <w:rFonts w:ascii="Arial" w:hAnsi="Arial" w:cs="Arial"/>
                <w:bCs/>
                <w:sz w:val="22"/>
                <w:szCs w:val="22"/>
              </w:rPr>
            </w:pPr>
            <w:r w:rsidRPr="0003075B">
              <w:rPr>
                <w:rFonts w:ascii="Arial" w:hAnsi="Arial" w:cs="Arial"/>
                <w:bCs/>
                <w:sz w:val="22"/>
                <w:szCs w:val="22"/>
              </w:rPr>
              <w:t>85%</w:t>
            </w:r>
          </w:p>
        </w:tc>
        <w:tc>
          <w:tcPr>
            <w:tcW w:w="3854" w:type="dxa"/>
          </w:tcPr>
          <w:p w14:paraId="5D55526F" w14:textId="77777777" w:rsidR="00FD2479" w:rsidRPr="0003075B" w:rsidRDefault="00FD2479" w:rsidP="00DC4400">
            <w:pPr>
              <w:rPr>
                <w:rFonts w:ascii="Arial" w:hAnsi="Arial" w:cs="Arial"/>
                <w:bCs/>
                <w:sz w:val="22"/>
                <w:szCs w:val="22"/>
              </w:rPr>
            </w:pPr>
            <w:r w:rsidRPr="0003075B">
              <w:rPr>
                <w:rFonts w:ascii="Arial" w:hAnsi="Arial" w:cs="Arial"/>
                <w:bCs/>
                <w:sz w:val="22"/>
                <w:szCs w:val="22"/>
              </w:rPr>
              <w:t>15%</w:t>
            </w:r>
          </w:p>
        </w:tc>
        <w:tc>
          <w:tcPr>
            <w:tcW w:w="3666" w:type="dxa"/>
          </w:tcPr>
          <w:p w14:paraId="2D4859CC" w14:textId="77777777" w:rsidR="00FD2479" w:rsidRPr="0003075B" w:rsidRDefault="00FD2479" w:rsidP="00DC4400">
            <w:pPr>
              <w:rPr>
                <w:rFonts w:ascii="Arial" w:hAnsi="Arial" w:cs="Arial"/>
                <w:bCs/>
                <w:sz w:val="22"/>
                <w:szCs w:val="22"/>
              </w:rPr>
            </w:pPr>
            <w:r w:rsidRPr="0003075B">
              <w:rPr>
                <w:rFonts w:ascii="Arial" w:hAnsi="Arial" w:cs="Arial"/>
                <w:bCs/>
                <w:sz w:val="22"/>
                <w:szCs w:val="22"/>
              </w:rPr>
              <w:t>0</w:t>
            </w:r>
          </w:p>
        </w:tc>
      </w:tr>
      <w:tr w:rsidR="00FD2479" w:rsidRPr="0003075B" w14:paraId="7F8FDEB3" w14:textId="77777777" w:rsidTr="00DC4400">
        <w:tc>
          <w:tcPr>
            <w:tcW w:w="3914" w:type="dxa"/>
            <w:shd w:val="clear" w:color="auto" w:fill="D9D9D9"/>
          </w:tcPr>
          <w:p w14:paraId="46C70534" w14:textId="77777777" w:rsidR="00FD2479" w:rsidRPr="0003075B" w:rsidRDefault="00FD2479" w:rsidP="00DC4400">
            <w:pPr>
              <w:rPr>
                <w:rFonts w:ascii="Arial" w:hAnsi="Arial" w:cs="Arial"/>
                <w:bCs/>
                <w:sz w:val="22"/>
                <w:szCs w:val="22"/>
              </w:rPr>
            </w:pPr>
            <w:r w:rsidRPr="0003075B">
              <w:rPr>
                <w:rFonts w:ascii="Arial" w:hAnsi="Arial" w:cs="Arial"/>
                <w:bCs/>
                <w:sz w:val="22"/>
                <w:szCs w:val="22"/>
              </w:rPr>
              <w:t>MA</w:t>
            </w:r>
          </w:p>
          <w:p w14:paraId="5C1F7F8B" w14:textId="77777777" w:rsidR="00FD2479" w:rsidRPr="0003075B" w:rsidRDefault="00FD2479" w:rsidP="00DC4400">
            <w:pPr>
              <w:rPr>
                <w:rFonts w:ascii="Arial" w:hAnsi="Arial" w:cs="Arial"/>
                <w:bCs/>
                <w:sz w:val="22"/>
                <w:szCs w:val="22"/>
              </w:rPr>
            </w:pPr>
          </w:p>
        </w:tc>
        <w:tc>
          <w:tcPr>
            <w:tcW w:w="3954" w:type="dxa"/>
          </w:tcPr>
          <w:p w14:paraId="3F6CE7AA" w14:textId="77777777" w:rsidR="00FD2479" w:rsidRPr="0003075B" w:rsidRDefault="00FD2479" w:rsidP="00DC4400">
            <w:pPr>
              <w:rPr>
                <w:rFonts w:ascii="Arial" w:hAnsi="Arial" w:cs="Arial"/>
                <w:bCs/>
                <w:sz w:val="22"/>
                <w:szCs w:val="22"/>
              </w:rPr>
            </w:pPr>
            <w:r w:rsidRPr="0003075B">
              <w:rPr>
                <w:rFonts w:ascii="Arial" w:hAnsi="Arial" w:cs="Arial"/>
                <w:bCs/>
                <w:sz w:val="22"/>
                <w:szCs w:val="22"/>
              </w:rPr>
              <w:t>40%</w:t>
            </w:r>
          </w:p>
        </w:tc>
        <w:tc>
          <w:tcPr>
            <w:tcW w:w="3854" w:type="dxa"/>
          </w:tcPr>
          <w:p w14:paraId="50003B60" w14:textId="77777777" w:rsidR="00FD2479" w:rsidRPr="0003075B" w:rsidRDefault="00FD2479" w:rsidP="00DC4400">
            <w:pPr>
              <w:rPr>
                <w:rFonts w:ascii="Arial" w:hAnsi="Arial" w:cs="Arial"/>
                <w:bCs/>
                <w:sz w:val="22"/>
                <w:szCs w:val="22"/>
              </w:rPr>
            </w:pPr>
            <w:r w:rsidRPr="0003075B">
              <w:rPr>
                <w:rFonts w:ascii="Arial" w:hAnsi="Arial" w:cs="Arial"/>
                <w:bCs/>
                <w:sz w:val="22"/>
                <w:szCs w:val="22"/>
              </w:rPr>
              <w:t>60%</w:t>
            </w:r>
          </w:p>
        </w:tc>
        <w:tc>
          <w:tcPr>
            <w:tcW w:w="3666" w:type="dxa"/>
          </w:tcPr>
          <w:p w14:paraId="33F2AAD1" w14:textId="77777777" w:rsidR="00FD2479" w:rsidRPr="0003075B" w:rsidRDefault="00FD2479" w:rsidP="00DC4400">
            <w:pPr>
              <w:rPr>
                <w:rFonts w:ascii="Arial" w:hAnsi="Arial" w:cs="Arial"/>
                <w:bCs/>
                <w:sz w:val="22"/>
                <w:szCs w:val="22"/>
              </w:rPr>
            </w:pPr>
            <w:r w:rsidRPr="0003075B">
              <w:rPr>
                <w:rFonts w:ascii="Arial" w:hAnsi="Arial" w:cs="Arial"/>
                <w:bCs/>
                <w:sz w:val="22"/>
                <w:szCs w:val="22"/>
              </w:rPr>
              <w:t>0</w:t>
            </w:r>
          </w:p>
        </w:tc>
      </w:tr>
      <w:tr w:rsidR="00FD2479" w:rsidRPr="0003075B" w14:paraId="2C3A78B6" w14:textId="77777777" w:rsidTr="00DC4400">
        <w:tc>
          <w:tcPr>
            <w:tcW w:w="3914" w:type="dxa"/>
            <w:shd w:val="clear" w:color="auto" w:fill="D9D9D9"/>
          </w:tcPr>
          <w:p w14:paraId="4D5F83DE" w14:textId="77777777" w:rsidR="00FD2479" w:rsidRPr="0003075B" w:rsidRDefault="00FD2479" w:rsidP="00DC4400">
            <w:pPr>
              <w:rPr>
                <w:rFonts w:ascii="Arial" w:hAnsi="Arial" w:cs="Arial"/>
                <w:bCs/>
                <w:sz w:val="22"/>
                <w:szCs w:val="22"/>
              </w:rPr>
            </w:pPr>
            <w:r w:rsidRPr="0003075B">
              <w:rPr>
                <w:rFonts w:ascii="Arial" w:hAnsi="Arial" w:cs="Arial"/>
                <w:bCs/>
                <w:sz w:val="22"/>
                <w:szCs w:val="22"/>
              </w:rPr>
              <w:t>PSE</w:t>
            </w:r>
          </w:p>
          <w:p w14:paraId="6452CBD0" w14:textId="77777777" w:rsidR="00FD2479" w:rsidRPr="0003075B" w:rsidRDefault="00FD2479" w:rsidP="00DC4400">
            <w:pPr>
              <w:rPr>
                <w:rFonts w:ascii="Arial" w:hAnsi="Arial" w:cs="Arial"/>
                <w:bCs/>
                <w:sz w:val="22"/>
                <w:szCs w:val="22"/>
              </w:rPr>
            </w:pPr>
          </w:p>
        </w:tc>
        <w:tc>
          <w:tcPr>
            <w:tcW w:w="3954" w:type="dxa"/>
          </w:tcPr>
          <w:p w14:paraId="5761E78B" w14:textId="77777777" w:rsidR="00FD2479" w:rsidRPr="0003075B" w:rsidRDefault="00FD2479" w:rsidP="00DC4400">
            <w:pPr>
              <w:rPr>
                <w:rFonts w:ascii="Arial" w:hAnsi="Arial" w:cs="Arial"/>
                <w:bCs/>
                <w:sz w:val="22"/>
                <w:szCs w:val="22"/>
              </w:rPr>
            </w:pPr>
            <w:r w:rsidRPr="0003075B">
              <w:rPr>
                <w:rFonts w:ascii="Arial" w:hAnsi="Arial" w:cs="Arial"/>
                <w:bCs/>
                <w:sz w:val="22"/>
                <w:szCs w:val="22"/>
              </w:rPr>
              <w:t>85%</w:t>
            </w:r>
          </w:p>
        </w:tc>
        <w:tc>
          <w:tcPr>
            <w:tcW w:w="3854" w:type="dxa"/>
          </w:tcPr>
          <w:p w14:paraId="61FC986F" w14:textId="77777777" w:rsidR="00FD2479" w:rsidRPr="0003075B" w:rsidRDefault="00FD2479" w:rsidP="00DC4400">
            <w:pPr>
              <w:rPr>
                <w:rFonts w:ascii="Arial" w:hAnsi="Arial" w:cs="Arial"/>
                <w:bCs/>
                <w:sz w:val="22"/>
                <w:szCs w:val="22"/>
              </w:rPr>
            </w:pPr>
            <w:r w:rsidRPr="0003075B">
              <w:rPr>
                <w:rFonts w:ascii="Arial" w:hAnsi="Arial" w:cs="Arial"/>
                <w:bCs/>
                <w:sz w:val="22"/>
                <w:szCs w:val="22"/>
              </w:rPr>
              <w:t>10%</w:t>
            </w:r>
          </w:p>
        </w:tc>
        <w:tc>
          <w:tcPr>
            <w:tcW w:w="3666" w:type="dxa"/>
          </w:tcPr>
          <w:p w14:paraId="3270CB78" w14:textId="77777777" w:rsidR="00FD2479" w:rsidRPr="0003075B" w:rsidRDefault="00FD2479" w:rsidP="00DC4400">
            <w:pPr>
              <w:rPr>
                <w:rFonts w:ascii="Arial" w:hAnsi="Arial" w:cs="Arial"/>
                <w:bCs/>
                <w:sz w:val="22"/>
                <w:szCs w:val="22"/>
              </w:rPr>
            </w:pPr>
            <w:r w:rsidRPr="0003075B">
              <w:rPr>
                <w:rFonts w:ascii="Arial" w:hAnsi="Arial" w:cs="Arial"/>
                <w:bCs/>
                <w:sz w:val="22"/>
                <w:szCs w:val="22"/>
              </w:rPr>
              <w:t>0</w:t>
            </w:r>
          </w:p>
        </w:tc>
      </w:tr>
      <w:tr w:rsidR="00FD2479" w:rsidRPr="0003075B" w14:paraId="43D2FDF0" w14:textId="77777777" w:rsidTr="00DC4400">
        <w:tc>
          <w:tcPr>
            <w:tcW w:w="3914" w:type="dxa"/>
            <w:shd w:val="clear" w:color="auto" w:fill="D9D9D9"/>
          </w:tcPr>
          <w:p w14:paraId="5A35A7D8" w14:textId="77777777" w:rsidR="00FD2479" w:rsidRPr="0003075B" w:rsidRDefault="00FD2479" w:rsidP="00DC4400">
            <w:pPr>
              <w:rPr>
                <w:rFonts w:ascii="Arial" w:hAnsi="Arial" w:cs="Arial"/>
                <w:bCs/>
                <w:sz w:val="22"/>
                <w:szCs w:val="22"/>
              </w:rPr>
            </w:pPr>
            <w:r w:rsidRPr="0003075B">
              <w:rPr>
                <w:rFonts w:ascii="Arial" w:hAnsi="Arial" w:cs="Arial"/>
                <w:bCs/>
                <w:sz w:val="22"/>
                <w:szCs w:val="22"/>
              </w:rPr>
              <w:t>PD</w:t>
            </w:r>
          </w:p>
          <w:p w14:paraId="5774FF7B" w14:textId="77777777" w:rsidR="00FD2479" w:rsidRPr="0003075B" w:rsidRDefault="00FD2479" w:rsidP="00DC4400">
            <w:pPr>
              <w:rPr>
                <w:rFonts w:ascii="Arial" w:hAnsi="Arial" w:cs="Arial"/>
                <w:bCs/>
                <w:sz w:val="22"/>
                <w:szCs w:val="22"/>
              </w:rPr>
            </w:pPr>
          </w:p>
        </w:tc>
        <w:tc>
          <w:tcPr>
            <w:tcW w:w="3954" w:type="dxa"/>
          </w:tcPr>
          <w:p w14:paraId="3E79EEBF" w14:textId="77777777" w:rsidR="00FD2479" w:rsidRPr="0003075B" w:rsidRDefault="00FD2479" w:rsidP="00DC4400">
            <w:pPr>
              <w:rPr>
                <w:rFonts w:ascii="Arial" w:hAnsi="Arial" w:cs="Arial"/>
                <w:bCs/>
                <w:sz w:val="22"/>
                <w:szCs w:val="22"/>
              </w:rPr>
            </w:pPr>
            <w:r w:rsidRPr="0003075B">
              <w:rPr>
                <w:rFonts w:ascii="Arial" w:hAnsi="Arial" w:cs="Arial"/>
                <w:bCs/>
                <w:sz w:val="22"/>
                <w:szCs w:val="22"/>
              </w:rPr>
              <w:t>55%</w:t>
            </w:r>
          </w:p>
        </w:tc>
        <w:tc>
          <w:tcPr>
            <w:tcW w:w="3854" w:type="dxa"/>
          </w:tcPr>
          <w:p w14:paraId="66C8DFCA" w14:textId="77777777" w:rsidR="00FD2479" w:rsidRPr="0003075B" w:rsidRDefault="00FD2479" w:rsidP="00DC4400">
            <w:pPr>
              <w:rPr>
                <w:rFonts w:ascii="Arial" w:hAnsi="Arial" w:cs="Arial"/>
                <w:bCs/>
                <w:sz w:val="22"/>
                <w:szCs w:val="22"/>
              </w:rPr>
            </w:pPr>
            <w:r w:rsidRPr="0003075B">
              <w:rPr>
                <w:rFonts w:ascii="Arial" w:hAnsi="Arial" w:cs="Arial"/>
                <w:bCs/>
                <w:sz w:val="22"/>
                <w:szCs w:val="22"/>
              </w:rPr>
              <w:t>45%</w:t>
            </w:r>
          </w:p>
        </w:tc>
        <w:tc>
          <w:tcPr>
            <w:tcW w:w="3666" w:type="dxa"/>
          </w:tcPr>
          <w:p w14:paraId="433E3062" w14:textId="77777777" w:rsidR="00FD2479" w:rsidRPr="0003075B" w:rsidRDefault="00FD2479" w:rsidP="00DC4400">
            <w:pPr>
              <w:rPr>
                <w:rFonts w:ascii="Arial" w:hAnsi="Arial" w:cs="Arial"/>
                <w:bCs/>
                <w:sz w:val="22"/>
                <w:szCs w:val="22"/>
              </w:rPr>
            </w:pPr>
            <w:r w:rsidRPr="0003075B">
              <w:rPr>
                <w:rFonts w:ascii="Arial" w:hAnsi="Arial" w:cs="Arial"/>
                <w:bCs/>
                <w:sz w:val="22"/>
                <w:szCs w:val="22"/>
              </w:rPr>
              <w:t>0</w:t>
            </w:r>
          </w:p>
        </w:tc>
      </w:tr>
    </w:tbl>
    <w:p w14:paraId="1064ADF7" w14:textId="77777777" w:rsidR="00FD2479" w:rsidRPr="0003075B" w:rsidRDefault="00FD2479" w:rsidP="00FD2479">
      <w:pPr>
        <w:rPr>
          <w:rFonts w:ascii="Arial" w:hAnsi="Arial" w:cs="Arial"/>
          <w:bCs/>
          <w:sz w:val="22"/>
          <w:szCs w:val="22"/>
        </w:rPr>
      </w:pPr>
    </w:p>
    <w:p w14:paraId="0172A50A" w14:textId="77777777" w:rsidR="00FD2479" w:rsidRPr="0003075B" w:rsidRDefault="00FD2479" w:rsidP="00FD2479">
      <w:pPr>
        <w:rPr>
          <w:rFonts w:ascii="Arial" w:hAnsi="Arial" w:cs="Arial"/>
          <w:bCs/>
          <w:sz w:val="22"/>
          <w:szCs w:val="22"/>
        </w:rPr>
      </w:pPr>
      <w:r w:rsidRPr="0003075B">
        <w:rPr>
          <w:rFonts w:ascii="Arial" w:hAnsi="Arial" w:cs="Arial"/>
          <w:bCs/>
          <w:sz w:val="22"/>
          <w:szCs w:val="22"/>
        </w:rPr>
        <w:t>30% (6 out of 21)  still assessed and receiving Wellcom interventions.</w:t>
      </w:r>
    </w:p>
    <w:p w14:paraId="6E40E517" w14:textId="7351E166" w:rsidR="00FD2479" w:rsidRPr="0003075B" w:rsidRDefault="00FD2479" w:rsidP="00FD2479">
      <w:pPr>
        <w:rPr>
          <w:rFonts w:ascii="Arial" w:hAnsi="Arial" w:cs="Arial"/>
          <w:bCs/>
          <w:sz w:val="22"/>
          <w:szCs w:val="22"/>
        </w:rPr>
      </w:pPr>
      <w:r w:rsidRPr="0003075B">
        <w:rPr>
          <w:rFonts w:ascii="Arial" w:hAnsi="Arial" w:cs="Arial"/>
          <w:bCs/>
          <w:sz w:val="22"/>
          <w:szCs w:val="22"/>
        </w:rPr>
        <w:t>45% (9 out of 21) still assessed  as needing Speechlink.</w:t>
      </w:r>
    </w:p>
    <w:p w14:paraId="78D0F194" w14:textId="02D0C384" w:rsidR="00FD2479" w:rsidRPr="0003075B" w:rsidRDefault="00FD2479" w:rsidP="00AF282E">
      <w:pPr>
        <w:jc w:val="both"/>
        <w:rPr>
          <w:rFonts w:ascii="Arial" w:hAnsi="Arial" w:cs="Arial"/>
          <w:sz w:val="22"/>
          <w:szCs w:val="22"/>
          <w:highlight w:val="yellow"/>
        </w:rPr>
      </w:pPr>
    </w:p>
    <w:p w14:paraId="654D0C49" w14:textId="510026E9" w:rsidR="00FD2479" w:rsidRPr="0003075B" w:rsidRDefault="00FD2479" w:rsidP="00FD2479">
      <w:pPr>
        <w:rPr>
          <w:rFonts w:ascii="Arial" w:hAnsi="Arial" w:cs="Arial"/>
          <w:bCs/>
          <w:sz w:val="22"/>
          <w:szCs w:val="22"/>
          <w:u w:val="single"/>
        </w:rPr>
      </w:pPr>
      <w:r w:rsidRPr="0003075B">
        <w:rPr>
          <w:rFonts w:ascii="Arial" w:hAnsi="Arial" w:cs="Arial"/>
          <w:bCs/>
          <w:sz w:val="22"/>
          <w:szCs w:val="22"/>
          <w:u w:val="single"/>
        </w:rPr>
        <w:t>On Entry to Nursery ( Cohort 29  in pre-Nursery 15 Rec 2024, 14 Rec 20925 )</w:t>
      </w:r>
    </w:p>
    <w:p w14:paraId="57DD4441" w14:textId="77777777" w:rsidR="00FD2479" w:rsidRPr="0003075B" w:rsidRDefault="00FD2479" w:rsidP="00FD2479">
      <w:pPr>
        <w:rPr>
          <w:rFonts w:ascii="Arial" w:hAnsi="Arial" w:cs="Arial"/>
          <w:bCs/>
          <w:sz w:val="22"/>
          <w:szCs w:val="22"/>
        </w:rPr>
      </w:pPr>
    </w:p>
    <w:p w14:paraId="5E90557E" w14:textId="77777777" w:rsidR="00FD2479" w:rsidRPr="0003075B" w:rsidRDefault="00FD2479" w:rsidP="00FD2479">
      <w:pPr>
        <w:rPr>
          <w:rFonts w:ascii="Arial" w:hAnsi="Arial" w:cs="Arial"/>
          <w:bCs/>
          <w:sz w:val="22"/>
          <w:szCs w:val="22"/>
        </w:rPr>
      </w:pPr>
      <w:r w:rsidRPr="0003075B">
        <w:rPr>
          <w:rFonts w:ascii="Arial" w:hAnsi="Arial" w:cs="Arial"/>
          <w:bCs/>
          <w:sz w:val="22"/>
          <w:szCs w:val="22"/>
        </w:rPr>
        <w:t>On entry to Nursery 28% (8 out of 29) are were wearing nappies. Progress has been made and currently 2 out of the 8 are now fully toilet trained. 3 out of the 8 are now using pull ups and 3 out of the 8are still wearing nappies. A diagnosis of significant additional needs is anticipated for for 3 out of the 3 still wearing nappies.</w:t>
      </w:r>
    </w:p>
    <w:p w14:paraId="622CA17B" w14:textId="77777777" w:rsidR="00FD2479" w:rsidRPr="0003075B" w:rsidRDefault="00FD2479" w:rsidP="00FD2479">
      <w:pPr>
        <w:rPr>
          <w:rFonts w:ascii="Arial" w:hAnsi="Arial" w:cs="Arial"/>
          <w:bCs/>
          <w:sz w:val="22"/>
          <w:szCs w:val="22"/>
        </w:rPr>
      </w:pPr>
    </w:p>
    <w:p w14:paraId="653BDC4D" w14:textId="77777777" w:rsidR="00FD2479" w:rsidRPr="0003075B" w:rsidRDefault="00FD2479" w:rsidP="00FD2479">
      <w:pPr>
        <w:rPr>
          <w:rFonts w:ascii="Arial" w:hAnsi="Arial" w:cs="Arial"/>
          <w:bCs/>
          <w:sz w:val="22"/>
          <w:szCs w:val="22"/>
        </w:rPr>
      </w:pPr>
      <w:r w:rsidRPr="0003075B">
        <w:rPr>
          <w:rFonts w:ascii="Arial" w:hAnsi="Arial" w:cs="Arial"/>
          <w:bCs/>
          <w:sz w:val="22"/>
          <w:szCs w:val="22"/>
        </w:rPr>
        <w:t>Many pupils joining Nursery still use dummies and bottles. Staff are supporting parents to reduce reliance on these methods.</w:t>
      </w:r>
    </w:p>
    <w:p w14:paraId="447F5009" w14:textId="77777777" w:rsidR="00FD2479" w:rsidRPr="0003075B" w:rsidRDefault="00FD2479" w:rsidP="00FD2479">
      <w:pPr>
        <w:rPr>
          <w:rFonts w:ascii="Arial" w:hAnsi="Arial" w:cs="Arial"/>
          <w:bCs/>
          <w:sz w:val="22"/>
          <w:szCs w:val="22"/>
        </w:rPr>
      </w:pPr>
    </w:p>
    <w:p w14:paraId="632E4FD8" w14:textId="77777777" w:rsidR="00FD2479" w:rsidRPr="0003075B" w:rsidRDefault="00FD2479" w:rsidP="00FD2479">
      <w:pPr>
        <w:rPr>
          <w:rFonts w:ascii="Arial" w:hAnsi="Arial" w:cs="Arial"/>
          <w:bCs/>
          <w:sz w:val="22"/>
          <w:szCs w:val="22"/>
        </w:rPr>
      </w:pPr>
      <w:r w:rsidRPr="0003075B">
        <w:rPr>
          <w:rFonts w:ascii="Arial" w:hAnsi="Arial" w:cs="Arial"/>
          <w:bCs/>
          <w:sz w:val="22"/>
          <w:szCs w:val="22"/>
        </w:rPr>
        <w:t>12 out of 29 ( 42%) come from 3</w:t>
      </w:r>
      <w:r w:rsidRPr="0003075B">
        <w:rPr>
          <w:rFonts w:ascii="Arial" w:hAnsi="Arial" w:cs="Arial"/>
          <w:bCs/>
          <w:sz w:val="22"/>
          <w:szCs w:val="22"/>
          <w:vertAlign w:val="superscript"/>
        </w:rPr>
        <w:t>rd</w:t>
      </w:r>
      <w:r w:rsidRPr="0003075B">
        <w:rPr>
          <w:rFonts w:ascii="Arial" w:hAnsi="Arial" w:cs="Arial"/>
          <w:bCs/>
          <w:sz w:val="22"/>
          <w:szCs w:val="22"/>
        </w:rPr>
        <w:t xml:space="preserve"> generation families well known to us and identified as still needing support with emotional  and mental health and well-being. A number of strategies are well-established relating to effective liaison, handover and signposting to additional support.</w:t>
      </w:r>
    </w:p>
    <w:p w14:paraId="02BA04DD" w14:textId="77777777" w:rsidR="00FD2479" w:rsidRPr="0003075B" w:rsidRDefault="00FD2479" w:rsidP="00FD2479">
      <w:pPr>
        <w:rPr>
          <w:rFonts w:ascii="Arial" w:hAnsi="Arial" w:cs="Arial"/>
          <w:bCs/>
          <w:sz w:val="22"/>
          <w:szCs w:val="22"/>
        </w:rPr>
      </w:pPr>
    </w:p>
    <w:p w14:paraId="35593B46" w14:textId="11A6CAAE" w:rsidR="00FD2479" w:rsidRPr="0003075B" w:rsidRDefault="00FD2479" w:rsidP="00FD2479">
      <w:pPr>
        <w:rPr>
          <w:rFonts w:ascii="Arial" w:hAnsi="Arial" w:cs="Arial"/>
          <w:bCs/>
          <w:sz w:val="22"/>
          <w:szCs w:val="22"/>
        </w:rPr>
      </w:pPr>
      <w:r w:rsidRPr="0003075B">
        <w:rPr>
          <w:rFonts w:ascii="Arial" w:hAnsi="Arial" w:cs="Arial"/>
          <w:bCs/>
          <w:sz w:val="22"/>
          <w:szCs w:val="22"/>
        </w:rPr>
        <w:t xml:space="preserve">61% (18 out of 29) of children on entry are working well below age appropriate expectations for receptive and expressive language.( Wellcomm). VAP to be updated data </w:t>
      </w:r>
    </w:p>
    <w:p w14:paraId="46BA2FE1" w14:textId="77777777" w:rsidR="00E95DE4" w:rsidRPr="0003075B" w:rsidRDefault="00E95DE4" w:rsidP="00FD2479">
      <w:pPr>
        <w:rPr>
          <w:rFonts w:ascii="Arial" w:hAnsi="Arial" w:cs="Arial"/>
          <w:bCs/>
          <w:sz w:val="22"/>
          <w:szCs w:val="22"/>
        </w:rPr>
      </w:pPr>
    </w:p>
    <w:p w14:paraId="3F8C8F5C" w14:textId="1CE82A2D" w:rsidR="00FD2479" w:rsidRPr="0003075B" w:rsidRDefault="00FD2479" w:rsidP="00FD2479">
      <w:pPr>
        <w:rPr>
          <w:rFonts w:ascii="Arial" w:hAnsi="Arial" w:cs="Arial"/>
          <w:bCs/>
          <w:sz w:val="22"/>
          <w:szCs w:val="22"/>
        </w:rPr>
      </w:pPr>
      <w:r w:rsidRPr="0003075B">
        <w:rPr>
          <w:rFonts w:ascii="Arial" w:hAnsi="Arial" w:cs="Arial"/>
          <w:bCs/>
          <w:sz w:val="22"/>
          <w:szCs w:val="22"/>
        </w:rPr>
        <w:t>35% (7 out of 21) assessed as requiring Language</w:t>
      </w:r>
      <w:r w:rsidR="00E95DE4" w:rsidRPr="0003075B">
        <w:rPr>
          <w:rFonts w:ascii="Arial" w:hAnsi="Arial" w:cs="Arial"/>
          <w:bCs/>
          <w:sz w:val="22"/>
          <w:szCs w:val="22"/>
        </w:rPr>
        <w:t xml:space="preserve"> </w:t>
      </w:r>
      <w:r w:rsidRPr="0003075B">
        <w:rPr>
          <w:rFonts w:ascii="Arial" w:hAnsi="Arial" w:cs="Arial"/>
          <w:bCs/>
          <w:sz w:val="22"/>
          <w:szCs w:val="22"/>
        </w:rPr>
        <w:t>link intervention and support.</w:t>
      </w:r>
    </w:p>
    <w:p w14:paraId="07F3E4E1" w14:textId="466E0CE1" w:rsidR="004021B5" w:rsidRPr="0003075B" w:rsidRDefault="004021B5" w:rsidP="004021B5">
      <w:pPr>
        <w:rPr>
          <w:rFonts w:ascii="Arial" w:hAnsi="Arial" w:cs="Arial"/>
          <w:sz w:val="22"/>
          <w:szCs w:val="22"/>
        </w:rPr>
      </w:pPr>
    </w:p>
    <w:p w14:paraId="06F0E351" w14:textId="624D4A27" w:rsidR="005C2E48" w:rsidRDefault="005C2E48" w:rsidP="004021B5">
      <w:pPr>
        <w:rPr>
          <w:rFonts w:ascii="Arial" w:hAnsi="Arial" w:cs="Arial"/>
          <w:sz w:val="22"/>
          <w:szCs w:val="22"/>
        </w:rPr>
      </w:pPr>
    </w:p>
    <w:p w14:paraId="17A4CB3B" w14:textId="77777777" w:rsidR="0003075B" w:rsidRDefault="0003075B" w:rsidP="004021B5">
      <w:pPr>
        <w:rPr>
          <w:rFonts w:ascii="Arial" w:hAnsi="Arial" w:cs="Arial"/>
          <w:sz w:val="22"/>
          <w:szCs w:val="22"/>
        </w:rPr>
      </w:pPr>
    </w:p>
    <w:p w14:paraId="5287EF69" w14:textId="77777777" w:rsidR="0003075B" w:rsidRDefault="0003075B" w:rsidP="004021B5">
      <w:pPr>
        <w:rPr>
          <w:rFonts w:ascii="Arial" w:hAnsi="Arial" w:cs="Arial"/>
          <w:sz w:val="22"/>
          <w:szCs w:val="22"/>
        </w:rPr>
      </w:pPr>
    </w:p>
    <w:p w14:paraId="2FE28F0D" w14:textId="77777777" w:rsidR="0003075B" w:rsidRDefault="0003075B" w:rsidP="004021B5">
      <w:pPr>
        <w:rPr>
          <w:rFonts w:ascii="Arial" w:hAnsi="Arial" w:cs="Arial"/>
          <w:sz w:val="22"/>
          <w:szCs w:val="22"/>
        </w:rPr>
      </w:pPr>
    </w:p>
    <w:p w14:paraId="2D2C00E9" w14:textId="77777777" w:rsidR="0003075B" w:rsidRPr="0003075B" w:rsidRDefault="0003075B" w:rsidP="004021B5">
      <w:pPr>
        <w:rPr>
          <w:rFonts w:ascii="Arial" w:hAnsi="Arial" w:cs="Arial"/>
          <w:sz w:val="22"/>
          <w:szCs w:val="22"/>
        </w:rPr>
      </w:pPr>
    </w:p>
    <w:p w14:paraId="4A22AF0E" w14:textId="77777777" w:rsidR="005C2E48" w:rsidRPr="0003075B" w:rsidRDefault="005C2E48" w:rsidP="004021B5">
      <w:pPr>
        <w:rPr>
          <w:rFonts w:ascii="Arial" w:hAnsi="Arial" w:cs="Arial"/>
          <w:sz w:val="22"/>
          <w:szCs w:val="22"/>
        </w:rPr>
      </w:pPr>
    </w:p>
    <w:p w14:paraId="352A8C0C" w14:textId="77777777" w:rsidR="00257625" w:rsidRPr="0003075B" w:rsidRDefault="00257625" w:rsidP="00257625">
      <w:pPr>
        <w:rPr>
          <w:rFonts w:ascii="Arial" w:hAnsi="Arial" w:cs="Arial"/>
          <w:b/>
          <w:bCs/>
          <w:sz w:val="22"/>
          <w:szCs w:val="22"/>
          <w:u w:val="single"/>
        </w:rPr>
      </w:pPr>
      <w:r w:rsidRPr="0003075B">
        <w:rPr>
          <w:rFonts w:ascii="Arial" w:hAnsi="Arial" w:cs="Arial"/>
          <w:b/>
          <w:bCs/>
          <w:sz w:val="22"/>
          <w:szCs w:val="22"/>
          <w:u w:val="single"/>
        </w:rPr>
        <w:t>Context of the School Development Plan</w:t>
      </w:r>
    </w:p>
    <w:p w14:paraId="3C4B89FE" w14:textId="77777777" w:rsidR="00257625" w:rsidRPr="0003075B" w:rsidRDefault="00257625" w:rsidP="00257625">
      <w:pPr>
        <w:rPr>
          <w:rFonts w:ascii="Arial" w:hAnsi="Arial" w:cs="Arial"/>
          <w:b/>
          <w:sz w:val="22"/>
          <w:szCs w:val="22"/>
        </w:rPr>
      </w:pPr>
    </w:p>
    <w:p w14:paraId="14939DB7" w14:textId="005B77D2" w:rsidR="00257625" w:rsidRPr="0003075B" w:rsidRDefault="00AD41D7" w:rsidP="00257625">
      <w:pPr>
        <w:rPr>
          <w:rFonts w:ascii="Arial" w:hAnsi="Arial" w:cs="Arial"/>
          <w:sz w:val="22"/>
          <w:szCs w:val="22"/>
        </w:rPr>
      </w:pPr>
      <w:r w:rsidRPr="0003075B">
        <w:rPr>
          <w:rFonts w:ascii="Arial" w:hAnsi="Arial" w:cs="Arial"/>
          <w:sz w:val="22"/>
          <w:szCs w:val="22"/>
        </w:rPr>
        <w:t>Our</w:t>
      </w:r>
      <w:r w:rsidR="00257625" w:rsidRPr="0003075B">
        <w:rPr>
          <w:rFonts w:ascii="Arial" w:hAnsi="Arial" w:cs="Arial"/>
          <w:sz w:val="22"/>
          <w:szCs w:val="22"/>
        </w:rPr>
        <w:t xml:space="preserve"> School Development Plan has been created within the guidelines of the Framework for Evaluation, Improvement and Accountability. </w:t>
      </w:r>
      <w:r w:rsidRPr="0003075B">
        <w:rPr>
          <w:rFonts w:ascii="Arial" w:hAnsi="Arial" w:cs="Arial"/>
          <w:sz w:val="22"/>
          <w:szCs w:val="22"/>
        </w:rPr>
        <w:t>Information.</w:t>
      </w:r>
      <w:r w:rsidR="00257625" w:rsidRPr="0003075B">
        <w:rPr>
          <w:rFonts w:ascii="Arial" w:hAnsi="Arial" w:cs="Arial"/>
          <w:sz w:val="22"/>
          <w:szCs w:val="22"/>
        </w:rPr>
        <w:t xml:space="preserve"> Evidence for ‘improvement planning’ has been gathered and evaluated through honest, robust, evidence-ba</w:t>
      </w:r>
      <w:r w:rsidRPr="0003075B">
        <w:rPr>
          <w:rFonts w:ascii="Arial" w:hAnsi="Arial" w:cs="Arial"/>
          <w:sz w:val="22"/>
          <w:szCs w:val="22"/>
        </w:rPr>
        <w:t>sed self-evaluation activities</w:t>
      </w:r>
      <w:r w:rsidR="00257625" w:rsidRPr="0003075B">
        <w:rPr>
          <w:rFonts w:ascii="Arial" w:hAnsi="Arial" w:cs="Arial"/>
          <w:sz w:val="22"/>
          <w:szCs w:val="22"/>
        </w:rPr>
        <w:t>.  There are 3 main uses for this information:</w:t>
      </w:r>
    </w:p>
    <w:p w14:paraId="0290A06E" w14:textId="77777777" w:rsidR="00684540" w:rsidRPr="0003075B" w:rsidRDefault="00684540" w:rsidP="00257625">
      <w:pPr>
        <w:rPr>
          <w:rFonts w:ascii="Arial" w:hAnsi="Arial" w:cs="Arial"/>
          <w:sz w:val="22"/>
          <w:szCs w:val="22"/>
        </w:rPr>
      </w:pPr>
    </w:p>
    <w:p w14:paraId="7E16207C" w14:textId="47402322" w:rsidR="00257625" w:rsidRPr="0003075B" w:rsidRDefault="00257625" w:rsidP="00684540">
      <w:pPr>
        <w:rPr>
          <w:rFonts w:ascii="Arial" w:hAnsi="Arial" w:cs="Arial"/>
          <w:i/>
          <w:sz w:val="22"/>
          <w:szCs w:val="22"/>
        </w:rPr>
      </w:pPr>
      <w:r w:rsidRPr="0003075B">
        <w:rPr>
          <w:rFonts w:ascii="Arial" w:hAnsi="Arial" w:cs="Arial"/>
          <w:b/>
          <w:i/>
          <w:sz w:val="22"/>
          <w:szCs w:val="22"/>
        </w:rPr>
        <w:t>Improvement</w:t>
      </w:r>
      <w:r w:rsidRPr="0003075B">
        <w:rPr>
          <w:rFonts w:ascii="Arial" w:hAnsi="Arial" w:cs="Arial"/>
          <w:i/>
          <w:sz w:val="22"/>
          <w:szCs w:val="22"/>
        </w:rPr>
        <w:t xml:space="preserve"> – </w:t>
      </w:r>
      <w:r w:rsidRPr="0003075B">
        <w:rPr>
          <w:rFonts w:ascii="Arial" w:hAnsi="Arial" w:cs="Arial"/>
          <w:sz w:val="22"/>
          <w:szCs w:val="22"/>
        </w:rPr>
        <w:t>for the learner</w:t>
      </w:r>
    </w:p>
    <w:p w14:paraId="31E93F4A" w14:textId="01673D9C" w:rsidR="00257625" w:rsidRPr="0003075B" w:rsidRDefault="00257625" w:rsidP="00684540">
      <w:pPr>
        <w:rPr>
          <w:rFonts w:ascii="Arial" w:hAnsi="Arial" w:cs="Arial"/>
          <w:i/>
          <w:sz w:val="22"/>
          <w:szCs w:val="22"/>
        </w:rPr>
      </w:pPr>
      <w:r w:rsidRPr="0003075B">
        <w:rPr>
          <w:rFonts w:ascii="Arial" w:hAnsi="Arial" w:cs="Arial"/>
          <w:b/>
          <w:i/>
          <w:sz w:val="22"/>
          <w:szCs w:val="22"/>
        </w:rPr>
        <w:t>Accountability</w:t>
      </w:r>
      <w:r w:rsidRPr="0003075B">
        <w:rPr>
          <w:rFonts w:ascii="Arial" w:hAnsi="Arial" w:cs="Arial"/>
          <w:i/>
          <w:sz w:val="22"/>
          <w:szCs w:val="22"/>
        </w:rPr>
        <w:t xml:space="preserve"> – </w:t>
      </w:r>
      <w:r w:rsidRPr="0003075B">
        <w:rPr>
          <w:rFonts w:ascii="Arial" w:hAnsi="Arial" w:cs="Arial"/>
          <w:sz w:val="22"/>
          <w:szCs w:val="22"/>
        </w:rPr>
        <w:t>for governance purposes</w:t>
      </w:r>
    </w:p>
    <w:p w14:paraId="5C2DD8AA" w14:textId="24D203CA" w:rsidR="00257625" w:rsidRPr="0003075B" w:rsidRDefault="00257625" w:rsidP="00684540">
      <w:pPr>
        <w:rPr>
          <w:rFonts w:ascii="Arial" w:hAnsi="Arial" w:cs="Arial"/>
          <w:i/>
          <w:sz w:val="22"/>
          <w:szCs w:val="22"/>
        </w:rPr>
      </w:pPr>
      <w:r w:rsidRPr="0003075B">
        <w:rPr>
          <w:rFonts w:ascii="Arial" w:hAnsi="Arial" w:cs="Arial"/>
          <w:b/>
          <w:i/>
          <w:sz w:val="22"/>
          <w:szCs w:val="22"/>
        </w:rPr>
        <w:t>Transparency</w:t>
      </w:r>
      <w:r w:rsidRPr="0003075B">
        <w:rPr>
          <w:rFonts w:ascii="Arial" w:hAnsi="Arial" w:cs="Arial"/>
          <w:i/>
          <w:sz w:val="22"/>
          <w:szCs w:val="22"/>
        </w:rPr>
        <w:t xml:space="preserve"> – </w:t>
      </w:r>
      <w:r w:rsidR="00F837F0">
        <w:rPr>
          <w:rFonts w:ascii="Arial" w:hAnsi="Arial" w:cs="Arial"/>
          <w:sz w:val="22"/>
          <w:szCs w:val="22"/>
        </w:rPr>
        <w:t>for the wider community</w:t>
      </w:r>
      <w:r w:rsidRPr="0003075B">
        <w:rPr>
          <w:rFonts w:ascii="Arial" w:hAnsi="Arial" w:cs="Arial"/>
          <w:sz w:val="22"/>
          <w:szCs w:val="22"/>
        </w:rPr>
        <w:t xml:space="preserve"> – telling them how well the school is doing</w:t>
      </w:r>
    </w:p>
    <w:p w14:paraId="65DDE957" w14:textId="77777777" w:rsidR="00257625" w:rsidRPr="0003075B" w:rsidRDefault="00257625" w:rsidP="00257625">
      <w:pPr>
        <w:rPr>
          <w:rFonts w:ascii="Arial" w:hAnsi="Arial" w:cs="Arial"/>
          <w:i/>
          <w:sz w:val="22"/>
          <w:szCs w:val="22"/>
        </w:rPr>
      </w:pPr>
    </w:p>
    <w:p w14:paraId="0D4DAAEA" w14:textId="43BD9410" w:rsidR="00257625" w:rsidRPr="0003075B" w:rsidRDefault="00E6749E" w:rsidP="00257625">
      <w:pPr>
        <w:rPr>
          <w:rFonts w:ascii="Arial" w:hAnsi="Arial" w:cs="Arial"/>
          <w:sz w:val="22"/>
          <w:szCs w:val="22"/>
        </w:rPr>
      </w:pPr>
      <w:r w:rsidRPr="0003075B">
        <w:rPr>
          <w:rFonts w:ascii="Arial" w:hAnsi="Arial" w:cs="Arial"/>
          <w:sz w:val="22"/>
          <w:szCs w:val="22"/>
        </w:rPr>
        <w:t xml:space="preserve">Priorities for inclusion in the SDP are identified and agreed as a result of a range of whole school’s self-evaluation </w:t>
      </w:r>
      <w:r w:rsidR="004026A8" w:rsidRPr="0003075B">
        <w:rPr>
          <w:rFonts w:ascii="Arial" w:hAnsi="Arial" w:cs="Arial"/>
          <w:sz w:val="22"/>
          <w:szCs w:val="22"/>
        </w:rPr>
        <w:t>activities. This</w:t>
      </w:r>
      <w:r w:rsidRPr="0003075B">
        <w:rPr>
          <w:rFonts w:ascii="Arial" w:hAnsi="Arial" w:cs="Arial"/>
          <w:sz w:val="22"/>
          <w:szCs w:val="22"/>
        </w:rPr>
        <w:t xml:space="preserve"> Plan was written in </w:t>
      </w:r>
      <w:r w:rsidR="00257625" w:rsidRPr="0003075B">
        <w:rPr>
          <w:rFonts w:ascii="Arial" w:hAnsi="Arial" w:cs="Arial"/>
          <w:sz w:val="22"/>
          <w:szCs w:val="22"/>
        </w:rPr>
        <w:t>consultation and collaboration with staff, g</w:t>
      </w:r>
      <w:r w:rsidR="008C7239" w:rsidRPr="0003075B">
        <w:rPr>
          <w:rFonts w:ascii="Arial" w:hAnsi="Arial" w:cs="Arial"/>
          <w:sz w:val="22"/>
          <w:szCs w:val="22"/>
        </w:rPr>
        <w:t>overnors, parents and pupils.</w:t>
      </w:r>
      <w:r w:rsidR="00C51325" w:rsidRPr="0003075B">
        <w:rPr>
          <w:rFonts w:ascii="Arial" w:hAnsi="Arial" w:cs="Arial"/>
          <w:sz w:val="22"/>
          <w:szCs w:val="22"/>
        </w:rPr>
        <w:t xml:space="preserve"> </w:t>
      </w:r>
      <w:r w:rsidRPr="0003075B">
        <w:rPr>
          <w:rFonts w:ascii="Arial" w:hAnsi="Arial" w:cs="Arial"/>
          <w:sz w:val="22"/>
          <w:szCs w:val="22"/>
        </w:rPr>
        <w:t>A</w:t>
      </w:r>
      <w:r w:rsidR="008C7239" w:rsidRPr="0003075B">
        <w:rPr>
          <w:rFonts w:ascii="Arial" w:hAnsi="Arial" w:cs="Arial"/>
          <w:sz w:val="22"/>
          <w:szCs w:val="22"/>
        </w:rPr>
        <w:t xml:space="preserve"> range of </w:t>
      </w:r>
      <w:r w:rsidRPr="0003075B">
        <w:rPr>
          <w:rFonts w:ascii="Arial" w:hAnsi="Arial" w:cs="Arial"/>
          <w:sz w:val="22"/>
          <w:szCs w:val="22"/>
        </w:rPr>
        <w:t xml:space="preserve">quality assurance </w:t>
      </w:r>
      <w:r w:rsidR="008C7239" w:rsidRPr="0003075B">
        <w:rPr>
          <w:rFonts w:ascii="Arial" w:hAnsi="Arial" w:cs="Arial"/>
          <w:sz w:val="22"/>
          <w:szCs w:val="22"/>
        </w:rPr>
        <w:t xml:space="preserve">activities including ADDS/INSET </w:t>
      </w:r>
      <w:r w:rsidR="00257625" w:rsidRPr="0003075B">
        <w:rPr>
          <w:rFonts w:ascii="Arial" w:hAnsi="Arial" w:cs="Arial"/>
          <w:sz w:val="22"/>
          <w:szCs w:val="22"/>
        </w:rPr>
        <w:t>, questionnaires</w:t>
      </w:r>
      <w:r w:rsidR="008C7239" w:rsidRPr="0003075B">
        <w:rPr>
          <w:rFonts w:ascii="Arial" w:hAnsi="Arial" w:cs="Arial"/>
          <w:sz w:val="22"/>
          <w:szCs w:val="22"/>
        </w:rPr>
        <w:t>, pupil voice</w:t>
      </w:r>
      <w:r w:rsidR="00B8713E" w:rsidRPr="0003075B">
        <w:rPr>
          <w:rFonts w:ascii="Arial" w:hAnsi="Arial" w:cs="Arial"/>
          <w:sz w:val="22"/>
          <w:szCs w:val="22"/>
        </w:rPr>
        <w:t xml:space="preserve"> groups</w:t>
      </w:r>
      <w:r w:rsidR="008C7239" w:rsidRPr="0003075B">
        <w:rPr>
          <w:rFonts w:ascii="Arial" w:hAnsi="Arial" w:cs="Arial"/>
          <w:sz w:val="22"/>
          <w:szCs w:val="22"/>
        </w:rPr>
        <w:t xml:space="preserve">, </w:t>
      </w:r>
      <w:r w:rsidR="00B8713E" w:rsidRPr="0003075B">
        <w:rPr>
          <w:rFonts w:ascii="Arial" w:hAnsi="Arial" w:cs="Arial"/>
          <w:sz w:val="22"/>
          <w:szCs w:val="22"/>
        </w:rPr>
        <w:t>Parent C</w:t>
      </w:r>
      <w:r w:rsidR="008C7239" w:rsidRPr="0003075B">
        <w:rPr>
          <w:rFonts w:ascii="Arial" w:hAnsi="Arial" w:cs="Arial"/>
          <w:sz w:val="22"/>
          <w:szCs w:val="22"/>
        </w:rPr>
        <w:t>ouncil and Governing Body</w:t>
      </w:r>
      <w:r w:rsidR="00257625" w:rsidRPr="0003075B">
        <w:rPr>
          <w:rFonts w:ascii="Arial" w:hAnsi="Arial" w:cs="Arial"/>
          <w:sz w:val="22"/>
          <w:szCs w:val="22"/>
        </w:rPr>
        <w:t xml:space="preserve"> meetings</w:t>
      </w:r>
      <w:r w:rsidRPr="0003075B">
        <w:rPr>
          <w:rFonts w:ascii="Arial" w:hAnsi="Arial" w:cs="Arial"/>
          <w:sz w:val="22"/>
          <w:szCs w:val="22"/>
        </w:rPr>
        <w:t xml:space="preserve"> are effective in securing effective stakeholder involvement.</w:t>
      </w:r>
      <w:r w:rsidR="00CE25CB" w:rsidRPr="0003075B">
        <w:rPr>
          <w:rFonts w:ascii="Arial" w:hAnsi="Arial" w:cs="Arial"/>
          <w:sz w:val="22"/>
          <w:szCs w:val="22"/>
        </w:rPr>
        <w:t>.  A</w:t>
      </w:r>
      <w:r w:rsidRPr="0003075B">
        <w:rPr>
          <w:rFonts w:ascii="Arial" w:hAnsi="Arial" w:cs="Arial"/>
          <w:sz w:val="22"/>
          <w:szCs w:val="22"/>
        </w:rPr>
        <w:t>vailable d</w:t>
      </w:r>
      <w:r w:rsidR="00CE25CB" w:rsidRPr="0003075B">
        <w:rPr>
          <w:rFonts w:ascii="Arial" w:hAnsi="Arial" w:cs="Arial"/>
          <w:sz w:val="22"/>
          <w:szCs w:val="22"/>
        </w:rPr>
        <w:t xml:space="preserve">ata including pupil tracking of </w:t>
      </w:r>
      <w:r w:rsidRPr="0003075B">
        <w:rPr>
          <w:rFonts w:ascii="Arial" w:hAnsi="Arial" w:cs="Arial"/>
          <w:sz w:val="22"/>
          <w:szCs w:val="22"/>
        </w:rPr>
        <w:t xml:space="preserve"> pupil progress </w:t>
      </w:r>
      <w:r w:rsidR="00CE25CB" w:rsidRPr="0003075B">
        <w:rPr>
          <w:rFonts w:ascii="Arial" w:hAnsi="Arial" w:cs="Arial"/>
          <w:sz w:val="22"/>
          <w:szCs w:val="22"/>
        </w:rPr>
        <w:t>informs identification</w:t>
      </w:r>
      <w:r w:rsidRPr="0003075B">
        <w:rPr>
          <w:rFonts w:ascii="Arial" w:hAnsi="Arial" w:cs="Arial"/>
          <w:sz w:val="22"/>
          <w:szCs w:val="22"/>
        </w:rPr>
        <w:t xml:space="preserve"> </w:t>
      </w:r>
      <w:r w:rsidR="00CE25CB" w:rsidRPr="0003075B">
        <w:rPr>
          <w:rFonts w:ascii="Arial" w:hAnsi="Arial" w:cs="Arial"/>
          <w:sz w:val="22"/>
          <w:szCs w:val="22"/>
        </w:rPr>
        <w:t xml:space="preserve">of </w:t>
      </w:r>
      <w:r w:rsidRPr="0003075B">
        <w:rPr>
          <w:rFonts w:ascii="Arial" w:hAnsi="Arial" w:cs="Arial"/>
          <w:sz w:val="22"/>
          <w:szCs w:val="22"/>
        </w:rPr>
        <w:t>priorities for</w:t>
      </w:r>
      <w:r w:rsidR="00257625" w:rsidRPr="0003075B">
        <w:rPr>
          <w:rFonts w:ascii="Arial" w:hAnsi="Arial" w:cs="Arial"/>
          <w:sz w:val="22"/>
          <w:szCs w:val="22"/>
        </w:rPr>
        <w:t xml:space="preserve"> the school development plan..  The duration of this plan is from February 2024 to July 2025 following a series of LA facilitated training sessions for staff and Governors. All grant funding referred to in this plan is to be spent by March 31</w:t>
      </w:r>
      <w:r w:rsidR="00257625" w:rsidRPr="0003075B">
        <w:rPr>
          <w:rFonts w:ascii="Arial" w:hAnsi="Arial" w:cs="Arial"/>
          <w:sz w:val="22"/>
          <w:szCs w:val="22"/>
          <w:vertAlign w:val="superscript"/>
        </w:rPr>
        <w:t>st</w:t>
      </w:r>
      <w:r w:rsidR="00257625" w:rsidRPr="0003075B">
        <w:rPr>
          <w:rFonts w:ascii="Arial" w:hAnsi="Arial" w:cs="Arial"/>
          <w:sz w:val="22"/>
          <w:szCs w:val="22"/>
        </w:rPr>
        <w:t xml:space="preserve"> 2024 (unless grant provider allows carry forward).</w:t>
      </w:r>
    </w:p>
    <w:p w14:paraId="496492A2" w14:textId="77777777" w:rsidR="00257625" w:rsidRPr="0003075B" w:rsidRDefault="00257625" w:rsidP="004021B5">
      <w:pPr>
        <w:rPr>
          <w:rFonts w:ascii="Arial" w:hAnsi="Arial" w:cs="Arial"/>
          <w:sz w:val="22"/>
          <w:szCs w:val="22"/>
        </w:rPr>
      </w:pPr>
    </w:p>
    <w:p w14:paraId="042E0D8C" w14:textId="77777777" w:rsidR="00257625" w:rsidRPr="0003075B" w:rsidRDefault="00257625" w:rsidP="004021B5">
      <w:pPr>
        <w:rPr>
          <w:rFonts w:ascii="Arial" w:hAnsi="Arial" w:cs="Arial"/>
          <w:sz w:val="22"/>
          <w:szCs w:val="22"/>
        </w:rPr>
      </w:pPr>
    </w:p>
    <w:p w14:paraId="6F922F6E" w14:textId="3B2DE32C" w:rsidR="00257625" w:rsidRPr="0003075B" w:rsidRDefault="00257625" w:rsidP="004021B5">
      <w:pPr>
        <w:rPr>
          <w:rFonts w:ascii="Arial" w:hAnsi="Arial" w:cs="Arial"/>
          <w:b/>
          <w:bCs/>
          <w:sz w:val="22"/>
          <w:szCs w:val="22"/>
          <w:u w:val="single"/>
        </w:rPr>
      </w:pPr>
      <w:r w:rsidRPr="0003075B">
        <w:rPr>
          <w:rFonts w:ascii="Arial" w:hAnsi="Arial" w:cs="Arial"/>
          <w:b/>
          <w:bCs/>
          <w:sz w:val="22"/>
          <w:szCs w:val="22"/>
          <w:u w:val="single"/>
        </w:rPr>
        <w:t xml:space="preserve">Summary of progress against the three themes </w:t>
      </w:r>
    </w:p>
    <w:p w14:paraId="54842FC2" w14:textId="77777777" w:rsidR="004021B5" w:rsidRPr="0003075B" w:rsidRDefault="004021B5" w:rsidP="004016D3">
      <w:pPr>
        <w:jc w:val="both"/>
        <w:rPr>
          <w:rFonts w:ascii="Arial" w:hAnsi="Arial" w:cs="Arial"/>
          <w:sz w:val="22"/>
          <w:szCs w:val="22"/>
          <w:highlight w:val="yellow"/>
        </w:rPr>
      </w:pPr>
    </w:p>
    <w:p w14:paraId="148E813B" w14:textId="276FEDA3" w:rsidR="00CB369A" w:rsidRPr="0003075B" w:rsidRDefault="00CB369A" w:rsidP="00CB369A">
      <w:pPr>
        <w:jc w:val="both"/>
        <w:rPr>
          <w:rFonts w:ascii="Arial" w:hAnsi="Arial" w:cs="Arial"/>
          <w:b/>
          <w:bCs/>
          <w:sz w:val="22"/>
          <w:szCs w:val="22"/>
          <w:u w:val="single"/>
        </w:rPr>
      </w:pPr>
      <w:r w:rsidRPr="0003075B">
        <w:rPr>
          <w:rFonts w:ascii="Arial" w:hAnsi="Arial" w:cs="Arial"/>
          <w:b/>
          <w:bCs/>
          <w:sz w:val="22"/>
          <w:szCs w:val="22"/>
          <w:u w:val="single"/>
        </w:rPr>
        <w:t>Vision and Leadership</w:t>
      </w:r>
    </w:p>
    <w:p w14:paraId="0BFC5EDC" w14:textId="6BCFCCD3" w:rsidR="00F66703" w:rsidRPr="0003075B" w:rsidRDefault="00F66703" w:rsidP="00CB369A">
      <w:pPr>
        <w:jc w:val="both"/>
        <w:rPr>
          <w:rFonts w:ascii="Arial" w:hAnsi="Arial" w:cs="Arial"/>
          <w:b/>
          <w:bCs/>
          <w:sz w:val="22"/>
          <w:szCs w:val="22"/>
        </w:rPr>
      </w:pPr>
    </w:p>
    <w:p w14:paraId="7168CFE6" w14:textId="11703EF5" w:rsidR="00AD4AAA" w:rsidRPr="0003075B" w:rsidRDefault="00AD4AAA" w:rsidP="00AD4AAA">
      <w:pPr>
        <w:jc w:val="both"/>
        <w:rPr>
          <w:rFonts w:ascii="Arial" w:hAnsi="Arial" w:cs="Arial"/>
          <w:sz w:val="22"/>
          <w:szCs w:val="22"/>
        </w:rPr>
      </w:pPr>
      <w:r w:rsidRPr="0003075B">
        <w:rPr>
          <w:rFonts w:ascii="Arial" w:hAnsi="Arial" w:cs="Arial"/>
          <w:sz w:val="22"/>
          <w:szCs w:val="22"/>
        </w:rPr>
        <w:t>At Penyrheol, our lea</w:t>
      </w:r>
      <w:r w:rsidR="00F84153" w:rsidRPr="0003075B">
        <w:rPr>
          <w:rFonts w:ascii="Arial" w:hAnsi="Arial" w:cs="Arial"/>
          <w:sz w:val="22"/>
          <w:szCs w:val="22"/>
        </w:rPr>
        <w:t xml:space="preserve">dership team, including the Head </w:t>
      </w:r>
      <w:r w:rsidRPr="0003075B">
        <w:rPr>
          <w:rFonts w:ascii="Arial" w:hAnsi="Arial" w:cs="Arial"/>
          <w:sz w:val="22"/>
          <w:szCs w:val="22"/>
        </w:rPr>
        <w:t xml:space="preserve">teacher, senior leadership team, and governors, defines a clear vision focused on learner progress. By prioritising skills </w:t>
      </w:r>
      <w:r w:rsidR="00B810E1" w:rsidRPr="0003075B">
        <w:rPr>
          <w:rFonts w:ascii="Arial" w:hAnsi="Arial" w:cs="Arial"/>
          <w:sz w:val="22"/>
          <w:szCs w:val="22"/>
        </w:rPr>
        <w:t>integral</w:t>
      </w:r>
      <w:r w:rsidRPr="0003075B">
        <w:rPr>
          <w:rFonts w:ascii="Arial" w:hAnsi="Arial" w:cs="Arial"/>
          <w:sz w:val="22"/>
          <w:szCs w:val="22"/>
        </w:rPr>
        <w:t xml:space="preserve"> to the four purposes—creativity, critical thinking, communication, and collaboration—our leadership fosters a </w:t>
      </w:r>
      <w:r w:rsidR="004026A8" w:rsidRPr="0003075B">
        <w:rPr>
          <w:rFonts w:ascii="Arial" w:hAnsi="Arial" w:cs="Arial"/>
          <w:sz w:val="22"/>
          <w:szCs w:val="22"/>
        </w:rPr>
        <w:t>high-quality</w:t>
      </w:r>
      <w:r w:rsidRPr="0003075B">
        <w:rPr>
          <w:rFonts w:ascii="Arial" w:hAnsi="Arial" w:cs="Arial"/>
          <w:sz w:val="22"/>
          <w:szCs w:val="22"/>
        </w:rPr>
        <w:t xml:space="preserve"> learning environment which engages and inspires all learners to collaborate and innovate. </w:t>
      </w:r>
    </w:p>
    <w:p w14:paraId="5CFCACB4" w14:textId="08D73C02" w:rsidR="00AD4AAA" w:rsidRPr="0003075B" w:rsidRDefault="00AD4AAA" w:rsidP="00AD4AAA">
      <w:pPr>
        <w:jc w:val="both"/>
        <w:rPr>
          <w:rFonts w:ascii="Arial" w:hAnsi="Arial" w:cs="Arial"/>
          <w:sz w:val="22"/>
          <w:szCs w:val="22"/>
        </w:rPr>
      </w:pPr>
      <w:r w:rsidRPr="0003075B">
        <w:rPr>
          <w:rFonts w:ascii="Arial" w:hAnsi="Arial" w:cs="Arial"/>
          <w:sz w:val="22"/>
          <w:szCs w:val="22"/>
        </w:rPr>
        <w:t>Through rigorous quality assuran</w:t>
      </w:r>
      <w:r w:rsidR="00C51325" w:rsidRPr="0003075B">
        <w:rPr>
          <w:rFonts w:ascii="Arial" w:hAnsi="Arial" w:cs="Arial"/>
          <w:sz w:val="22"/>
          <w:szCs w:val="22"/>
        </w:rPr>
        <w:t xml:space="preserve">ce </w:t>
      </w:r>
      <w:r w:rsidR="004026A8" w:rsidRPr="0003075B">
        <w:rPr>
          <w:rFonts w:ascii="Arial" w:hAnsi="Arial" w:cs="Arial"/>
          <w:sz w:val="22"/>
          <w:szCs w:val="22"/>
        </w:rPr>
        <w:t>activity,</w:t>
      </w:r>
      <w:r w:rsidR="00C51325" w:rsidRPr="0003075B">
        <w:rPr>
          <w:rFonts w:ascii="Arial" w:hAnsi="Arial" w:cs="Arial"/>
          <w:sz w:val="22"/>
          <w:szCs w:val="22"/>
        </w:rPr>
        <w:t xml:space="preserve"> we ensure</w:t>
      </w:r>
      <w:r w:rsidRPr="0003075B">
        <w:rPr>
          <w:rFonts w:ascii="Arial" w:hAnsi="Arial" w:cs="Arial"/>
          <w:sz w:val="22"/>
          <w:szCs w:val="22"/>
        </w:rPr>
        <w:t xml:space="preserve"> effective monitoring of learner progress</w:t>
      </w:r>
      <w:r w:rsidR="00C51325" w:rsidRPr="0003075B">
        <w:rPr>
          <w:rFonts w:ascii="Arial" w:hAnsi="Arial" w:cs="Arial"/>
          <w:sz w:val="22"/>
          <w:szCs w:val="22"/>
        </w:rPr>
        <w:t>. Termly</w:t>
      </w:r>
      <w:r w:rsidRPr="0003075B">
        <w:rPr>
          <w:rFonts w:ascii="Arial" w:hAnsi="Arial" w:cs="Arial"/>
          <w:sz w:val="22"/>
          <w:szCs w:val="22"/>
        </w:rPr>
        <w:t xml:space="preserve"> review of</w:t>
      </w:r>
      <w:r w:rsidR="00C51325" w:rsidRPr="0003075B">
        <w:rPr>
          <w:rFonts w:ascii="Arial" w:hAnsi="Arial" w:cs="Arial"/>
          <w:sz w:val="22"/>
          <w:szCs w:val="22"/>
        </w:rPr>
        <w:t xml:space="preserve"> pupil data informs targeted</w:t>
      </w:r>
      <w:r w:rsidRPr="0003075B">
        <w:rPr>
          <w:rFonts w:ascii="Arial" w:hAnsi="Arial" w:cs="Arial"/>
          <w:sz w:val="22"/>
          <w:szCs w:val="22"/>
        </w:rPr>
        <w:t xml:space="preserve"> interventions</w:t>
      </w:r>
      <w:r w:rsidR="00C51325" w:rsidRPr="0003075B">
        <w:rPr>
          <w:rFonts w:ascii="Arial" w:hAnsi="Arial" w:cs="Arial"/>
          <w:sz w:val="22"/>
          <w:szCs w:val="22"/>
        </w:rPr>
        <w:t>. Professional learning opportunities for staff ensure everyone is well equipped to effectively supp</w:t>
      </w:r>
      <w:r w:rsidR="00F84153" w:rsidRPr="0003075B">
        <w:rPr>
          <w:rFonts w:ascii="Arial" w:hAnsi="Arial" w:cs="Arial"/>
          <w:sz w:val="22"/>
          <w:szCs w:val="22"/>
        </w:rPr>
        <w:t xml:space="preserve">ort pupil progress. The clear </w:t>
      </w:r>
      <w:r w:rsidR="00C51325" w:rsidRPr="0003075B">
        <w:rPr>
          <w:rFonts w:ascii="Arial" w:hAnsi="Arial" w:cs="Arial"/>
          <w:sz w:val="22"/>
          <w:szCs w:val="22"/>
        </w:rPr>
        <w:t xml:space="preserve">vision and leadership </w:t>
      </w:r>
      <w:r w:rsidR="00F84153" w:rsidRPr="0003075B">
        <w:rPr>
          <w:rFonts w:ascii="Arial" w:hAnsi="Arial" w:cs="Arial"/>
          <w:sz w:val="22"/>
          <w:szCs w:val="22"/>
        </w:rPr>
        <w:t xml:space="preserve">in Penyrheol </w:t>
      </w:r>
      <w:r w:rsidR="00C51325" w:rsidRPr="0003075B">
        <w:rPr>
          <w:rFonts w:ascii="Arial" w:hAnsi="Arial" w:cs="Arial"/>
          <w:sz w:val="22"/>
          <w:szCs w:val="22"/>
        </w:rPr>
        <w:t>secures learner p</w:t>
      </w:r>
      <w:r w:rsidR="00844F58" w:rsidRPr="0003075B">
        <w:rPr>
          <w:rFonts w:ascii="Arial" w:hAnsi="Arial" w:cs="Arial"/>
          <w:sz w:val="22"/>
          <w:szCs w:val="22"/>
        </w:rPr>
        <w:t xml:space="preserve">rogress through well-embedded </w:t>
      </w:r>
      <w:r w:rsidR="00C51325" w:rsidRPr="0003075B">
        <w:rPr>
          <w:rFonts w:ascii="Arial" w:hAnsi="Arial" w:cs="Arial"/>
          <w:sz w:val="22"/>
          <w:szCs w:val="22"/>
        </w:rPr>
        <w:t xml:space="preserve">unified proactive strategies, and a dedication to putting learners </w:t>
      </w:r>
      <w:r w:rsidR="004026A8" w:rsidRPr="0003075B">
        <w:rPr>
          <w:rFonts w:ascii="Arial" w:hAnsi="Arial" w:cs="Arial"/>
          <w:sz w:val="22"/>
          <w:szCs w:val="22"/>
        </w:rPr>
        <w:t>first. Strong</w:t>
      </w:r>
      <w:r w:rsidR="00C51325" w:rsidRPr="0003075B">
        <w:rPr>
          <w:rFonts w:ascii="Arial" w:hAnsi="Arial" w:cs="Arial"/>
          <w:sz w:val="22"/>
          <w:szCs w:val="22"/>
        </w:rPr>
        <w:t xml:space="preserve"> leadership across Progression Step 1,2 and 3 supports ongoing</w:t>
      </w:r>
      <w:r w:rsidRPr="0003075B">
        <w:rPr>
          <w:rFonts w:ascii="Arial" w:hAnsi="Arial" w:cs="Arial"/>
          <w:sz w:val="22"/>
          <w:szCs w:val="22"/>
        </w:rPr>
        <w:t xml:space="preserve"> </w:t>
      </w:r>
      <w:r w:rsidR="00C51325" w:rsidRPr="0003075B">
        <w:rPr>
          <w:rFonts w:ascii="Arial" w:hAnsi="Arial" w:cs="Arial"/>
          <w:sz w:val="22"/>
          <w:szCs w:val="22"/>
        </w:rPr>
        <w:t xml:space="preserve">self-evaluation and </w:t>
      </w:r>
      <w:r w:rsidRPr="0003075B">
        <w:rPr>
          <w:rFonts w:ascii="Arial" w:hAnsi="Arial" w:cs="Arial"/>
          <w:sz w:val="22"/>
          <w:szCs w:val="22"/>
        </w:rPr>
        <w:t>improvement and fosters a culture of positive self-esteem and achievem</w:t>
      </w:r>
      <w:r w:rsidR="00C51325" w:rsidRPr="0003075B">
        <w:rPr>
          <w:rFonts w:ascii="Arial" w:hAnsi="Arial" w:cs="Arial"/>
          <w:sz w:val="22"/>
          <w:szCs w:val="22"/>
        </w:rPr>
        <w:t>ent. Central to our leadership</w:t>
      </w:r>
      <w:r w:rsidRPr="0003075B">
        <w:rPr>
          <w:rFonts w:ascii="Arial" w:hAnsi="Arial" w:cs="Arial"/>
          <w:sz w:val="22"/>
          <w:szCs w:val="22"/>
        </w:rPr>
        <w:t xml:space="preserve"> strategy is nurturing learner well-being. By fostering positive relationships and a safe, inclusive environment, </w:t>
      </w:r>
      <w:r w:rsidR="005D3BE0" w:rsidRPr="0003075B">
        <w:rPr>
          <w:rFonts w:ascii="Arial" w:hAnsi="Arial" w:cs="Arial"/>
          <w:sz w:val="22"/>
          <w:szCs w:val="22"/>
        </w:rPr>
        <w:t>learner</w:t>
      </w:r>
      <w:r w:rsidRPr="0003075B">
        <w:rPr>
          <w:rFonts w:ascii="Arial" w:hAnsi="Arial" w:cs="Arial"/>
          <w:sz w:val="22"/>
          <w:szCs w:val="22"/>
        </w:rPr>
        <w:t>s feel valued and ready to learn, e</w:t>
      </w:r>
      <w:r w:rsidR="00C51325" w:rsidRPr="0003075B">
        <w:rPr>
          <w:rFonts w:ascii="Arial" w:hAnsi="Arial" w:cs="Arial"/>
          <w:sz w:val="22"/>
          <w:szCs w:val="22"/>
        </w:rPr>
        <w:t>nhancing their overall progress and sense of belonging.</w:t>
      </w:r>
    </w:p>
    <w:p w14:paraId="4244E35F" w14:textId="6BB25AD6" w:rsidR="00F66703" w:rsidRPr="0003075B" w:rsidRDefault="00AD4AAA" w:rsidP="00AD4AAA">
      <w:pPr>
        <w:jc w:val="both"/>
        <w:rPr>
          <w:rFonts w:ascii="Arial" w:hAnsi="Arial" w:cs="Arial"/>
          <w:sz w:val="22"/>
          <w:szCs w:val="22"/>
        </w:rPr>
      </w:pPr>
      <w:r w:rsidRPr="0003075B">
        <w:rPr>
          <w:rFonts w:ascii="Arial" w:hAnsi="Arial" w:cs="Arial"/>
          <w:sz w:val="22"/>
          <w:szCs w:val="22"/>
        </w:rPr>
        <w:t xml:space="preserve">We actively engage </w:t>
      </w:r>
      <w:r w:rsidR="00C51325" w:rsidRPr="0003075B">
        <w:rPr>
          <w:rFonts w:ascii="Arial" w:hAnsi="Arial" w:cs="Arial"/>
          <w:sz w:val="22"/>
          <w:szCs w:val="22"/>
        </w:rPr>
        <w:t xml:space="preserve">with parents in a range of ways including our Parent Council </w:t>
      </w:r>
      <w:r w:rsidRPr="0003075B">
        <w:rPr>
          <w:rFonts w:ascii="Arial" w:hAnsi="Arial" w:cs="Arial"/>
          <w:sz w:val="22"/>
          <w:szCs w:val="22"/>
        </w:rPr>
        <w:t xml:space="preserve">fostering strong partnerships to support pupil </w:t>
      </w:r>
      <w:r w:rsidR="00C51325" w:rsidRPr="0003075B">
        <w:rPr>
          <w:rFonts w:ascii="Arial" w:hAnsi="Arial" w:cs="Arial"/>
          <w:sz w:val="22"/>
          <w:szCs w:val="22"/>
        </w:rPr>
        <w:t xml:space="preserve">and family well-being as well as </w:t>
      </w:r>
      <w:r w:rsidRPr="0003075B">
        <w:rPr>
          <w:rFonts w:ascii="Arial" w:hAnsi="Arial" w:cs="Arial"/>
          <w:sz w:val="22"/>
          <w:szCs w:val="22"/>
        </w:rPr>
        <w:t xml:space="preserve">learning and development. </w:t>
      </w:r>
    </w:p>
    <w:p w14:paraId="2BD2ADDA" w14:textId="1E25CD10" w:rsidR="00257625" w:rsidRDefault="00257625" w:rsidP="00AD4AAA">
      <w:pPr>
        <w:jc w:val="both"/>
        <w:rPr>
          <w:rFonts w:ascii="Arial" w:hAnsi="Arial" w:cs="Arial"/>
          <w:sz w:val="22"/>
          <w:szCs w:val="22"/>
        </w:rPr>
      </w:pPr>
    </w:p>
    <w:p w14:paraId="2B389536" w14:textId="34C10D83" w:rsidR="009E414E" w:rsidRDefault="009E414E" w:rsidP="00AD4AAA">
      <w:pPr>
        <w:jc w:val="both"/>
        <w:rPr>
          <w:rFonts w:ascii="Arial" w:hAnsi="Arial" w:cs="Arial"/>
          <w:sz w:val="22"/>
          <w:szCs w:val="22"/>
        </w:rPr>
      </w:pPr>
    </w:p>
    <w:p w14:paraId="6D302CB5" w14:textId="6C301EF3" w:rsidR="009E414E" w:rsidRDefault="009E414E" w:rsidP="00AD4AAA">
      <w:pPr>
        <w:jc w:val="both"/>
        <w:rPr>
          <w:rFonts w:ascii="Arial" w:hAnsi="Arial" w:cs="Arial"/>
          <w:sz w:val="22"/>
          <w:szCs w:val="22"/>
        </w:rPr>
      </w:pPr>
    </w:p>
    <w:p w14:paraId="0D205295" w14:textId="2C0CCCD0" w:rsidR="009E414E" w:rsidRDefault="009E414E" w:rsidP="00AD4AAA">
      <w:pPr>
        <w:jc w:val="both"/>
        <w:rPr>
          <w:rFonts w:ascii="Arial" w:hAnsi="Arial" w:cs="Arial"/>
          <w:sz w:val="22"/>
          <w:szCs w:val="22"/>
        </w:rPr>
      </w:pPr>
    </w:p>
    <w:p w14:paraId="021A0143" w14:textId="77777777" w:rsidR="009E414E" w:rsidRPr="0003075B" w:rsidRDefault="009E414E" w:rsidP="00AD4AAA">
      <w:pPr>
        <w:jc w:val="both"/>
        <w:rPr>
          <w:rFonts w:ascii="Arial" w:hAnsi="Arial" w:cs="Arial"/>
          <w:sz w:val="22"/>
          <w:szCs w:val="22"/>
        </w:rPr>
      </w:pPr>
    </w:p>
    <w:p w14:paraId="40365F6D" w14:textId="77777777" w:rsidR="00257625" w:rsidRPr="0003075B" w:rsidRDefault="00257625" w:rsidP="00AD4AAA">
      <w:pPr>
        <w:jc w:val="both"/>
        <w:rPr>
          <w:rFonts w:ascii="Arial" w:hAnsi="Arial" w:cs="Arial"/>
          <w:sz w:val="22"/>
          <w:szCs w:val="22"/>
        </w:rPr>
      </w:pPr>
    </w:p>
    <w:p w14:paraId="1BEA07CC" w14:textId="4CA73F40" w:rsidR="00B810E1" w:rsidRPr="0003075B" w:rsidRDefault="000175B9" w:rsidP="00B810E1">
      <w:pPr>
        <w:jc w:val="both"/>
        <w:rPr>
          <w:rFonts w:ascii="Arial" w:hAnsi="Arial" w:cs="Arial"/>
          <w:b/>
          <w:bCs/>
          <w:sz w:val="22"/>
          <w:szCs w:val="22"/>
          <w:u w:val="single"/>
        </w:rPr>
      </w:pPr>
      <w:r w:rsidRPr="0003075B">
        <w:rPr>
          <w:rFonts w:ascii="Arial" w:hAnsi="Arial" w:cs="Arial"/>
          <w:b/>
          <w:bCs/>
          <w:sz w:val="22"/>
          <w:szCs w:val="22"/>
          <w:u w:val="single"/>
        </w:rPr>
        <w:lastRenderedPageBreak/>
        <w:t>Curriculum</w:t>
      </w:r>
      <w:r w:rsidR="00B810E1" w:rsidRPr="0003075B">
        <w:rPr>
          <w:rFonts w:ascii="Arial" w:hAnsi="Arial" w:cs="Arial"/>
          <w:b/>
          <w:bCs/>
          <w:sz w:val="22"/>
          <w:szCs w:val="22"/>
          <w:u w:val="single"/>
        </w:rPr>
        <w:t>, Teaching and Learning</w:t>
      </w:r>
    </w:p>
    <w:p w14:paraId="2282A939" w14:textId="7C39ED0E" w:rsidR="000175B9" w:rsidRPr="0003075B" w:rsidRDefault="000175B9" w:rsidP="00AD4AAA">
      <w:pPr>
        <w:jc w:val="both"/>
        <w:rPr>
          <w:rFonts w:ascii="Arial" w:hAnsi="Arial" w:cs="Arial"/>
          <w:b/>
          <w:bCs/>
          <w:sz w:val="22"/>
          <w:szCs w:val="22"/>
        </w:rPr>
      </w:pPr>
    </w:p>
    <w:p w14:paraId="4CFEBFC0" w14:textId="5A6FB90E" w:rsidR="000175B9" w:rsidRPr="0003075B" w:rsidRDefault="000175B9" w:rsidP="00CB369A">
      <w:pPr>
        <w:jc w:val="both"/>
        <w:rPr>
          <w:rFonts w:ascii="Arial" w:hAnsi="Arial" w:cs="Arial"/>
          <w:sz w:val="22"/>
          <w:szCs w:val="22"/>
        </w:rPr>
      </w:pPr>
      <w:r w:rsidRPr="0003075B">
        <w:rPr>
          <w:rFonts w:ascii="Arial" w:hAnsi="Arial" w:cs="Arial"/>
          <w:sz w:val="22"/>
          <w:szCs w:val="22"/>
        </w:rPr>
        <w:t xml:space="preserve">We have a clear vision for the Curriculum for Wales and its potential to impact positively on pupil learning. We carefully plan what our curriculum will look like and how it will be taught, considering the needs of our </w:t>
      </w:r>
      <w:r w:rsidR="005D3BE0" w:rsidRPr="0003075B">
        <w:rPr>
          <w:rFonts w:ascii="Arial" w:hAnsi="Arial" w:cs="Arial"/>
          <w:sz w:val="22"/>
          <w:szCs w:val="22"/>
        </w:rPr>
        <w:t>learner</w:t>
      </w:r>
      <w:r w:rsidRPr="0003075B">
        <w:rPr>
          <w:rFonts w:ascii="Arial" w:hAnsi="Arial" w:cs="Arial"/>
          <w:sz w:val="22"/>
          <w:szCs w:val="22"/>
        </w:rPr>
        <w:t>s and the resources required. We foster a culture that embraces change and innovation, actively seeking input from our community and partners to develop our vision further. Professional learning op</w:t>
      </w:r>
      <w:r w:rsidR="00312965" w:rsidRPr="0003075B">
        <w:rPr>
          <w:rFonts w:ascii="Arial" w:hAnsi="Arial" w:cs="Arial"/>
          <w:sz w:val="22"/>
          <w:szCs w:val="22"/>
        </w:rPr>
        <w:t>portunities are provided for all</w:t>
      </w:r>
      <w:r w:rsidRPr="0003075B">
        <w:rPr>
          <w:rFonts w:ascii="Arial" w:hAnsi="Arial" w:cs="Arial"/>
          <w:sz w:val="22"/>
          <w:szCs w:val="22"/>
        </w:rPr>
        <w:t xml:space="preserve"> staff to ensure they can effectively support our curriculum. Our curriculum is designed to support </w:t>
      </w:r>
      <w:r w:rsidR="005D3BE0" w:rsidRPr="0003075B">
        <w:rPr>
          <w:rFonts w:ascii="Arial" w:hAnsi="Arial" w:cs="Arial"/>
          <w:sz w:val="22"/>
          <w:szCs w:val="22"/>
        </w:rPr>
        <w:t>learner</w:t>
      </w:r>
      <w:r w:rsidRPr="0003075B">
        <w:rPr>
          <w:rFonts w:ascii="Arial" w:hAnsi="Arial" w:cs="Arial"/>
          <w:sz w:val="22"/>
          <w:szCs w:val="22"/>
        </w:rPr>
        <w:t xml:space="preserve"> progress </w:t>
      </w:r>
      <w:r w:rsidR="0096214B" w:rsidRPr="0003075B">
        <w:rPr>
          <w:rFonts w:ascii="Arial" w:hAnsi="Arial" w:cs="Arial"/>
          <w:sz w:val="22"/>
          <w:szCs w:val="22"/>
        </w:rPr>
        <w:t>and the development of integral</w:t>
      </w:r>
      <w:r w:rsidRPr="0003075B">
        <w:rPr>
          <w:rFonts w:ascii="Arial" w:hAnsi="Arial" w:cs="Arial"/>
          <w:sz w:val="22"/>
          <w:szCs w:val="22"/>
        </w:rPr>
        <w:t xml:space="preserve"> skills, providing diverse and balanced</w:t>
      </w:r>
      <w:r w:rsidR="00D14284" w:rsidRPr="0003075B">
        <w:rPr>
          <w:rFonts w:ascii="Arial" w:hAnsi="Arial" w:cs="Arial"/>
          <w:sz w:val="22"/>
          <w:szCs w:val="22"/>
        </w:rPr>
        <w:t xml:space="preserve"> learning experiences. We work hard</w:t>
      </w:r>
      <w:r w:rsidRPr="0003075B">
        <w:rPr>
          <w:rFonts w:ascii="Arial" w:hAnsi="Arial" w:cs="Arial"/>
          <w:sz w:val="22"/>
          <w:szCs w:val="22"/>
        </w:rPr>
        <w:t xml:space="preserve"> to make our curriculum inclusive and accessible to all learners, regularly using evidence to inform improvements. Through collaboration, innovation, and ongoing evaluation, we are committed</w:t>
      </w:r>
      <w:r w:rsidR="00D14284" w:rsidRPr="0003075B">
        <w:rPr>
          <w:rFonts w:ascii="Arial" w:hAnsi="Arial" w:cs="Arial"/>
          <w:sz w:val="22"/>
          <w:szCs w:val="22"/>
        </w:rPr>
        <w:t xml:space="preserve"> to continuously improving our C</w:t>
      </w:r>
      <w:r w:rsidRPr="0003075B">
        <w:rPr>
          <w:rFonts w:ascii="Arial" w:hAnsi="Arial" w:cs="Arial"/>
          <w:sz w:val="22"/>
          <w:szCs w:val="22"/>
        </w:rPr>
        <w:t>urriculum</w:t>
      </w:r>
      <w:r w:rsidR="00D14284" w:rsidRPr="0003075B">
        <w:rPr>
          <w:rFonts w:ascii="Arial" w:hAnsi="Arial" w:cs="Arial"/>
          <w:sz w:val="22"/>
          <w:szCs w:val="22"/>
        </w:rPr>
        <w:t xml:space="preserve"> for Wales</w:t>
      </w:r>
      <w:r w:rsidRPr="0003075B">
        <w:rPr>
          <w:rFonts w:ascii="Arial" w:hAnsi="Arial" w:cs="Arial"/>
          <w:sz w:val="22"/>
          <w:szCs w:val="22"/>
        </w:rPr>
        <w:t xml:space="preserve"> to support the success and well-being of all our </w:t>
      </w:r>
      <w:r w:rsidR="005D3BE0" w:rsidRPr="0003075B">
        <w:rPr>
          <w:rFonts w:ascii="Arial" w:hAnsi="Arial" w:cs="Arial"/>
          <w:sz w:val="22"/>
          <w:szCs w:val="22"/>
        </w:rPr>
        <w:t>learner</w:t>
      </w:r>
      <w:r w:rsidRPr="0003075B">
        <w:rPr>
          <w:rFonts w:ascii="Arial" w:hAnsi="Arial" w:cs="Arial"/>
          <w:sz w:val="22"/>
          <w:szCs w:val="22"/>
        </w:rPr>
        <w:t>s.</w:t>
      </w:r>
    </w:p>
    <w:p w14:paraId="4AD273CF" w14:textId="77777777" w:rsidR="00AD4AAA" w:rsidRPr="0003075B" w:rsidRDefault="00AD4AAA" w:rsidP="00F66703">
      <w:pPr>
        <w:jc w:val="both"/>
        <w:rPr>
          <w:rFonts w:ascii="Arial" w:hAnsi="Arial" w:cs="Arial"/>
          <w:b/>
          <w:bCs/>
          <w:sz w:val="22"/>
          <w:szCs w:val="22"/>
        </w:rPr>
      </w:pPr>
    </w:p>
    <w:p w14:paraId="08259625" w14:textId="3FF7D048" w:rsidR="00F66703" w:rsidRPr="0003075B" w:rsidRDefault="00376482" w:rsidP="00F66703">
      <w:pPr>
        <w:jc w:val="both"/>
        <w:rPr>
          <w:rFonts w:ascii="Arial" w:hAnsi="Arial" w:cs="Arial"/>
          <w:sz w:val="22"/>
          <w:szCs w:val="22"/>
        </w:rPr>
      </w:pPr>
      <w:r w:rsidRPr="0003075B">
        <w:rPr>
          <w:rFonts w:ascii="Arial" w:hAnsi="Arial" w:cs="Arial"/>
          <w:sz w:val="22"/>
          <w:szCs w:val="22"/>
        </w:rPr>
        <w:t xml:space="preserve">Learners make very good progress in </w:t>
      </w:r>
      <w:r w:rsidR="000175B9" w:rsidRPr="0003075B">
        <w:rPr>
          <w:rFonts w:ascii="Arial" w:hAnsi="Arial" w:cs="Arial"/>
          <w:sz w:val="22"/>
          <w:szCs w:val="22"/>
        </w:rPr>
        <w:t>developing towards</w:t>
      </w:r>
      <w:r w:rsidRPr="0003075B">
        <w:rPr>
          <w:rFonts w:ascii="Arial" w:hAnsi="Arial" w:cs="Arial"/>
          <w:sz w:val="22"/>
          <w:szCs w:val="22"/>
        </w:rPr>
        <w:t xml:space="preserve"> the four purposes through a rich and broad curriculum. Good use is made of the 12 pedagogical principles and </w:t>
      </w:r>
      <w:r w:rsidR="00D14284" w:rsidRPr="0003075B">
        <w:rPr>
          <w:rFonts w:ascii="Arial" w:hAnsi="Arial" w:cs="Arial"/>
          <w:sz w:val="22"/>
          <w:szCs w:val="22"/>
        </w:rPr>
        <w:t xml:space="preserve">an </w:t>
      </w:r>
      <w:r w:rsidRPr="0003075B">
        <w:rPr>
          <w:rFonts w:ascii="Arial" w:hAnsi="Arial" w:cs="Arial"/>
          <w:sz w:val="22"/>
          <w:szCs w:val="22"/>
        </w:rPr>
        <w:t xml:space="preserve">extensive range of experiences. Many learners demonstrate strong engagement in learning, showing ambition, ethical awareness, creativity, and confidence. They acquire knowledge and skills within and across AOLEs. Pupil data shows that learners show improvement in literacy, numeracy, and </w:t>
      </w:r>
      <w:r w:rsidR="00D14284" w:rsidRPr="0003075B">
        <w:rPr>
          <w:rFonts w:ascii="Arial" w:hAnsi="Arial" w:cs="Arial"/>
          <w:sz w:val="22"/>
          <w:szCs w:val="22"/>
        </w:rPr>
        <w:t>digital skills. They respond well to</w:t>
      </w:r>
      <w:r w:rsidRPr="0003075B">
        <w:rPr>
          <w:rFonts w:ascii="Arial" w:hAnsi="Arial" w:cs="Arial"/>
          <w:sz w:val="22"/>
          <w:szCs w:val="22"/>
        </w:rPr>
        <w:t xml:space="preserve"> the Welsh language and </w:t>
      </w:r>
      <w:r w:rsidR="00D14284" w:rsidRPr="0003075B">
        <w:rPr>
          <w:rFonts w:ascii="Arial" w:hAnsi="Arial" w:cs="Arial"/>
          <w:sz w:val="22"/>
          <w:szCs w:val="22"/>
        </w:rPr>
        <w:t xml:space="preserve">opportunities to explore other languages and cultures including </w:t>
      </w:r>
      <w:r w:rsidR="00D33B59" w:rsidRPr="0003075B">
        <w:rPr>
          <w:rFonts w:ascii="Arial" w:hAnsi="Arial" w:cs="Arial"/>
          <w:sz w:val="22"/>
          <w:szCs w:val="22"/>
        </w:rPr>
        <w:t>Spanish as part of our partnership with El Centro Ingles,</w:t>
      </w:r>
      <w:r w:rsidR="00411A5E" w:rsidRPr="0003075B">
        <w:rPr>
          <w:rFonts w:ascii="Arial" w:hAnsi="Arial" w:cs="Arial"/>
          <w:sz w:val="22"/>
          <w:szCs w:val="22"/>
        </w:rPr>
        <w:t xml:space="preserve"> </w:t>
      </w:r>
      <w:r w:rsidR="00D33B59" w:rsidRPr="0003075B">
        <w:rPr>
          <w:rFonts w:ascii="Arial" w:hAnsi="Arial" w:cs="Arial"/>
          <w:sz w:val="22"/>
          <w:szCs w:val="22"/>
        </w:rPr>
        <w:t>Cadiz</w:t>
      </w:r>
      <w:r w:rsidR="00D14284" w:rsidRPr="0003075B">
        <w:rPr>
          <w:rFonts w:ascii="Arial" w:hAnsi="Arial" w:cs="Arial"/>
          <w:sz w:val="22"/>
          <w:szCs w:val="22"/>
        </w:rPr>
        <w:t>.</w:t>
      </w:r>
      <w:r w:rsidR="00165E27" w:rsidRPr="0003075B">
        <w:rPr>
          <w:rFonts w:ascii="Arial" w:hAnsi="Arial" w:cs="Arial"/>
          <w:sz w:val="22"/>
          <w:szCs w:val="22"/>
        </w:rPr>
        <w:t xml:space="preserve"> </w:t>
      </w:r>
      <w:r w:rsidR="00C2589C" w:rsidRPr="0003075B">
        <w:rPr>
          <w:rFonts w:ascii="Arial" w:hAnsi="Arial" w:cs="Arial"/>
          <w:sz w:val="22"/>
          <w:szCs w:val="22"/>
        </w:rPr>
        <w:t>Most pupils demonstrate positive</w:t>
      </w:r>
      <w:r w:rsidR="00165E27" w:rsidRPr="0003075B">
        <w:rPr>
          <w:rFonts w:ascii="Arial" w:hAnsi="Arial" w:cs="Arial"/>
          <w:sz w:val="22"/>
          <w:szCs w:val="22"/>
        </w:rPr>
        <w:t xml:space="preserve"> attitudes </w:t>
      </w:r>
      <w:r w:rsidR="005F5030" w:rsidRPr="0003075B">
        <w:rPr>
          <w:rFonts w:ascii="Arial" w:hAnsi="Arial" w:cs="Arial"/>
          <w:sz w:val="22"/>
          <w:szCs w:val="22"/>
        </w:rPr>
        <w:t>to learning</w:t>
      </w:r>
      <w:r w:rsidR="00165E27" w:rsidRPr="0003075B">
        <w:rPr>
          <w:rFonts w:ascii="Arial" w:hAnsi="Arial" w:cs="Arial"/>
          <w:sz w:val="22"/>
          <w:szCs w:val="22"/>
        </w:rPr>
        <w:t xml:space="preserve"> </w:t>
      </w:r>
      <w:r w:rsidR="00C2589C" w:rsidRPr="0003075B">
        <w:rPr>
          <w:rFonts w:ascii="Arial" w:hAnsi="Arial" w:cs="Arial"/>
          <w:sz w:val="22"/>
          <w:szCs w:val="22"/>
        </w:rPr>
        <w:t xml:space="preserve">and </w:t>
      </w:r>
      <w:r w:rsidR="00165E27" w:rsidRPr="0003075B">
        <w:rPr>
          <w:rFonts w:ascii="Arial" w:hAnsi="Arial" w:cs="Arial"/>
          <w:sz w:val="22"/>
          <w:szCs w:val="22"/>
        </w:rPr>
        <w:t xml:space="preserve">as a result the majority of learners </w:t>
      </w:r>
      <w:r w:rsidRPr="0003075B">
        <w:rPr>
          <w:rFonts w:ascii="Arial" w:hAnsi="Arial" w:cs="Arial"/>
          <w:sz w:val="22"/>
          <w:szCs w:val="22"/>
        </w:rPr>
        <w:t>meet high but achievable expectations set by teachers. Lea</w:t>
      </w:r>
      <w:r w:rsidR="000643BF" w:rsidRPr="0003075B">
        <w:rPr>
          <w:rFonts w:ascii="Arial" w:hAnsi="Arial" w:cs="Arial"/>
          <w:sz w:val="22"/>
          <w:szCs w:val="22"/>
        </w:rPr>
        <w:t>rners take increasing ownership of</w:t>
      </w:r>
      <w:r w:rsidRPr="0003075B">
        <w:rPr>
          <w:rFonts w:ascii="Arial" w:hAnsi="Arial" w:cs="Arial"/>
          <w:sz w:val="22"/>
          <w:szCs w:val="22"/>
        </w:rPr>
        <w:t xml:space="preserve"> their learning, supported by teaching methods that encourage problem-solving and critical thinking in authentic and purposeful contexts. Teachers track learner progress and well-being, providing appropriate challenges. Learners develop the ability to assess their own work and that of their peers, giving and receiving feedback for improvement. Pupil</w:t>
      </w:r>
      <w:r w:rsidR="000643BF" w:rsidRPr="0003075B">
        <w:rPr>
          <w:rFonts w:ascii="Arial" w:hAnsi="Arial" w:cs="Arial"/>
          <w:sz w:val="22"/>
          <w:szCs w:val="22"/>
        </w:rPr>
        <w:t>s build on previous experiences and are</w:t>
      </w:r>
      <w:r w:rsidRPr="0003075B">
        <w:rPr>
          <w:rFonts w:ascii="Arial" w:hAnsi="Arial" w:cs="Arial"/>
          <w:sz w:val="22"/>
          <w:szCs w:val="22"/>
        </w:rPr>
        <w:t xml:space="preserve"> encouraged to have a voice and choice in shaping their learning. Excellent behaviour amongst all children reflects the strong relationships between peers and adults, resulting in pos</w:t>
      </w:r>
      <w:r w:rsidR="000643BF" w:rsidRPr="0003075B">
        <w:rPr>
          <w:rFonts w:ascii="Arial" w:hAnsi="Arial" w:cs="Arial"/>
          <w:sz w:val="22"/>
          <w:szCs w:val="22"/>
        </w:rPr>
        <w:t>itive attitudes towards school as a whole</w:t>
      </w:r>
      <w:r w:rsidRPr="0003075B">
        <w:rPr>
          <w:rFonts w:ascii="Arial" w:hAnsi="Arial" w:cs="Arial"/>
          <w:sz w:val="22"/>
          <w:szCs w:val="22"/>
        </w:rPr>
        <w:t xml:space="preserve"> and high expectations for all.</w:t>
      </w:r>
    </w:p>
    <w:p w14:paraId="1B9A968E" w14:textId="47D70097" w:rsidR="00CB369A" w:rsidRPr="0003075B" w:rsidRDefault="00CB369A" w:rsidP="004016D3">
      <w:pPr>
        <w:autoSpaceDE w:val="0"/>
        <w:autoSpaceDN w:val="0"/>
        <w:adjustRightInd w:val="0"/>
        <w:rPr>
          <w:rFonts w:ascii="Arial" w:hAnsi="Arial" w:cs="Arial"/>
          <w:sz w:val="22"/>
          <w:szCs w:val="22"/>
        </w:rPr>
      </w:pPr>
    </w:p>
    <w:p w14:paraId="01F5EA29" w14:textId="642A4BF9" w:rsidR="00F66703" w:rsidRPr="0003075B" w:rsidRDefault="00F66703" w:rsidP="00F66703">
      <w:pPr>
        <w:jc w:val="both"/>
        <w:rPr>
          <w:rFonts w:ascii="Arial" w:hAnsi="Arial" w:cs="Arial"/>
          <w:b/>
          <w:bCs/>
          <w:sz w:val="22"/>
          <w:szCs w:val="22"/>
          <w:u w:val="single"/>
        </w:rPr>
      </w:pPr>
      <w:r w:rsidRPr="0003075B">
        <w:rPr>
          <w:rFonts w:ascii="Arial" w:hAnsi="Arial" w:cs="Arial"/>
          <w:b/>
          <w:bCs/>
          <w:sz w:val="22"/>
          <w:szCs w:val="22"/>
          <w:u w:val="single"/>
        </w:rPr>
        <w:t>Wellbeing, equity and inclusion</w:t>
      </w:r>
    </w:p>
    <w:p w14:paraId="42A087D3" w14:textId="77777777" w:rsidR="00F66703" w:rsidRPr="0003075B" w:rsidRDefault="00F66703" w:rsidP="00F66703">
      <w:pPr>
        <w:jc w:val="both"/>
        <w:rPr>
          <w:rFonts w:ascii="Arial" w:hAnsi="Arial" w:cs="Arial"/>
          <w:b/>
          <w:bCs/>
          <w:sz w:val="22"/>
          <w:szCs w:val="22"/>
        </w:rPr>
      </w:pPr>
    </w:p>
    <w:p w14:paraId="1CA56406" w14:textId="22FE8C40" w:rsidR="007D723D" w:rsidRDefault="00376482" w:rsidP="00BF789B">
      <w:pPr>
        <w:rPr>
          <w:rFonts w:ascii="Arial" w:hAnsi="Arial" w:cs="Arial"/>
          <w:color w:val="000000"/>
          <w:sz w:val="22"/>
          <w:szCs w:val="22"/>
        </w:rPr>
      </w:pPr>
      <w:r w:rsidRPr="0003075B">
        <w:rPr>
          <w:rFonts w:ascii="Arial" w:hAnsi="Arial" w:cs="Arial"/>
          <w:color w:val="000000"/>
          <w:sz w:val="22"/>
          <w:szCs w:val="22"/>
        </w:rPr>
        <w:t xml:space="preserve">At Penyrheol Primary School, we really care about how our </w:t>
      </w:r>
      <w:r w:rsidR="005D3BE0" w:rsidRPr="0003075B">
        <w:rPr>
          <w:rFonts w:ascii="Arial" w:hAnsi="Arial" w:cs="Arial"/>
          <w:color w:val="000000"/>
          <w:sz w:val="22"/>
          <w:szCs w:val="22"/>
        </w:rPr>
        <w:t>learner</w:t>
      </w:r>
      <w:r w:rsidRPr="0003075B">
        <w:rPr>
          <w:rFonts w:ascii="Arial" w:hAnsi="Arial" w:cs="Arial"/>
          <w:color w:val="000000"/>
          <w:sz w:val="22"/>
          <w:szCs w:val="22"/>
        </w:rPr>
        <w:t>s feel and learn. We make sure they understand what's important for their health and happiness. We teach them about friendships, relationships, and how to make good choices. Our school is a place where being active, eating well, and feeling good are enc</w:t>
      </w:r>
      <w:r w:rsidR="00876912" w:rsidRPr="0003075B">
        <w:rPr>
          <w:rFonts w:ascii="Arial" w:hAnsi="Arial" w:cs="Arial"/>
          <w:color w:val="000000"/>
          <w:sz w:val="22"/>
          <w:szCs w:val="22"/>
        </w:rPr>
        <w:t xml:space="preserve">ouraged. Our Promoting Positive Behaviour Management programme is very well </w:t>
      </w:r>
      <w:r w:rsidR="004026A8" w:rsidRPr="0003075B">
        <w:rPr>
          <w:rFonts w:ascii="Arial" w:hAnsi="Arial" w:cs="Arial"/>
          <w:color w:val="000000"/>
          <w:sz w:val="22"/>
          <w:szCs w:val="22"/>
        </w:rPr>
        <w:t>embedded. As</w:t>
      </w:r>
      <w:r w:rsidR="00876912" w:rsidRPr="0003075B">
        <w:rPr>
          <w:rFonts w:ascii="Arial" w:hAnsi="Arial" w:cs="Arial"/>
          <w:color w:val="000000"/>
          <w:sz w:val="22"/>
          <w:szCs w:val="22"/>
        </w:rPr>
        <w:t xml:space="preserve"> a result almost all children make good choices and behaviour is excellent and often commended by members of the wider community. </w:t>
      </w:r>
      <w:r w:rsidR="00000486" w:rsidRPr="0003075B">
        <w:rPr>
          <w:rFonts w:ascii="Arial" w:hAnsi="Arial" w:cs="Arial"/>
          <w:color w:val="000000"/>
          <w:sz w:val="22"/>
          <w:szCs w:val="22"/>
        </w:rPr>
        <w:t>We work with partners from a range of agencies</w:t>
      </w:r>
      <w:r w:rsidR="00E85723" w:rsidRPr="0003075B">
        <w:rPr>
          <w:rFonts w:ascii="Arial" w:hAnsi="Arial" w:cs="Arial"/>
          <w:color w:val="000000"/>
          <w:sz w:val="22"/>
          <w:szCs w:val="22"/>
        </w:rPr>
        <w:t xml:space="preserve"> such as the NHS Health and Well-being outreach workers</w:t>
      </w:r>
      <w:r w:rsidR="00000486" w:rsidRPr="0003075B">
        <w:rPr>
          <w:rFonts w:ascii="Arial" w:hAnsi="Arial" w:cs="Arial"/>
          <w:color w:val="000000"/>
          <w:sz w:val="22"/>
          <w:szCs w:val="22"/>
        </w:rPr>
        <w:t xml:space="preserve"> who work directly with staff, children and families to support better understanding of a range of issues and concerns</w:t>
      </w:r>
      <w:r w:rsidR="00E85723" w:rsidRPr="0003075B">
        <w:rPr>
          <w:rFonts w:ascii="Arial" w:hAnsi="Arial" w:cs="Arial"/>
          <w:color w:val="000000"/>
          <w:sz w:val="22"/>
          <w:szCs w:val="22"/>
        </w:rPr>
        <w:t xml:space="preserve">. Bespoke training and consultations are in </w:t>
      </w:r>
      <w:r w:rsidR="00000486" w:rsidRPr="0003075B">
        <w:rPr>
          <w:rFonts w:ascii="Arial" w:hAnsi="Arial" w:cs="Arial"/>
          <w:color w:val="000000"/>
          <w:sz w:val="22"/>
          <w:szCs w:val="22"/>
        </w:rPr>
        <w:t xml:space="preserve">enabling strategies to be put in place to ensure everyone </w:t>
      </w:r>
      <w:r w:rsidRPr="0003075B">
        <w:rPr>
          <w:rFonts w:ascii="Arial" w:hAnsi="Arial" w:cs="Arial"/>
          <w:color w:val="000000"/>
          <w:sz w:val="22"/>
          <w:szCs w:val="22"/>
        </w:rPr>
        <w:t>feel</w:t>
      </w:r>
      <w:r w:rsidR="00E85723" w:rsidRPr="0003075B">
        <w:rPr>
          <w:rFonts w:ascii="Arial" w:hAnsi="Arial" w:cs="Arial"/>
          <w:color w:val="000000"/>
          <w:sz w:val="22"/>
          <w:szCs w:val="22"/>
        </w:rPr>
        <w:t>s</w:t>
      </w:r>
      <w:r w:rsidRPr="0003075B">
        <w:rPr>
          <w:rFonts w:ascii="Arial" w:hAnsi="Arial" w:cs="Arial"/>
          <w:color w:val="000000"/>
          <w:sz w:val="22"/>
          <w:szCs w:val="22"/>
        </w:rPr>
        <w:t xml:space="preserve"> safe</w:t>
      </w:r>
      <w:r w:rsidR="00036BB3" w:rsidRPr="0003075B">
        <w:rPr>
          <w:rFonts w:ascii="Arial" w:hAnsi="Arial" w:cs="Arial"/>
          <w:color w:val="000000"/>
          <w:sz w:val="22"/>
          <w:szCs w:val="22"/>
        </w:rPr>
        <w:t xml:space="preserve"> and </w:t>
      </w:r>
      <w:r w:rsidR="00000486" w:rsidRPr="0003075B">
        <w:rPr>
          <w:rFonts w:ascii="Arial" w:hAnsi="Arial" w:cs="Arial"/>
          <w:color w:val="000000"/>
          <w:sz w:val="22"/>
          <w:szCs w:val="22"/>
        </w:rPr>
        <w:t>secure</w:t>
      </w:r>
      <w:r w:rsidR="00036BB3" w:rsidRPr="0003075B">
        <w:rPr>
          <w:rFonts w:ascii="Arial" w:hAnsi="Arial" w:cs="Arial"/>
          <w:color w:val="000000"/>
          <w:sz w:val="22"/>
          <w:szCs w:val="22"/>
        </w:rPr>
        <w:t xml:space="preserve"> at school. </w:t>
      </w:r>
      <w:r w:rsidR="00E85723" w:rsidRPr="0003075B">
        <w:rPr>
          <w:rFonts w:ascii="Arial" w:hAnsi="Arial" w:cs="Arial"/>
          <w:color w:val="000000"/>
          <w:sz w:val="22"/>
          <w:szCs w:val="22"/>
        </w:rPr>
        <w:t>Our Canine Assist Learning Dog, Gracie, and her dedicated team of trained handlers are highly effective in providing additional interventions for identified pupils with complex needs.</w:t>
      </w:r>
      <w:r w:rsidR="003768C4" w:rsidRPr="0003075B">
        <w:rPr>
          <w:rFonts w:ascii="Arial" w:hAnsi="Arial" w:cs="Arial"/>
          <w:color w:val="000000"/>
          <w:sz w:val="22"/>
          <w:szCs w:val="22"/>
        </w:rPr>
        <w:t xml:space="preserve"> </w:t>
      </w:r>
      <w:r w:rsidR="008E66DE" w:rsidRPr="0003075B">
        <w:rPr>
          <w:rFonts w:ascii="Arial" w:hAnsi="Arial" w:cs="Arial"/>
          <w:color w:val="000000"/>
          <w:sz w:val="22"/>
          <w:szCs w:val="22"/>
        </w:rPr>
        <w:t xml:space="preserve">As a </w:t>
      </w:r>
      <w:r w:rsidR="004026A8" w:rsidRPr="0003075B">
        <w:rPr>
          <w:rFonts w:ascii="Arial" w:hAnsi="Arial" w:cs="Arial"/>
          <w:color w:val="000000"/>
          <w:sz w:val="22"/>
          <w:szCs w:val="22"/>
        </w:rPr>
        <w:t>result,</w:t>
      </w:r>
      <w:r w:rsidR="008E66DE" w:rsidRPr="0003075B">
        <w:rPr>
          <w:rFonts w:ascii="Arial" w:hAnsi="Arial" w:cs="Arial"/>
          <w:color w:val="000000"/>
          <w:sz w:val="22"/>
          <w:szCs w:val="22"/>
        </w:rPr>
        <w:t xml:space="preserve"> almost all children have overcome anxieties for example relating to coming to school on time.</w:t>
      </w:r>
      <w:r w:rsidR="003768C4" w:rsidRPr="0003075B">
        <w:rPr>
          <w:rFonts w:ascii="Arial" w:hAnsi="Arial" w:cs="Arial"/>
          <w:color w:val="000000"/>
          <w:sz w:val="22"/>
          <w:szCs w:val="22"/>
        </w:rPr>
        <w:t xml:space="preserve"> </w:t>
      </w:r>
      <w:r w:rsidR="00036BB3" w:rsidRPr="0003075B">
        <w:rPr>
          <w:rFonts w:ascii="Arial" w:hAnsi="Arial" w:cs="Arial"/>
          <w:color w:val="000000"/>
          <w:sz w:val="22"/>
          <w:szCs w:val="22"/>
        </w:rPr>
        <w:t xml:space="preserve">Daily check-ins </w:t>
      </w:r>
      <w:r w:rsidRPr="0003075B">
        <w:rPr>
          <w:rFonts w:ascii="Arial" w:hAnsi="Arial" w:cs="Arial"/>
          <w:color w:val="000000"/>
          <w:sz w:val="22"/>
          <w:szCs w:val="22"/>
        </w:rPr>
        <w:t xml:space="preserve">make sure all pupils get the help they need to learn and feel good about themselves. We </w:t>
      </w:r>
      <w:r w:rsidR="00036BB3" w:rsidRPr="0003075B">
        <w:rPr>
          <w:rFonts w:ascii="Arial" w:hAnsi="Arial" w:cs="Arial"/>
          <w:color w:val="000000"/>
          <w:sz w:val="22"/>
          <w:szCs w:val="22"/>
        </w:rPr>
        <w:t>regularly review</w:t>
      </w:r>
      <w:r w:rsidRPr="0003075B">
        <w:rPr>
          <w:rFonts w:ascii="Arial" w:hAnsi="Arial" w:cs="Arial"/>
          <w:color w:val="000000"/>
          <w:sz w:val="22"/>
          <w:szCs w:val="22"/>
        </w:rPr>
        <w:t xml:space="preserve"> how well things are going and make changes if we need to. Our goal is to make sure every </w:t>
      </w:r>
      <w:r w:rsidR="005D3BE0" w:rsidRPr="0003075B">
        <w:rPr>
          <w:rFonts w:ascii="Arial" w:hAnsi="Arial" w:cs="Arial"/>
          <w:color w:val="000000"/>
          <w:sz w:val="22"/>
          <w:szCs w:val="22"/>
        </w:rPr>
        <w:t>learner</w:t>
      </w:r>
      <w:r w:rsidRPr="0003075B">
        <w:rPr>
          <w:rFonts w:ascii="Arial" w:hAnsi="Arial" w:cs="Arial"/>
          <w:color w:val="000000"/>
          <w:sz w:val="22"/>
          <w:szCs w:val="22"/>
        </w:rPr>
        <w:t xml:space="preserve"> at Penyrheol Primary School feels happy, ready to learn and </w:t>
      </w:r>
      <w:r w:rsidR="00BF789B" w:rsidRPr="0003075B">
        <w:rPr>
          <w:rFonts w:ascii="Arial" w:hAnsi="Arial" w:cs="Arial"/>
          <w:color w:val="000000"/>
          <w:sz w:val="22"/>
          <w:szCs w:val="22"/>
        </w:rPr>
        <w:t>supported to achieve their best</w:t>
      </w:r>
      <w:r w:rsidR="0003075B" w:rsidRPr="0003075B">
        <w:rPr>
          <w:rFonts w:ascii="Arial" w:hAnsi="Arial" w:cs="Arial"/>
          <w:color w:val="000000"/>
          <w:sz w:val="22"/>
          <w:szCs w:val="22"/>
        </w:rPr>
        <w:t>.</w:t>
      </w:r>
    </w:p>
    <w:p w14:paraId="055183E8" w14:textId="77777777" w:rsidR="0003075B" w:rsidRDefault="0003075B" w:rsidP="00BF789B">
      <w:pPr>
        <w:rPr>
          <w:rFonts w:ascii="Arial" w:hAnsi="Arial" w:cs="Arial"/>
          <w:color w:val="000000"/>
          <w:sz w:val="22"/>
          <w:szCs w:val="22"/>
        </w:rPr>
      </w:pPr>
    </w:p>
    <w:p w14:paraId="1C92B3A1" w14:textId="77777777" w:rsidR="0003075B" w:rsidRDefault="0003075B" w:rsidP="00BF789B">
      <w:pPr>
        <w:rPr>
          <w:rFonts w:ascii="Arial" w:hAnsi="Arial" w:cs="Arial"/>
          <w:color w:val="000000"/>
          <w:sz w:val="22"/>
          <w:szCs w:val="22"/>
        </w:rPr>
      </w:pPr>
    </w:p>
    <w:p w14:paraId="3A175D72" w14:textId="77777777" w:rsidR="0003075B" w:rsidRDefault="0003075B" w:rsidP="00BF789B">
      <w:pPr>
        <w:rPr>
          <w:rFonts w:ascii="Arial" w:hAnsi="Arial" w:cs="Arial"/>
          <w:color w:val="000000"/>
          <w:sz w:val="22"/>
          <w:szCs w:val="22"/>
        </w:rPr>
      </w:pPr>
    </w:p>
    <w:p w14:paraId="23D09A0A" w14:textId="77777777" w:rsidR="0003075B" w:rsidRDefault="0003075B" w:rsidP="00BF789B">
      <w:pPr>
        <w:rPr>
          <w:rFonts w:ascii="Arial" w:hAnsi="Arial" w:cs="Arial"/>
          <w:color w:val="000000"/>
          <w:sz w:val="22"/>
          <w:szCs w:val="22"/>
        </w:rPr>
      </w:pPr>
    </w:p>
    <w:p w14:paraId="14852F79" w14:textId="77777777" w:rsidR="0003075B" w:rsidRDefault="0003075B" w:rsidP="00BF789B">
      <w:pPr>
        <w:rPr>
          <w:rFonts w:ascii="Arial" w:hAnsi="Arial" w:cs="Arial"/>
          <w:color w:val="000000"/>
          <w:sz w:val="22"/>
          <w:szCs w:val="22"/>
        </w:rPr>
      </w:pPr>
    </w:p>
    <w:p w14:paraId="1FBA90A6" w14:textId="5797EF3D" w:rsidR="0003075B" w:rsidRDefault="0003075B" w:rsidP="00BF789B">
      <w:pPr>
        <w:rPr>
          <w:rFonts w:ascii="Arial" w:hAnsi="Arial" w:cs="Arial"/>
          <w:color w:val="000000"/>
          <w:sz w:val="22"/>
          <w:szCs w:val="22"/>
        </w:rPr>
      </w:pPr>
    </w:p>
    <w:p w14:paraId="7AC1CD66" w14:textId="77777777" w:rsidR="00861919" w:rsidRDefault="00861919" w:rsidP="00BF789B">
      <w:pPr>
        <w:rPr>
          <w:rFonts w:ascii="Arial" w:hAnsi="Arial" w:cs="Arial"/>
          <w:color w:val="000000"/>
          <w:sz w:val="22"/>
          <w:szCs w:val="22"/>
        </w:rPr>
      </w:pPr>
    </w:p>
    <w:p w14:paraId="237F2989" w14:textId="77777777" w:rsidR="0003075B" w:rsidRPr="0003075B" w:rsidRDefault="0003075B" w:rsidP="00BF789B">
      <w:pPr>
        <w:rPr>
          <w:rFonts w:ascii="Arial" w:hAnsi="Arial" w:cs="Arial"/>
          <w:sz w:val="22"/>
          <w:szCs w:val="22"/>
        </w:rPr>
      </w:pPr>
    </w:p>
    <w:tbl>
      <w:tblPr>
        <w:tblStyle w:val="TableGrid"/>
        <w:tblW w:w="0" w:type="auto"/>
        <w:tblLook w:val="04A0" w:firstRow="1" w:lastRow="0" w:firstColumn="1" w:lastColumn="0" w:noHBand="0" w:noVBand="1"/>
      </w:tblPr>
      <w:tblGrid>
        <w:gridCol w:w="2122"/>
        <w:gridCol w:w="8363"/>
        <w:gridCol w:w="2693"/>
        <w:gridCol w:w="2210"/>
      </w:tblGrid>
      <w:tr w:rsidR="007D723D" w:rsidRPr="00766DA1" w14:paraId="6CC6EDC4" w14:textId="77777777" w:rsidTr="000230D4">
        <w:tc>
          <w:tcPr>
            <w:tcW w:w="15388" w:type="dxa"/>
            <w:gridSpan w:val="4"/>
            <w:shd w:val="clear" w:color="auto" w:fill="FFFF00"/>
          </w:tcPr>
          <w:p w14:paraId="291A3098" w14:textId="5471CCB4" w:rsidR="007D723D" w:rsidRPr="00766DA1" w:rsidRDefault="007D723D" w:rsidP="00BF789B">
            <w:pPr>
              <w:jc w:val="center"/>
              <w:rPr>
                <w:rFonts w:ascii="Arial" w:hAnsi="Arial" w:cs="Arial"/>
                <w:b/>
                <w:color w:val="4C94D8" w:themeColor="text2" w:themeTint="80"/>
                <w:sz w:val="20"/>
                <w:szCs w:val="20"/>
              </w:rPr>
            </w:pPr>
            <w:r w:rsidRPr="00766DA1">
              <w:rPr>
                <w:rFonts w:ascii="Arial" w:hAnsi="Arial" w:cs="Arial"/>
                <w:b/>
                <w:color w:val="4C94D8" w:themeColor="text2" w:themeTint="80"/>
                <w:sz w:val="20"/>
                <w:szCs w:val="20"/>
                <w:bdr w:val="none" w:sz="0" w:space="0" w:color="auto" w:frame="1"/>
                <w:lang w:val="en-US"/>
              </w:rPr>
              <w:lastRenderedPageBreak/>
              <w:t>Grant Funding2023 - 2024</w:t>
            </w:r>
          </w:p>
        </w:tc>
      </w:tr>
      <w:tr w:rsidR="007D723D" w:rsidRPr="00766DA1" w14:paraId="7886FB28" w14:textId="77777777" w:rsidTr="00BF789B">
        <w:tc>
          <w:tcPr>
            <w:tcW w:w="2122" w:type="dxa"/>
            <w:shd w:val="clear" w:color="auto" w:fill="FFFF00"/>
          </w:tcPr>
          <w:p w14:paraId="269C5B09" w14:textId="7A0EAACF" w:rsidR="007D723D" w:rsidRPr="00766DA1" w:rsidRDefault="00BF789B" w:rsidP="00BF789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color w:val="4C94D8" w:themeColor="text2" w:themeTint="80"/>
                <w:sz w:val="20"/>
                <w:szCs w:val="20"/>
                <w:lang w:val="en-US"/>
              </w:rPr>
            </w:pPr>
            <w:r w:rsidRPr="00766DA1">
              <w:rPr>
                <w:rFonts w:ascii="Arial" w:eastAsia="Times New Roman" w:hAnsi="Arial" w:cs="Arial"/>
                <w:b/>
                <w:color w:val="4C94D8" w:themeColor="text2" w:themeTint="80"/>
                <w:sz w:val="20"/>
                <w:szCs w:val="20"/>
                <w:bdr w:val="none" w:sz="0" w:space="0" w:color="auto" w:frame="1"/>
                <w:lang w:val="en-US"/>
              </w:rPr>
              <w:t xml:space="preserve">Source </w:t>
            </w:r>
            <w:r w:rsidR="007D723D" w:rsidRPr="00766DA1">
              <w:rPr>
                <w:rFonts w:ascii="Arial" w:eastAsia="Times New Roman" w:hAnsi="Arial" w:cs="Arial"/>
                <w:b/>
                <w:color w:val="4C94D8" w:themeColor="text2" w:themeTint="80"/>
                <w:sz w:val="20"/>
                <w:szCs w:val="20"/>
                <w:bdr w:val="none" w:sz="0" w:space="0" w:color="auto" w:frame="1"/>
                <w:lang w:val="en-US"/>
              </w:rPr>
              <w:t>Funding</w:t>
            </w:r>
          </w:p>
        </w:tc>
        <w:tc>
          <w:tcPr>
            <w:tcW w:w="8363" w:type="dxa"/>
            <w:shd w:val="clear" w:color="auto" w:fill="FFFF00"/>
          </w:tcPr>
          <w:p w14:paraId="575D3239"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jc w:val="center"/>
              <w:rPr>
                <w:rFonts w:ascii="Arial" w:hAnsi="Arial" w:cs="Arial"/>
                <w:b/>
                <w:color w:val="4C94D8" w:themeColor="text2" w:themeTint="80"/>
                <w:sz w:val="20"/>
                <w:szCs w:val="20"/>
                <w:lang w:val="en-US"/>
              </w:rPr>
            </w:pPr>
            <w:r w:rsidRPr="00766DA1">
              <w:rPr>
                <w:rFonts w:ascii="Arial" w:eastAsia="Times New Roman" w:hAnsi="Arial" w:cs="Arial"/>
                <w:b/>
                <w:color w:val="4C94D8" w:themeColor="text2" w:themeTint="80"/>
                <w:sz w:val="20"/>
                <w:szCs w:val="20"/>
                <w:bdr w:val="none" w:sz="0" w:space="0" w:color="auto" w:frame="1"/>
                <w:lang w:val="en-US"/>
              </w:rPr>
              <w:t>Purpose</w:t>
            </w:r>
          </w:p>
        </w:tc>
        <w:tc>
          <w:tcPr>
            <w:tcW w:w="2693" w:type="dxa"/>
            <w:shd w:val="clear" w:color="auto" w:fill="FFFF00"/>
          </w:tcPr>
          <w:p w14:paraId="2D5C9943"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jc w:val="center"/>
              <w:rPr>
                <w:rFonts w:ascii="Arial" w:hAnsi="Arial" w:cs="Arial"/>
                <w:b/>
                <w:color w:val="4C94D8" w:themeColor="text2" w:themeTint="80"/>
                <w:sz w:val="20"/>
                <w:szCs w:val="20"/>
                <w:lang w:val="en-US"/>
              </w:rPr>
            </w:pPr>
            <w:r w:rsidRPr="00766DA1">
              <w:rPr>
                <w:rFonts w:ascii="Arial" w:eastAsia="Times New Roman" w:hAnsi="Arial" w:cs="Arial"/>
                <w:b/>
                <w:color w:val="4C94D8" w:themeColor="text2" w:themeTint="80"/>
                <w:sz w:val="20"/>
                <w:szCs w:val="20"/>
                <w:bdr w:val="none" w:sz="0" w:space="0" w:color="auto" w:frame="1"/>
                <w:lang w:val="en-US"/>
              </w:rPr>
              <w:t>Amount</w:t>
            </w:r>
          </w:p>
        </w:tc>
        <w:tc>
          <w:tcPr>
            <w:tcW w:w="2210" w:type="dxa"/>
            <w:shd w:val="clear" w:color="auto" w:fill="FFFF00"/>
          </w:tcPr>
          <w:p w14:paraId="54707009" w14:textId="77777777" w:rsidR="007D723D" w:rsidRPr="00766DA1" w:rsidRDefault="007D723D" w:rsidP="000230D4">
            <w:pPr>
              <w:rPr>
                <w:rFonts w:ascii="Arial" w:hAnsi="Arial" w:cs="Arial"/>
                <w:b/>
                <w:color w:val="4C94D8" w:themeColor="text2" w:themeTint="80"/>
                <w:sz w:val="20"/>
                <w:szCs w:val="20"/>
                <w:bdr w:val="none" w:sz="0" w:space="0" w:color="auto" w:frame="1"/>
              </w:rPr>
            </w:pPr>
            <w:r w:rsidRPr="00766DA1">
              <w:rPr>
                <w:rFonts w:ascii="Arial" w:hAnsi="Arial" w:cs="Arial"/>
                <w:b/>
                <w:color w:val="4C94D8" w:themeColor="text2" w:themeTint="80"/>
                <w:sz w:val="20"/>
                <w:szCs w:val="20"/>
                <w:bdr w:val="none" w:sz="0" w:space="0" w:color="auto" w:frame="1"/>
              </w:rPr>
              <w:t>Link to SDP</w:t>
            </w:r>
          </w:p>
        </w:tc>
      </w:tr>
      <w:tr w:rsidR="007D723D" w:rsidRPr="00766DA1" w14:paraId="3F26E384" w14:textId="77777777" w:rsidTr="00BF789B">
        <w:tc>
          <w:tcPr>
            <w:tcW w:w="2122" w:type="dxa"/>
          </w:tcPr>
          <w:p w14:paraId="419664A6"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eastAsia="Times New Roman" w:hAnsi="Arial" w:cs="Arial"/>
                <w:bCs/>
                <w:sz w:val="20"/>
                <w:szCs w:val="20"/>
                <w:bdr w:val="none" w:sz="0" w:space="0" w:color="auto" w:frame="1"/>
                <w:lang w:val="en-US"/>
              </w:rPr>
            </w:pPr>
            <w:r w:rsidRPr="00766DA1">
              <w:rPr>
                <w:rFonts w:ascii="Arial" w:eastAsia="Times New Roman" w:hAnsi="Arial" w:cs="Arial"/>
                <w:bCs/>
                <w:sz w:val="20"/>
                <w:szCs w:val="20"/>
                <w:bdr w:val="none" w:sz="0" w:space="0" w:color="auto" w:frame="1"/>
                <w:lang w:val="en-US"/>
              </w:rPr>
              <w:t>Education Improvement Grant</w:t>
            </w:r>
          </w:p>
          <w:p w14:paraId="6D5E3154" w14:textId="0E327A9C" w:rsidR="00BF789B" w:rsidRPr="00766DA1" w:rsidRDefault="00BF789B"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p>
        </w:tc>
        <w:tc>
          <w:tcPr>
            <w:tcW w:w="8363" w:type="dxa"/>
          </w:tcPr>
          <w:p w14:paraId="519750D6" w14:textId="77777777" w:rsidR="007D723D" w:rsidRPr="00766DA1" w:rsidRDefault="007D723D" w:rsidP="000230D4">
            <w:pPr>
              <w:rPr>
                <w:rFonts w:ascii="Arial" w:hAnsi="Arial" w:cs="Arial"/>
                <w:color w:val="000000"/>
                <w:sz w:val="20"/>
                <w:szCs w:val="20"/>
                <w:bdr w:val="none" w:sz="0" w:space="0" w:color="auto" w:frame="1"/>
                <w:lang w:val="en-US"/>
              </w:rPr>
            </w:pPr>
            <w:r w:rsidRPr="00766DA1">
              <w:rPr>
                <w:rFonts w:ascii="Arial" w:hAnsi="Arial" w:cs="Arial"/>
                <w:color w:val="000000"/>
                <w:sz w:val="20"/>
                <w:szCs w:val="20"/>
                <w:bdr w:val="none" w:sz="0" w:space="0" w:color="auto" w:frame="1"/>
                <w:lang w:val="en-US"/>
              </w:rPr>
              <w:t>Ensure every pupil profits from excellent teaching and learning to:</w:t>
            </w:r>
          </w:p>
          <w:p w14:paraId="3504FC2E" w14:textId="77777777" w:rsidR="007D723D" w:rsidRPr="00766DA1" w:rsidRDefault="007D723D" w:rsidP="000230D4">
            <w:pPr>
              <w:pStyle w:val="ListParagraph"/>
              <w:numPr>
                <w:ilvl w:val="0"/>
                <w:numId w:val="18"/>
              </w:numPr>
              <w:rPr>
                <w:rFonts w:ascii="Arial" w:hAnsi="Arial" w:cs="Arial"/>
                <w:color w:val="000000"/>
                <w:sz w:val="20"/>
                <w:szCs w:val="20"/>
              </w:rPr>
            </w:pPr>
            <w:r w:rsidRPr="00766DA1">
              <w:rPr>
                <w:rFonts w:ascii="Arial" w:hAnsi="Arial" w:cs="Arial"/>
                <w:color w:val="000000"/>
                <w:sz w:val="20"/>
                <w:szCs w:val="20"/>
                <w:bdr w:val="none" w:sz="0" w:space="0" w:color="auto" w:frame="1"/>
                <w:lang w:val="en-US"/>
              </w:rPr>
              <w:t>Improve Literacy</w:t>
            </w:r>
          </w:p>
          <w:p w14:paraId="1B4B53C5" w14:textId="77777777" w:rsidR="007D723D" w:rsidRPr="00766DA1" w:rsidRDefault="007D723D" w:rsidP="000230D4">
            <w:pPr>
              <w:pStyle w:val="ListParagraph"/>
              <w:numPr>
                <w:ilvl w:val="0"/>
                <w:numId w:val="18"/>
              </w:numPr>
              <w:rPr>
                <w:rFonts w:ascii="Arial" w:hAnsi="Arial" w:cs="Arial"/>
                <w:color w:val="000000"/>
                <w:sz w:val="20"/>
                <w:szCs w:val="20"/>
                <w:bdr w:val="none" w:sz="0" w:space="0" w:color="auto" w:frame="1"/>
                <w:lang w:val="en-US"/>
              </w:rPr>
            </w:pPr>
            <w:r w:rsidRPr="00766DA1">
              <w:rPr>
                <w:rFonts w:ascii="Arial" w:hAnsi="Arial" w:cs="Arial"/>
                <w:color w:val="000000"/>
                <w:sz w:val="20"/>
                <w:szCs w:val="20"/>
                <w:bdr w:val="none" w:sz="0" w:space="0" w:color="auto" w:frame="1"/>
                <w:lang w:val="en-US"/>
              </w:rPr>
              <w:t>Improve Numeracy</w:t>
            </w:r>
          </w:p>
          <w:p w14:paraId="33D964FD" w14:textId="40A4D2A9" w:rsidR="00BF789B" w:rsidRPr="00766DA1" w:rsidRDefault="007D723D" w:rsidP="00BF789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eastAsia="Times New Roman" w:hAnsi="Arial" w:cs="Arial"/>
                <w:sz w:val="20"/>
                <w:szCs w:val="20"/>
                <w:bdr w:val="none" w:sz="0" w:space="0" w:color="auto" w:frame="1"/>
                <w:lang w:val="en-US"/>
              </w:rPr>
            </w:pPr>
            <w:r w:rsidRPr="00766DA1">
              <w:rPr>
                <w:rFonts w:ascii="Arial" w:eastAsia="Times New Roman" w:hAnsi="Arial" w:cs="Arial"/>
                <w:sz w:val="20"/>
                <w:szCs w:val="20"/>
                <w:bdr w:val="none" w:sz="0" w:space="0" w:color="auto" w:frame="1"/>
                <w:lang w:val="en-US"/>
              </w:rPr>
              <w:t>Break the link between disadvantage and educational attainment</w:t>
            </w:r>
          </w:p>
        </w:tc>
        <w:tc>
          <w:tcPr>
            <w:tcW w:w="2693" w:type="dxa"/>
          </w:tcPr>
          <w:p w14:paraId="36040F22" w14:textId="77777777" w:rsidR="007D723D" w:rsidRPr="00766DA1" w:rsidRDefault="007D723D" w:rsidP="000230D4">
            <w:pPr>
              <w:jc w:val="center"/>
              <w:rPr>
                <w:rFonts w:ascii="Arial" w:hAnsi="Arial" w:cs="Arial"/>
                <w:sz w:val="20"/>
                <w:szCs w:val="20"/>
              </w:rPr>
            </w:pPr>
            <w:r w:rsidRPr="00766DA1">
              <w:rPr>
                <w:rFonts w:ascii="Arial" w:hAnsi="Arial" w:cs="Arial"/>
                <w:color w:val="000000"/>
                <w:sz w:val="20"/>
                <w:szCs w:val="20"/>
                <w:bdr w:val="none" w:sz="0" w:space="0" w:color="auto" w:frame="1"/>
              </w:rPr>
              <w:t>£</w:t>
            </w:r>
            <w:r w:rsidRPr="00766DA1">
              <w:rPr>
                <w:rFonts w:ascii="Arial" w:hAnsi="Arial" w:cs="Arial"/>
                <w:sz w:val="20"/>
                <w:szCs w:val="20"/>
                <w:bdr w:val="none" w:sz="0" w:space="0" w:color="auto" w:frame="1"/>
              </w:rPr>
              <w:t>74,097</w:t>
            </w:r>
          </w:p>
          <w:p w14:paraId="54C5614B" w14:textId="77777777" w:rsidR="007D723D" w:rsidRPr="00766DA1" w:rsidRDefault="007D723D" w:rsidP="000230D4">
            <w:pPr>
              <w:jc w:val="center"/>
              <w:rPr>
                <w:rFonts w:ascii="Arial" w:hAnsi="Arial" w:cs="Arial"/>
                <w:sz w:val="20"/>
                <w:szCs w:val="20"/>
              </w:rPr>
            </w:pPr>
            <w:r w:rsidRPr="00766DA1">
              <w:rPr>
                <w:rFonts w:ascii="Arial" w:hAnsi="Arial" w:cs="Arial"/>
                <w:color w:val="000000"/>
                <w:sz w:val="20"/>
                <w:szCs w:val="20"/>
                <w:bdr w:val="none" w:sz="0" w:space="0" w:color="auto" w:frame="1"/>
                <w:shd w:val="clear" w:color="auto" w:fill="FFFF00"/>
              </w:rPr>
              <w:t> </w:t>
            </w:r>
          </w:p>
          <w:p w14:paraId="33326133" w14:textId="366EF82B"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p>
        </w:tc>
        <w:tc>
          <w:tcPr>
            <w:tcW w:w="2210" w:type="dxa"/>
          </w:tcPr>
          <w:p w14:paraId="2EC7AB09" w14:textId="77777777" w:rsidR="007D723D" w:rsidRPr="00766DA1" w:rsidRDefault="007D723D" w:rsidP="000230D4">
            <w:pPr>
              <w:jc w:val="center"/>
              <w:rPr>
                <w:rFonts w:ascii="Arial" w:hAnsi="Arial" w:cs="Arial"/>
                <w:sz w:val="20"/>
                <w:szCs w:val="20"/>
              </w:rPr>
            </w:pPr>
            <w:r w:rsidRPr="00766DA1">
              <w:rPr>
                <w:rFonts w:ascii="Arial" w:hAnsi="Arial" w:cs="Arial"/>
                <w:sz w:val="20"/>
                <w:szCs w:val="20"/>
              </w:rPr>
              <w:t>Priority 1, 2</w:t>
            </w:r>
          </w:p>
          <w:p w14:paraId="3CF93304"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r w:rsidRPr="00766DA1">
              <w:rPr>
                <w:rFonts w:ascii="Arial" w:eastAsia="Times New Roman" w:hAnsi="Arial" w:cs="Arial"/>
                <w:sz w:val="20"/>
                <w:szCs w:val="20"/>
              </w:rPr>
              <w:t> </w:t>
            </w:r>
          </w:p>
        </w:tc>
      </w:tr>
      <w:tr w:rsidR="007D723D" w:rsidRPr="00766DA1" w14:paraId="154841AE" w14:textId="77777777" w:rsidTr="00BF789B">
        <w:tc>
          <w:tcPr>
            <w:tcW w:w="2122" w:type="dxa"/>
          </w:tcPr>
          <w:p w14:paraId="51F3083B"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r w:rsidRPr="00766DA1">
              <w:rPr>
                <w:rFonts w:ascii="Arial" w:eastAsia="Times New Roman" w:hAnsi="Arial" w:cs="Arial"/>
                <w:bCs/>
                <w:sz w:val="20"/>
                <w:szCs w:val="20"/>
                <w:bdr w:val="none" w:sz="0" w:space="0" w:color="auto" w:frame="1"/>
                <w:lang w:val="en-US"/>
              </w:rPr>
              <w:t>Pupil Development Grant</w:t>
            </w:r>
          </w:p>
        </w:tc>
        <w:tc>
          <w:tcPr>
            <w:tcW w:w="8363" w:type="dxa"/>
          </w:tcPr>
          <w:p w14:paraId="4A6DF812"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eastAsia="Times New Roman" w:hAnsi="Arial" w:cs="Arial"/>
                <w:sz w:val="20"/>
                <w:szCs w:val="20"/>
                <w:bdr w:val="none" w:sz="0" w:space="0" w:color="auto" w:frame="1"/>
                <w:lang w:val="en-US"/>
              </w:rPr>
            </w:pPr>
            <w:r w:rsidRPr="00766DA1">
              <w:rPr>
                <w:rFonts w:ascii="Arial" w:eastAsia="Times New Roman" w:hAnsi="Arial" w:cs="Arial"/>
                <w:sz w:val="20"/>
                <w:szCs w:val="20"/>
                <w:bdr w:val="none" w:sz="0" w:space="0" w:color="auto" w:frame="1"/>
                <w:lang w:val="en-US"/>
              </w:rPr>
              <w:t>Breaking the link between disadvantage and educational attainment.</w:t>
            </w:r>
          </w:p>
          <w:p w14:paraId="738FB1FF" w14:textId="77D2A9D8" w:rsidR="00BF789B" w:rsidRPr="00766DA1" w:rsidRDefault="00BF789B"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r w:rsidRPr="00766DA1">
              <w:rPr>
                <w:rFonts w:ascii="Arial" w:eastAsia="Times New Roman" w:hAnsi="Arial" w:cs="Arial"/>
                <w:sz w:val="20"/>
                <w:szCs w:val="20"/>
                <w:bdr w:val="none" w:sz="0" w:space="0" w:color="auto" w:frame="1"/>
              </w:rPr>
              <w:t>( funded through eligibility for Free School Meals &amp; Early Years allocation)</w:t>
            </w:r>
          </w:p>
        </w:tc>
        <w:tc>
          <w:tcPr>
            <w:tcW w:w="2693" w:type="dxa"/>
          </w:tcPr>
          <w:p w14:paraId="6AAC796C" w14:textId="77777777" w:rsidR="007D723D" w:rsidRPr="00766DA1" w:rsidRDefault="007D723D" w:rsidP="000230D4">
            <w:pPr>
              <w:jc w:val="center"/>
              <w:rPr>
                <w:rFonts w:ascii="Arial" w:hAnsi="Arial" w:cs="Arial"/>
                <w:sz w:val="20"/>
                <w:szCs w:val="20"/>
              </w:rPr>
            </w:pPr>
            <w:r w:rsidRPr="00766DA1">
              <w:rPr>
                <w:rFonts w:ascii="Arial" w:hAnsi="Arial" w:cs="Arial"/>
                <w:color w:val="000000"/>
                <w:sz w:val="20"/>
                <w:szCs w:val="20"/>
                <w:bdr w:val="none" w:sz="0" w:space="0" w:color="auto" w:frame="1"/>
              </w:rPr>
              <w:t>£89,700</w:t>
            </w:r>
          </w:p>
          <w:p w14:paraId="75BB12C0" w14:textId="4CFF8D02"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p>
        </w:tc>
        <w:tc>
          <w:tcPr>
            <w:tcW w:w="2210" w:type="dxa"/>
          </w:tcPr>
          <w:p w14:paraId="24CB4CE2" w14:textId="77777777" w:rsidR="007D723D" w:rsidRPr="00766DA1" w:rsidRDefault="007D723D" w:rsidP="000230D4">
            <w:pPr>
              <w:jc w:val="center"/>
              <w:rPr>
                <w:rFonts w:ascii="Arial" w:hAnsi="Arial" w:cs="Arial"/>
                <w:sz w:val="20"/>
                <w:szCs w:val="20"/>
              </w:rPr>
            </w:pPr>
            <w:r w:rsidRPr="00766DA1">
              <w:rPr>
                <w:rFonts w:ascii="Arial" w:hAnsi="Arial" w:cs="Arial"/>
                <w:sz w:val="20"/>
                <w:szCs w:val="20"/>
              </w:rPr>
              <w:t>Priority 1, 2</w:t>
            </w:r>
          </w:p>
          <w:p w14:paraId="26513AC4"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r w:rsidRPr="00766DA1">
              <w:rPr>
                <w:rFonts w:ascii="Arial" w:eastAsia="Times New Roman" w:hAnsi="Arial" w:cs="Arial"/>
                <w:bCs/>
                <w:sz w:val="20"/>
                <w:szCs w:val="20"/>
              </w:rPr>
              <w:t> </w:t>
            </w:r>
          </w:p>
        </w:tc>
      </w:tr>
      <w:tr w:rsidR="007D723D" w:rsidRPr="00766DA1" w14:paraId="666C1EB3" w14:textId="77777777" w:rsidTr="00BF789B">
        <w:tc>
          <w:tcPr>
            <w:tcW w:w="2122" w:type="dxa"/>
          </w:tcPr>
          <w:p w14:paraId="100C66D6"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r w:rsidRPr="00766DA1">
              <w:rPr>
                <w:rFonts w:ascii="Arial" w:eastAsia="Times New Roman" w:hAnsi="Arial" w:cs="Arial"/>
                <w:bCs/>
                <w:sz w:val="20"/>
                <w:szCs w:val="20"/>
                <w:bdr w:val="none" w:sz="0" w:space="0" w:color="auto" w:frame="1"/>
                <w:lang w:val="en-US"/>
              </w:rPr>
              <w:t>LAC</w:t>
            </w:r>
          </w:p>
        </w:tc>
        <w:tc>
          <w:tcPr>
            <w:tcW w:w="8363" w:type="dxa"/>
          </w:tcPr>
          <w:p w14:paraId="46D1E32D" w14:textId="77777777" w:rsidR="007D723D" w:rsidRPr="00766DA1" w:rsidRDefault="007D723D" w:rsidP="000230D4">
            <w:pPr>
              <w:rPr>
                <w:rFonts w:ascii="Arial" w:hAnsi="Arial" w:cs="Arial"/>
                <w:color w:val="000000"/>
                <w:sz w:val="20"/>
                <w:szCs w:val="20"/>
                <w:bdr w:val="none" w:sz="0" w:space="0" w:color="auto" w:frame="1"/>
                <w:lang w:val="en-US"/>
              </w:rPr>
            </w:pPr>
            <w:r w:rsidRPr="00766DA1">
              <w:rPr>
                <w:rFonts w:ascii="Arial" w:hAnsi="Arial" w:cs="Arial"/>
                <w:color w:val="000000"/>
                <w:sz w:val="20"/>
                <w:szCs w:val="20"/>
                <w:bdr w:val="none" w:sz="0" w:space="0" w:color="auto" w:frame="1"/>
                <w:lang w:val="en-US"/>
              </w:rPr>
              <w:t>Breaking the link between disadvantage and educational attainment.</w:t>
            </w:r>
          </w:p>
          <w:p w14:paraId="7D052177" w14:textId="77777777" w:rsidR="007D723D" w:rsidRPr="00766DA1" w:rsidRDefault="007D723D" w:rsidP="000230D4">
            <w:pPr>
              <w:rPr>
                <w:rFonts w:ascii="Arial" w:hAnsi="Arial" w:cs="Arial"/>
                <w:color w:val="000000"/>
                <w:sz w:val="20"/>
                <w:szCs w:val="20"/>
                <w:bdr w:val="none" w:sz="0" w:space="0" w:color="auto" w:frame="1"/>
                <w:lang w:val="en-US"/>
              </w:rPr>
            </w:pPr>
          </w:p>
          <w:p w14:paraId="48E1D68E"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r w:rsidRPr="00766DA1">
              <w:rPr>
                <w:rFonts w:ascii="Arial" w:eastAsia="Times New Roman" w:hAnsi="Arial" w:cs="Arial"/>
                <w:sz w:val="20"/>
                <w:szCs w:val="20"/>
                <w:bdr w:val="none" w:sz="0" w:space="0" w:color="auto" w:frame="1"/>
                <w:lang w:val="en-US"/>
              </w:rPr>
              <w:t>Supporting emotional mental health and well-being.</w:t>
            </w:r>
          </w:p>
        </w:tc>
        <w:tc>
          <w:tcPr>
            <w:tcW w:w="2693" w:type="dxa"/>
          </w:tcPr>
          <w:p w14:paraId="1AF0D709"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jc w:val="center"/>
              <w:rPr>
                <w:rFonts w:ascii="Arial" w:hAnsi="Arial" w:cs="Arial"/>
                <w:b/>
                <w:bCs/>
                <w:sz w:val="20"/>
                <w:szCs w:val="20"/>
                <w:lang w:val="en-US"/>
              </w:rPr>
            </w:pPr>
            <w:r w:rsidRPr="00766DA1">
              <w:rPr>
                <w:rFonts w:ascii="Arial" w:eastAsia="Times New Roman" w:hAnsi="Arial" w:cs="Arial"/>
                <w:sz w:val="20"/>
                <w:szCs w:val="20"/>
                <w:bdr w:val="none" w:sz="0" w:space="0" w:color="auto" w:frame="1"/>
              </w:rPr>
              <w:t>£1,285</w:t>
            </w:r>
          </w:p>
        </w:tc>
        <w:tc>
          <w:tcPr>
            <w:tcW w:w="2210" w:type="dxa"/>
          </w:tcPr>
          <w:p w14:paraId="247638C2"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jc w:val="center"/>
              <w:rPr>
                <w:rFonts w:ascii="Arial" w:hAnsi="Arial" w:cs="Arial"/>
                <w:b/>
                <w:bCs/>
                <w:sz w:val="20"/>
                <w:szCs w:val="20"/>
                <w:lang w:val="en-US"/>
              </w:rPr>
            </w:pPr>
            <w:r w:rsidRPr="00766DA1">
              <w:rPr>
                <w:rFonts w:ascii="Arial" w:eastAsia="Times New Roman" w:hAnsi="Arial" w:cs="Arial"/>
                <w:sz w:val="20"/>
                <w:szCs w:val="20"/>
              </w:rPr>
              <w:t>Priority1,2 &amp; 3</w:t>
            </w:r>
          </w:p>
        </w:tc>
      </w:tr>
      <w:tr w:rsidR="007D723D" w:rsidRPr="00766DA1" w14:paraId="08062399" w14:textId="77777777" w:rsidTr="00BF789B">
        <w:tc>
          <w:tcPr>
            <w:tcW w:w="2122" w:type="dxa"/>
          </w:tcPr>
          <w:p w14:paraId="5CE2AA05"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r w:rsidRPr="00766DA1">
              <w:rPr>
                <w:rFonts w:ascii="Arial" w:eastAsia="Times New Roman" w:hAnsi="Arial" w:cs="Arial"/>
                <w:bCs/>
                <w:sz w:val="20"/>
                <w:szCs w:val="20"/>
                <w:bdr w:val="none" w:sz="0" w:space="0" w:color="auto" w:frame="1"/>
                <w:lang w:val="en-US"/>
              </w:rPr>
              <w:t>ALN</w:t>
            </w:r>
          </w:p>
        </w:tc>
        <w:tc>
          <w:tcPr>
            <w:tcW w:w="8363" w:type="dxa"/>
          </w:tcPr>
          <w:p w14:paraId="7EA1585B" w14:textId="77777777" w:rsidR="007D723D" w:rsidRPr="00766DA1" w:rsidRDefault="007D723D" w:rsidP="000230D4">
            <w:pPr>
              <w:rPr>
                <w:rFonts w:ascii="Arial" w:hAnsi="Arial" w:cs="Arial"/>
                <w:color w:val="000000"/>
                <w:sz w:val="20"/>
                <w:szCs w:val="20"/>
                <w:bdr w:val="none" w:sz="0" w:space="0" w:color="auto" w:frame="1"/>
                <w:lang w:val="en-US"/>
              </w:rPr>
            </w:pPr>
            <w:r w:rsidRPr="00766DA1">
              <w:rPr>
                <w:rFonts w:ascii="Arial" w:hAnsi="Arial" w:cs="Arial"/>
                <w:color w:val="000000"/>
                <w:sz w:val="20"/>
                <w:szCs w:val="20"/>
                <w:bdr w:val="none" w:sz="0" w:space="0" w:color="auto" w:frame="1"/>
                <w:lang w:val="en-US"/>
              </w:rPr>
              <w:t>Ensure every pupil profits from excellent teaching and learning to:</w:t>
            </w:r>
          </w:p>
          <w:p w14:paraId="0EC79366" w14:textId="77777777" w:rsidR="007D723D" w:rsidRPr="00766DA1" w:rsidRDefault="007D723D" w:rsidP="000230D4">
            <w:pPr>
              <w:pStyle w:val="ListParagraph"/>
              <w:numPr>
                <w:ilvl w:val="0"/>
                <w:numId w:val="18"/>
              </w:numPr>
              <w:rPr>
                <w:rFonts w:ascii="Arial" w:hAnsi="Arial" w:cs="Arial"/>
                <w:color w:val="000000"/>
                <w:sz w:val="20"/>
                <w:szCs w:val="20"/>
              </w:rPr>
            </w:pPr>
            <w:r w:rsidRPr="00766DA1">
              <w:rPr>
                <w:rFonts w:ascii="Arial" w:hAnsi="Arial" w:cs="Arial"/>
                <w:color w:val="000000"/>
                <w:sz w:val="20"/>
                <w:szCs w:val="20"/>
                <w:bdr w:val="none" w:sz="0" w:space="0" w:color="auto" w:frame="1"/>
                <w:lang w:val="en-US"/>
              </w:rPr>
              <w:t>Improve Literacy</w:t>
            </w:r>
          </w:p>
          <w:p w14:paraId="196E58BE" w14:textId="77777777" w:rsidR="007D723D" w:rsidRPr="00766DA1" w:rsidRDefault="007D723D" w:rsidP="000230D4">
            <w:pPr>
              <w:pStyle w:val="ListParagraph"/>
              <w:numPr>
                <w:ilvl w:val="0"/>
                <w:numId w:val="18"/>
              </w:numPr>
              <w:rPr>
                <w:rFonts w:ascii="Arial" w:hAnsi="Arial" w:cs="Arial"/>
                <w:color w:val="000000"/>
                <w:sz w:val="20"/>
                <w:szCs w:val="20"/>
                <w:bdr w:val="none" w:sz="0" w:space="0" w:color="auto" w:frame="1"/>
                <w:lang w:val="en-US"/>
              </w:rPr>
            </w:pPr>
            <w:r w:rsidRPr="00766DA1">
              <w:rPr>
                <w:rFonts w:ascii="Arial" w:hAnsi="Arial" w:cs="Arial"/>
                <w:color w:val="000000"/>
                <w:sz w:val="20"/>
                <w:szCs w:val="20"/>
                <w:bdr w:val="none" w:sz="0" w:space="0" w:color="auto" w:frame="1"/>
                <w:lang w:val="en-US"/>
              </w:rPr>
              <w:t>Improve Numeracy</w:t>
            </w:r>
          </w:p>
          <w:p w14:paraId="394F3CB4"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r w:rsidRPr="00766DA1">
              <w:rPr>
                <w:rFonts w:ascii="Arial" w:eastAsia="Times New Roman" w:hAnsi="Arial" w:cs="Arial"/>
                <w:sz w:val="20"/>
                <w:szCs w:val="20"/>
                <w:bdr w:val="none" w:sz="0" w:space="0" w:color="auto" w:frame="1"/>
                <w:lang w:val="en-US"/>
              </w:rPr>
              <w:t>Break the link between disadvantage and educational attainment</w:t>
            </w:r>
          </w:p>
        </w:tc>
        <w:tc>
          <w:tcPr>
            <w:tcW w:w="2693" w:type="dxa"/>
          </w:tcPr>
          <w:p w14:paraId="2FD88A67"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jc w:val="center"/>
              <w:rPr>
                <w:rFonts w:ascii="Arial" w:hAnsi="Arial" w:cs="Arial"/>
                <w:b/>
                <w:bCs/>
                <w:sz w:val="20"/>
                <w:szCs w:val="20"/>
                <w:lang w:val="en-US"/>
              </w:rPr>
            </w:pPr>
            <w:r w:rsidRPr="00766DA1">
              <w:rPr>
                <w:rFonts w:ascii="Arial" w:eastAsia="Times New Roman" w:hAnsi="Arial" w:cs="Arial"/>
                <w:sz w:val="20"/>
                <w:szCs w:val="20"/>
                <w:bdr w:val="none" w:sz="0" w:space="0" w:color="auto" w:frame="1"/>
              </w:rPr>
              <w:t>£5,746</w:t>
            </w:r>
          </w:p>
        </w:tc>
        <w:tc>
          <w:tcPr>
            <w:tcW w:w="2210" w:type="dxa"/>
          </w:tcPr>
          <w:p w14:paraId="2142500F"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jc w:val="center"/>
              <w:rPr>
                <w:rFonts w:ascii="Arial" w:hAnsi="Arial" w:cs="Arial"/>
                <w:b/>
                <w:bCs/>
                <w:sz w:val="20"/>
                <w:szCs w:val="20"/>
                <w:lang w:val="en-US"/>
              </w:rPr>
            </w:pPr>
            <w:r w:rsidRPr="00766DA1">
              <w:rPr>
                <w:rFonts w:ascii="Arial" w:eastAsia="Times New Roman" w:hAnsi="Arial" w:cs="Arial"/>
                <w:sz w:val="20"/>
                <w:szCs w:val="20"/>
              </w:rPr>
              <w:t>Priority 1,2 &amp; 3</w:t>
            </w:r>
          </w:p>
        </w:tc>
      </w:tr>
      <w:tr w:rsidR="007D723D" w:rsidRPr="00766DA1" w14:paraId="5A8E7503" w14:textId="77777777" w:rsidTr="00BF789B">
        <w:tc>
          <w:tcPr>
            <w:tcW w:w="2122" w:type="dxa"/>
          </w:tcPr>
          <w:p w14:paraId="6E905762"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r w:rsidRPr="00766DA1">
              <w:rPr>
                <w:rFonts w:ascii="Arial" w:eastAsia="Times New Roman" w:hAnsi="Arial" w:cs="Arial"/>
                <w:bCs/>
                <w:sz w:val="20"/>
                <w:szCs w:val="20"/>
                <w:bdr w:val="none" w:sz="0" w:space="0" w:color="auto" w:frame="1"/>
                <w:lang w:val="en-US"/>
              </w:rPr>
              <w:t>ALP / RRR</w:t>
            </w:r>
          </w:p>
        </w:tc>
        <w:tc>
          <w:tcPr>
            <w:tcW w:w="8363" w:type="dxa"/>
          </w:tcPr>
          <w:p w14:paraId="32752A49"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r w:rsidRPr="00766DA1">
              <w:rPr>
                <w:rFonts w:ascii="Arial" w:eastAsia="Times New Roman" w:hAnsi="Arial" w:cs="Arial"/>
                <w:sz w:val="20"/>
                <w:szCs w:val="20"/>
                <w:bdr w:val="none" w:sz="0" w:space="0" w:color="auto" w:frame="1"/>
                <w:lang w:val="en-US"/>
              </w:rPr>
              <w:t>Recruit, recover, raise standards- Accelerated Learning Programme: To provide additional and targeted support to improve attainment and achievement  across the school.</w:t>
            </w:r>
          </w:p>
        </w:tc>
        <w:tc>
          <w:tcPr>
            <w:tcW w:w="2693" w:type="dxa"/>
          </w:tcPr>
          <w:p w14:paraId="53E40AB6"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jc w:val="center"/>
              <w:rPr>
                <w:rFonts w:ascii="Arial" w:hAnsi="Arial" w:cs="Arial"/>
                <w:b/>
                <w:bCs/>
                <w:sz w:val="20"/>
                <w:szCs w:val="20"/>
                <w:lang w:val="en-US"/>
              </w:rPr>
            </w:pPr>
            <w:r w:rsidRPr="00766DA1">
              <w:rPr>
                <w:rFonts w:ascii="Arial" w:eastAsia="Times New Roman" w:hAnsi="Arial" w:cs="Arial"/>
                <w:sz w:val="20"/>
                <w:szCs w:val="20"/>
                <w:bdr w:val="none" w:sz="0" w:space="0" w:color="auto" w:frame="1"/>
              </w:rPr>
              <w:t>£16,171</w:t>
            </w:r>
          </w:p>
        </w:tc>
        <w:tc>
          <w:tcPr>
            <w:tcW w:w="2210" w:type="dxa"/>
          </w:tcPr>
          <w:p w14:paraId="6E7BB9F0" w14:textId="77777777" w:rsidR="007D723D" w:rsidRPr="00766DA1" w:rsidRDefault="007D723D" w:rsidP="000230D4">
            <w:pPr>
              <w:jc w:val="center"/>
              <w:rPr>
                <w:rFonts w:ascii="Arial" w:hAnsi="Arial" w:cs="Arial"/>
                <w:sz w:val="20"/>
                <w:szCs w:val="20"/>
              </w:rPr>
            </w:pPr>
            <w:r w:rsidRPr="00766DA1">
              <w:rPr>
                <w:rFonts w:ascii="Arial" w:hAnsi="Arial" w:cs="Arial"/>
                <w:sz w:val="20"/>
                <w:szCs w:val="20"/>
              </w:rPr>
              <w:t>Priority 1, 2</w:t>
            </w:r>
          </w:p>
          <w:p w14:paraId="1B991384"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p>
        </w:tc>
      </w:tr>
      <w:tr w:rsidR="007D723D" w:rsidRPr="00766DA1" w14:paraId="442DB75C" w14:textId="77777777" w:rsidTr="00BF789B">
        <w:tc>
          <w:tcPr>
            <w:tcW w:w="2122" w:type="dxa"/>
          </w:tcPr>
          <w:p w14:paraId="262BC790"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r w:rsidRPr="00766DA1">
              <w:rPr>
                <w:rFonts w:ascii="Arial" w:eastAsia="Times New Roman" w:hAnsi="Arial" w:cs="Arial"/>
                <w:bCs/>
                <w:sz w:val="20"/>
                <w:szCs w:val="20"/>
                <w:bdr w:val="none" w:sz="0" w:space="0" w:color="auto" w:frame="1"/>
                <w:lang w:val="en-US"/>
              </w:rPr>
              <w:t>EAL</w:t>
            </w:r>
          </w:p>
        </w:tc>
        <w:tc>
          <w:tcPr>
            <w:tcW w:w="8363" w:type="dxa"/>
          </w:tcPr>
          <w:p w14:paraId="7893A01F" w14:textId="77777777" w:rsidR="007D723D" w:rsidRPr="00766DA1" w:rsidRDefault="007D723D" w:rsidP="000230D4">
            <w:pPr>
              <w:rPr>
                <w:rFonts w:ascii="Arial" w:hAnsi="Arial" w:cs="Arial"/>
                <w:sz w:val="20"/>
                <w:szCs w:val="20"/>
              </w:rPr>
            </w:pPr>
            <w:r w:rsidRPr="00766DA1">
              <w:rPr>
                <w:rFonts w:ascii="Arial" w:hAnsi="Arial" w:cs="Arial"/>
                <w:sz w:val="20"/>
                <w:szCs w:val="20"/>
              </w:rPr>
              <w:t>To ensure that all minority ethnic and Gypsy, Traveller learners are fully included and have equality of access to the curriculum and all other aspects of school life.</w:t>
            </w:r>
          </w:p>
          <w:p w14:paraId="5272CA09"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p>
        </w:tc>
        <w:tc>
          <w:tcPr>
            <w:tcW w:w="2693" w:type="dxa"/>
          </w:tcPr>
          <w:p w14:paraId="18BD9004"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jc w:val="center"/>
              <w:rPr>
                <w:rFonts w:ascii="Arial" w:hAnsi="Arial" w:cs="Arial"/>
                <w:b/>
                <w:bCs/>
                <w:sz w:val="20"/>
                <w:szCs w:val="20"/>
                <w:lang w:val="en-US"/>
              </w:rPr>
            </w:pPr>
            <w:r w:rsidRPr="00766DA1">
              <w:rPr>
                <w:rFonts w:ascii="Arial" w:eastAsia="Times New Roman" w:hAnsi="Arial" w:cs="Arial"/>
                <w:sz w:val="20"/>
                <w:szCs w:val="20"/>
                <w:bdr w:val="none" w:sz="0" w:space="0" w:color="auto" w:frame="1"/>
              </w:rPr>
              <w:t>£2,130</w:t>
            </w:r>
          </w:p>
        </w:tc>
        <w:tc>
          <w:tcPr>
            <w:tcW w:w="2210" w:type="dxa"/>
          </w:tcPr>
          <w:p w14:paraId="3B4AADA3" w14:textId="77777777" w:rsidR="007D723D" w:rsidRPr="00766DA1" w:rsidRDefault="007D723D" w:rsidP="000230D4">
            <w:pPr>
              <w:jc w:val="center"/>
              <w:rPr>
                <w:rFonts w:ascii="Arial" w:hAnsi="Arial" w:cs="Arial"/>
                <w:sz w:val="20"/>
                <w:szCs w:val="20"/>
              </w:rPr>
            </w:pPr>
            <w:r w:rsidRPr="00766DA1">
              <w:rPr>
                <w:rFonts w:ascii="Arial" w:hAnsi="Arial" w:cs="Arial"/>
                <w:sz w:val="20"/>
                <w:szCs w:val="20"/>
              </w:rPr>
              <w:t>Priority 1, 2</w:t>
            </w:r>
          </w:p>
          <w:p w14:paraId="3AF42B4B"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p>
        </w:tc>
      </w:tr>
      <w:tr w:rsidR="007D723D" w:rsidRPr="00766DA1" w14:paraId="460A7318" w14:textId="77777777" w:rsidTr="00BF789B">
        <w:tc>
          <w:tcPr>
            <w:tcW w:w="2122" w:type="dxa"/>
          </w:tcPr>
          <w:p w14:paraId="28E01978"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r w:rsidRPr="00766DA1">
              <w:rPr>
                <w:rFonts w:ascii="Arial" w:eastAsia="Times New Roman" w:hAnsi="Arial" w:cs="Arial"/>
                <w:bCs/>
                <w:sz w:val="20"/>
                <w:szCs w:val="20"/>
                <w:bdr w:val="none" w:sz="0" w:space="0" w:color="auto" w:frame="1"/>
                <w:lang w:val="en-US"/>
              </w:rPr>
              <w:t>Professional Learning (PL)</w:t>
            </w:r>
          </w:p>
        </w:tc>
        <w:tc>
          <w:tcPr>
            <w:tcW w:w="8363" w:type="dxa"/>
          </w:tcPr>
          <w:p w14:paraId="383DCA4A"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r w:rsidRPr="00766DA1">
              <w:rPr>
                <w:rFonts w:ascii="Arial" w:eastAsia="Times New Roman" w:hAnsi="Arial" w:cs="Arial"/>
                <w:sz w:val="20"/>
                <w:szCs w:val="20"/>
              </w:rPr>
              <w:t>To develop staff knowledge and understanding enabling effective practice and preparation towards implementation of Curriculum for Wales</w:t>
            </w:r>
          </w:p>
        </w:tc>
        <w:tc>
          <w:tcPr>
            <w:tcW w:w="2693" w:type="dxa"/>
          </w:tcPr>
          <w:p w14:paraId="35864D7A"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jc w:val="center"/>
              <w:rPr>
                <w:rFonts w:ascii="Arial" w:hAnsi="Arial" w:cs="Arial"/>
                <w:b/>
                <w:bCs/>
                <w:sz w:val="20"/>
                <w:szCs w:val="20"/>
                <w:lang w:val="en-US"/>
              </w:rPr>
            </w:pPr>
            <w:r w:rsidRPr="00766DA1">
              <w:rPr>
                <w:rFonts w:ascii="Arial" w:eastAsia="Times New Roman" w:hAnsi="Arial" w:cs="Arial"/>
                <w:sz w:val="20"/>
                <w:szCs w:val="20"/>
                <w:bdr w:val="none" w:sz="0" w:space="0" w:color="auto" w:frame="1"/>
              </w:rPr>
              <w:t>£4,774</w:t>
            </w:r>
          </w:p>
        </w:tc>
        <w:tc>
          <w:tcPr>
            <w:tcW w:w="2210" w:type="dxa"/>
          </w:tcPr>
          <w:p w14:paraId="7C571DEE" w14:textId="77777777" w:rsidR="007D723D" w:rsidRPr="00766DA1" w:rsidRDefault="007D723D" w:rsidP="000230D4">
            <w:pPr>
              <w:jc w:val="center"/>
              <w:rPr>
                <w:rFonts w:ascii="Arial" w:hAnsi="Arial" w:cs="Arial"/>
                <w:sz w:val="20"/>
                <w:szCs w:val="20"/>
              </w:rPr>
            </w:pPr>
            <w:r w:rsidRPr="00766DA1">
              <w:rPr>
                <w:rFonts w:ascii="Arial" w:hAnsi="Arial" w:cs="Arial"/>
                <w:sz w:val="20"/>
                <w:szCs w:val="20"/>
              </w:rPr>
              <w:t>Priority 1, 2, 3</w:t>
            </w:r>
          </w:p>
          <w:p w14:paraId="352420C8"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r w:rsidRPr="00766DA1">
              <w:rPr>
                <w:rFonts w:ascii="Arial" w:eastAsia="Times New Roman" w:hAnsi="Arial" w:cs="Arial"/>
                <w:sz w:val="20"/>
                <w:szCs w:val="20"/>
              </w:rPr>
              <w:t> </w:t>
            </w:r>
          </w:p>
        </w:tc>
      </w:tr>
      <w:tr w:rsidR="007D723D" w:rsidRPr="00766DA1" w14:paraId="411E2A35" w14:textId="77777777" w:rsidTr="00BF789B">
        <w:tc>
          <w:tcPr>
            <w:tcW w:w="2122" w:type="dxa"/>
          </w:tcPr>
          <w:p w14:paraId="19EE42C7"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r w:rsidRPr="00766DA1">
              <w:rPr>
                <w:rFonts w:ascii="Arial" w:eastAsia="Times New Roman" w:hAnsi="Arial" w:cs="Arial"/>
                <w:bCs/>
                <w:sz w:val="20"/>
                <w:szCs w:val="20"/>
                <w:bdr w:val="none" w:sz="0" w:space="0" w:color="auto" w:frame="1"/>
                <w:lang w:val="en-US"/>
              </w:rPr>
              <w:t>Hwb Infrastructure Grant (HWB)</w:t>
            </w:r>
          </w:p>
        </w:tc>
        <w:tc>
          <w:tcPr>
            <w:tcW w:w="8363" w:type="dxa"/>
          </w:tcPr>
          <w:p w14:paraId="648484B6"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r w:rsidRPr="00766DA1">
              <w:rPr>
                <w:rFonts w:ascii="Arial" w:eastAsia="Times New Roman" w:hAnsi="Arial" w:cs="Arial"/>
                <w:sz w:val="20"/>
                <w:szCs w:val="20"/>
              </w:rPr>
              <w:t>To support the development of digital learning, increasing device pupil ratio and increasing access to digital learning</w:t>
            </w:r>
          </w:p>
        </w:tc>
        <w:tc>
          <w:tcPr>
            <w:tcW w:w="2693" w:type="dxa"/>
          </w:tcPr>
          <w:p w14:paraId="4AE431B4" w14:textId="77777777" w:rsidR="007D723D" w:rsidRPr="00766DA1" w:rsidRDefault="007D723D" w:rsidP="000230D4">
            <w:pPr>
              <w:jc w:val="center"/>
              <w:rPr>
                <w:rFonts w:ascii="Arial" w:hAnsi="Arial" w:cs="Arial"/>
                <w:sz w:val="20"/>
                <w:szCs w:val="20"/>
              </w:rPr>
            </w:pPr>
            <w:r w:rsidRPr="00766DA1">
              <w:rPr>
                <w:rFonts w:ascii="Arial" w:hAnsi="Arial" w:cs="Arial"/>
                <w:color w:val="000000"/>
                <w:sz w:val="20"/>
                <w:szCs w:val="20"/>
                <w:bdr w:val="none" w:sz="0" w:space="0" w:color="auto" w:frame="1"/>
              </w:rPr>
              <w:t>£ 4,449.65</w:t>
            </w:r>
          </w:p>
          <w:p w14:paraId="2F539C56"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jc w:val="center"/>
              <w:rPr>
                <w:rFonts w:ascii="Arial" w:hAnsi="Arial" w:cs="Arial"/>
                <w:b/>
                <w:bCs/>
                <w:sz w:val="20"/>
                <w:szCs w:val="20"/>
                <w:lang w:val="en-US"/>
              </w:rPr>
            </w:pPr>
          </w:p>
        </w:tc>
        <w:tc>
          <w:tcPr>
            <w:tcW w:w="2210" w:type="dxa"/>
          </w:tcPr>
          <w:p w14:paraId="35A14FD5" w14:textId="77777777" w:rsidR="007D723D" w:rsidRPr="00766DA1" w:rsidRDefault="007D723D" w:rsidP="000230D4">
            <w:pPr>
              <w:jc w:val="center"/>
              <w:rPr>
                <w:rFonts w:ascii="Arial" w:hAnsi="Arial" w:cs="Arial"/>
                <w:sz w:val="20"/>
                <w:szCs w:val="20"/>
              </w:rPr>
            </w:pPr>
            <w:r w:rsidRPr="00766DA1">
              <w:rPr>
                <w:rFonts w:ascii="Arial" w:hAnsi="Arial" w:cs="Arial"/>
                <w:sz w:val="20"/>
                <w:szCs w:val="20"/>
              </w:rPr>
              <w:t>Priority 1, 2</w:t>
            </w:r>
          </w:p>
          <w:p w14:paraId="088067E3"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p>
        </w:tc>
      </w:tr>
      <w:tr w:rsidR="007D723D" w:rsidRPr="00766DA1" w14:paraId="5A3A10C3" w14:textId="77777777" w:rsidTr="00BF789B">
        <w:tc>
          <w:tcPr>
            <w:tcW w:w="2122" w:type="dxa"/>
          </w:tcPr>
          <w:p w14:paraId="3D461CAE"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r w:rsidRPr="00766DA1">
              <w:rPr>
                <w:rFonts w:ascii="Arial" w:eastAsia="Times New Roman" w:hAnsi="Arial" w:cs="Arial"/>
                <w:bCs/>
                <w:sz w:val="20"/>
                <w:szCs w:val="20"/>
                <w:bdr w:val="none" w:sz="0" w:space="0" w:color="auto" w:frame="1"/>
                <w:lang w:val="en-US"/>
              </w:rPr>
              <w:t>Curriculum for Wales Grant</w:t>
            </w:r>
          </w:p>
        </w:tc>
        <w:tc>
          <w:tcPr>
            <w:tcW w:w="8363" w:type="dxa"/>
          </w:tcPr>
          <w:p w14:paraId="45C7087E"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r w:rsidRPr="00766DA1">
              <w:rPr>
                <w:rFonts w:ascii="Arial" w:eastAsia="Times New Roman" w:hAnsi="Arial" w:cs="Arial"/>
                <w:sz w:val="20"/>
                <w:szCs w:val="20"/>
              </w:rPr>
              <w:t>To support the development of the Curriculum for Wales and promote effective collaboration including cluster working.</w:t>
            </w:r>
          </w:p>
        </w:tc>
        <w:tc>
          <w:tcPr>
            <w:tcW w:w="2693" w:type="dxa"/>
          </w:tcPr>
          <w:p w14:paraId="7F9D95F9"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jc w:val="center"/>
              <w:rPr>
                <w:rFonts w:ascii="Arial" w:hAnsi="Arial" w:cs="Arial"/>
                <w:b/>
                <w:bCs/>
                <w:sz w:val="20"/>
                <w:szCs w:val="20"/>
                <w:lang w:val="en-US"/>
              </w:rPr>
            </w:pPr>
            <w:r w:rsidRPr="00766DA1">
              <w:rPr>
                <w:rFonts w:ascii="Arial" w:eastAsia="Times New Roman" w:hAnsi="Arial" w:cs="Arial"/>
                <w:sz w:val="20"/>
                <w:szCs w:val="20"/>
                <w:bdr w:val="none" w:sz="0" w:space="0" w:color="auto" w:frame="1"/>
              </w:rPr>
              <w:t>£3,345</w:t>
            </w:r>
          </w:p>
        </w:tc>
        <w:tc>
          <w:tcPr>
            <w:tcW w:w="2210" w:type="dxa"/>
          </w:tcPr>
          <w:p w14:paraId="5B8F673E" w14:textId="77777777" w:rsidR="007D723D" w:rsidRPr="00766DA1" w:rsidRDefault="007D723D" w:rsidP="000230D4">
            <w:pPr>
              <w:jc w:val="center"/>
              <w:rPr>
                <w:rFonts w:ascii="Arial" w:hAnsi="Arial" w:cs="Arial"/>
                <w:sz w:val="20"/>
                <w:szCs w:val="20"/>
              </w:rPr>
            </w:pPr>
            <w:r w:rsidRPr="00766DA1">
              <w:rPr>
                <w:rFonts w:ascii="Arial" w:hAnsi="Arial" w:cs="Arial"/>
                <w:sz w:val="20"/>
                <w:szCs w:val="20"/>
              </w:rPr>
              <w:t>Priority 1, 3</w:t>
            </w:r>
          </w:p>
          <w:p w14:paraId="2778A40B"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r w:rsidRPr="00766DA1">
              <w:rPr>
                <w:rFonts w:ascii="Arial" w:eastAsia="Times New Roman" w:hAnsi="Arial" w:cs="Arial"/>
                <w:sz w:val="20"/>
                <w:szCs w:val="20"/>
              </w:rPr>
              <w:t> </w:t>
            </w:r>
          </w:p>
        </w:tc>
      </w:tr>
      <w:tr w:rsidR="007D723D" w:rsidRPr="00766DA1" w14:paraId="50EC1523" w14:textId="77777777" w:rsidTr="00BF789B">
        <w:tc>
          <w:tcPr>
            <w:tcW w:w="2122" w:type="dxa"/>
          </w:tcPr>
          <w:p w14:paraId="00A1EFB8" w14:textId="09652FD4" w:rsidR="007D723D" w:rsidRPr="00766DA1" w:rsidRDefault="00BF789B"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eastAsia="Times New Roman" w:hAnsi="Arial" w:cs="Arial"/>
                <w:bCs/>
                <w:sz w:val="20"/>
                <w:szCs w:val="20"/>
                <w:bdr w:val="none" w:sz="0" w:space="0" w:color="auto" w:frame="1"/>
                <w:lang w:val="en-US"/>
              </w:rPr>
            </w:pPr>
            <w:r w:rsidRPr="00766DA1">
              <w:rPr>
                <w:rFonts w:ascii="Arial" w:eastAsia="Times New Roman" w:hAnsi="Arial" w:cs="Arial"/>
                <w:sz w:val="20"/>
                <w:szCs w:val="20"/>
                <w:bdr w:val="none" w:sz="0" w:space="0" w:color="auto" w:frame="1"/>
                <w:lang w:val="en-US"/>
              </w:rPr>
              <w:t xml:space="preserve"> NPEP</w:t>
            </w:r>
          </w:p>
        </w:tc>
        <w:tc>
          <w:tcPr>
            <w:tcW w:w="8363" w:type="dxa"/>
          </w:tcPr>
          <w:p w14:paraId="5F762861" w14:textId="77777777" w:rsidR="007D723D" w:rsidRPr="00766DA1" w:rsidRDefault="007D723D" w:rsidP="000230D4">
            <w:pPr>
              <w:rPr>
                <w:rFonts w:ascii="Arial" w:hAnsi="Arial" w:cs="Arial"/>
                <w:sz w:val="20"/>
                <w:szCs w:val="20"/>
              </w:rPr>
            </w:pPr>
            <w:r w:rsidRPr="00766DA1">
              <w:rPr>
                <w:rFonts w:ascii="Arial" w:hAnsi="Arial" w:cs="Arial"/>
                <w:sz w:val="20"/>
                <w:szCs w:val="20"/>
              </w:rPr>
              <w:t>To assess the impact of Tales Toolkit and Talk for Writing on oracy skills and writing across the curriculum.</w:t>
            </w:r>
          </w:p>
          <w:p w14:paraId="52F7F677" w14:textId="327E3A27" w:rsidR="007D723D" w:rsidRPr="00766DA1" w:rsidRDefault="00BF789B"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r w:rsidRPr="00766DA1">
              <w:rPr>
                <w:rFonts w:ascii="Arial" w:hAnsi="Arial" w:cs="Arial"/>
                <w:b/>
                <w:bCs/>
                <w:sz w:val="20"/>
                <w:szCs w:val="20"/>
                <w:lang w:val="en-US"/>
              </w:rPr>
              <w:t>(</w:t>
            </w:r>
            <w:r w:rsidRPr="00766DA1">
              <w:rPr>
                <w:rFonts w:ascii="Arial" w:eastAsia="Times New Roman" w:hAnsi="Arial" w:cs="Arial"/>
                <w:sz w:val="20"/>
                <w:szCs w:val="20"/>
                <w:bdr w:val="none" w:sz="0" w:space="0" w:color="auto" w:frame="1"/>
                <w:lang w:val="en-US"/>
              </w:rPr>
              <w:t>National Professional Enquiry Project)</w:t>
            </w:r>
          </w:p>
        </w:tc>
        <w:tc>
          <w:tcPr>
            <w:tcW w:w="2693" w:type="dxa"/>
          </w:tcPr>
          <w:p w14:paraId="0DB727BF"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jc w:val="center"/>
              <w:rPr>
                <w:rFonts w:ascii="Arial" w:hAnsi="Arial" w:cs="Arial"/>
                <w:b/>
                <w:bCs/>
                <w:sz w:val="20"/>
                <w:szCs w:val="20"/>
                <w:lang w:val="en-US"/>
              </w:rPr>
            </w:pPr>
            <w:r w:rsidRPr="00766DA1">
              <w:rPr>
                <w:rFonts w:ascii="Arial" w:eastAsia="Times New Roman" w:hAnsi="Arial" w:cs="Arial"/>
                <w:sz w:val="20"/>
                <w:szCs w:val="20"/>
              </w:rPr>
              <w:t>£4,000</w:t>
            </w:r>
          </w:p>
        </w:tc>
        <w:tc>
          <w:tcPr>
            <w:tcW w:w="2210" w:type="dxa"/>
          </w:tcPr>
          <w:p w14:paraId="467C8F2C" w14:textId="77777777" w:rsidR="007D723D" w:rsidRPr="00766DA1" w:rsidRDefault="007D723D" w:rsidP="000230D4">
            <w:pPr>
              <w:jc w:val="center"/>
              <w:rPr>
                <w:rFonts w:ascii="Arial" w:hAnsi="Arial" w:cs="Arial"/>
                <w:sz w:val="20"/>
                <w:szCs w:val="20"/>
              </w:rPr>
            </w:pPr>
            <w:r w:rsidRPr="00766DA1">
              <w:rPr>
                <w:rFonts w:ascii="Arial" w:hAnsi="Arial" w:cs="Arial"/>
                <w:sz w:val="20"/>
                <w:szCs w:val="20"/>
              </w:rPr>
              <w:t>Priority 1, 2, 3</w:t>
            </w:r>
          </w:p>
          <w:p w14:paraId="338D5B15"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p>
        </w:tc>
      </w:tr>
      <w:tr w:rsidR="007D723D" w:rsidRPr="00766DA1" w14:paraId="1BA2BCC6" w14:textId="77777777" w:rsidTr="00BF789B">
        <w:tc>
          <w:tcPr>
            <w:tcW w:w="2122" w:type="dxa"/>
          </w:tcPr>
          <w:p w14:paraId="0BF3B7C2"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eastAsia="Times New Roman" w:hAnsi="Arial" w:cs="Arial"/>
                <w:sz w:val="20"/>
                <w:szCs w:val="20"/>
                <w:bdr w:val="none" w:sz="0" w:space="0" w:color="auto" w:frame="1"/>
                <w:lang w:val="en-US"/>
              </w:rPr>
            </w:pPr>
            <w:r w:rsidRPr="00766DA1">
              <w:rPr>
                <w:rFonts w:ascii="Arial" w:eastAsia="Times New Roman" w:hAnsi="Arial" w:cs="Arial"/>
                <w:sz w:val="20"/>
                <w:szCs w:val="20"/>
                <w:bdr w:val="none" w:sz="0" w:space="0" w:color="auto" w:frame="1"/>
                <w:lang w:val="en-US"/>
              </w:rPr>
              <w:t>Utilities</w:t>
            </w:r>
          </w:p>
        </w:tc>
        <w:tc>
          <w:tcPr>
            <w:tcW w:w="8363" w:type="dxa"/>
          </w:tcPr>
          <w:p w14:paraId="1FDD515D"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r w:rsidRPr="00766DA1">
              <w:rPr>
                <w:rFonts w:ascii="Arial" w:eastAsia="Times New Roman" w:hAnsi="Arial" w:cs="Arial"/>
                <w:sz w:val="20"/>
                <w:szCs w:val="20"/>
              </w:rPr>
              <w:t>To support increased costs of energy</w:t>
            </w:r>
          </w:p>
        </w:tc>
        <w:tc>
          <w:tcPr>
            <w:tcW w:w="2693" w:type="dxa"/>
          </w:tcPr>
          <w:p w14:paraId="088725FE"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jc w:val="center"/>
              <w:rPr>
                <w:rFonts w:ascii="Arial" w:hAnsi="Arial" w:cs="Arial"/>
                <w:b/>
                <w:bCs/>
                <w:sz w:val="20"/>
                <w:szCs w:val="20"/>
                <w:lang w:val="en-US"/>
              </w:rPr>
            </w:pPr>
            <w:r w:rsidRPr="00766DA1">
              <w:rPr>
                <w:rFonts w:ascii="Arial" w:eastAsia="Times New Roman" w:hAnsi="Arial" w:cs="Arial"/>
                <w:sz w:val="20"/>
                <w:szCs w:val="20"/>
              </w:rPr>
              <w:t>£34,793</w:t>
            </w:r>
          </w:p>
        </w:tc>
        <w:tc>
          <w:tcPr>
            <w:tcW w:w="2210" w:type="dxa"/>
          </w:tcPr>
          <w:p w14:paraId="43C94682"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jc w:val="center"/>
              <w:rPr>
                <w:rFonts w:ascii="Arial" w:hAnsi="Arial" w:cs="Arial"/>
                <w:b/>
                <w:bCs/>
                <w:sz w:val="20"/>
                <w:szCs w:val="20"/>
                <w:lang w:val="en-US"/>
              </w:rPr>
            </w:pPr>
            <w:r w:rsidRPr="00766DA1">
              <w:rPr>
                <w:rFonts w:ascii="Arial" w:eastAsia="Times New Roman" w:hAnsi="Arial" w:cs="Arial"/>
                <w:sz w:val="20"/>
                <w:szCs w:val="20"/>
              </w:rPr>
              <w:t>Priority 3</w:t>
            </w:r>
          </w:p>
        </w:tc>
      </w:tr>
      <w:tr w:rsidR="007D723D" w:rsidRPr="00766DA1" w14:paraId="1E3BD7F0" w14:textId="77777777" w:rsidTr="00BF789B">
        <w:tc>
          <w:tcPr>
            <w:tcW w:w="2122" w:type="dxa"/>
          </w:tcPr>
          <w:p w14:paraId="4D30BFB6"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eastAsia="Times New Roman" w:hAnsi="Arial" w:cs="Arial"/>
                <w:sz w:val="20"/>
                <w:szCs w:val="20"/>
                <w:bdr w:val="none" w:sz="0" w:space="0" w:color="auto" w:frame="1"/>
                <w:lang w:val="en-US"/>
              </w:rPr>
            </w:pPr>
            <w:r w:rsidRPr="00766DA1">
              <w:rPr>
                <w:rFonts w:ascii="Arial" w:eastAsia="Times New Roman" w:hAnsi="Arial" w:cs="Arial"/>
                <w:sz w:val="20"/>
                <w:szCs w:val="20"/>
                <w:bdr w:val="none" w:sz="0" w:space="0" w:color="auto" w:frame="1"/>
                <w:lang w:val="en-US"/>
              </w:rPr>
              <w:t>Lead Creative School</w:t>
            </w:r>
          </w:p>
        </w:tc>
        <w:tc>
          <w:tcPr>
            <w:tcW w:w="8363" w:type="dxa"/>
          </w:tcPr>
          <w:p w14:paraId="62378367"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r w:rsidRPr="00766DA1">
              <w:rPr>
                <w:rFonts w:ascii="Arial" w:eastAsia="Times New Roman" w:hAnsi="Arial" w:cs="Arial"/>
                <w:sz w:val="20"/>
                <w:szCs w:val="20"/>
              </w:rPr>
              <w:t>To support the development of creativity and critical thinking across the Curriculum for Wales.</w:t>
            </w:r>
          </w:p>
        </w:tc>
        <w:tc>
          <w:tcPr>
            <w:tcW w:w="2693" w:type="dxa"/>
          </w:tcPr>
          <w:p w14:paraId="06B901E7"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jc w:val="center"/>
              <w:rPr>
                <w:rFonts w:ascii="Arial" w:hAnsi="Arial" w:cs="Arial"/>
                <w:b/>
                <w:bCs/>
                <w:sz w:val="20"/>
                <w:szCs w:val="20"/>
                <w:lang w:val="en-US"/>
              </w:rPr>
            </w:pPr>
            <w:r w:rsidRPr="00766DA1">
              <w:rPr>
                <w:rFonts w:ascii="Arial" w:eastAsia="Times New Roman" w:hAnsi="Arial" w:cs="Arial"/>
                <w:sz w:val="20"/>
                <w:szCs w:val="20"/>
                <w:bdr w:val="none" w:sz="0" w:space="0" w:color="auto" w:frame="1"/>
              </w:rPr>
              <w:t>£4,993.26</w:t>
            </w:r>
          </w:p>
        </w:tc>
        <w:tc>
          <w:tcPr>
            <w:tcW w:w="2210" w:type="dxa"/>
          </w:tcPr>
          <w:p w14:paraId="028ABB96" w14:textId="77777777" w:rsidR="007D723D" w:rsidRPr="00766DA1" w:rsidRDefault="007D723D" w:rsidP="000230D4">
            <w:pPr>
              <w:jc w:val="center"/>
              <w:rPr>
                <w:rFonts w:ascii="Arial" w:hAnsi="Arial" w:cs="Arial"/>
                <w:sz w:val="20"/>
                <w:szCs w:val="20"/>
              </w:rPr>
            </w:pPr>
            <w:r w:rsidRPr="00766DA1">
              <w:rPr>
                <w:rFonts w:ascii="Arial" w:hAnsi="Arial" w:cs="Arial"/>
                <w:sz w:val="20"/>
                <w:szCs w:val="20"/>
              </w:rPr>
              <w:t>Priority 1, 2, 3</w:t>
            </w:r>
          </w:p>
          <w:p w14:paraId="1F4B139B" w14:textId="77777777" w:rsidR="007D723D" w:rsidRPr="00766DA1" w:rsidRDefault="007D723D" w:rsidP="000230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235"/>
              </w:tabs>
              <w:rPr>
                <w:rFonts w:ascii="Arial" w:hAnsi="Arial" w:cs="Arial"/>
                <w:b/>
                <w:bCs/>
                <w:sz w:val="20"/>
                <w:szCs w:val="20"/>
                <w:lang w:val="en-US"/>
              </w:rPr>
            </w:pPr>
            <w:r w:rsidRPr="00766DA1">
              <w:rPr>
                <w:rFonts w:ascii="Arial" w:eastAsia="Times New Roman" w:hAnsi="Arial" w:cs="Arial"/>
                <w:sz w:val="20"/>
                <w:szCs w:val="20"/>
              </w:rPr>
              <w:t> </w:t>
            </w:r>
          </w:p>
        </w:tc>
      </w:tr>
    </w:tbl>
    <w:p w14:paraId="6697EC70" w14:textId="6D5678C0" w:rsidR="00994972" w:rsidRDefault="00DC4400" w:rsidP="00994972">
      <w:pPr>
        <w:pStyle w:val="Body"/>
        <w:tabs>
          <w:tab w:val="left" w:pos="8235"/>
        </w:tabs>
        <w:jc w:val="center"/>
        <w:rPr>
          <w:rFonts w:ascii="Arial" w:hAnsi="Arial" w:cs="Arial"/>
          <w:b/>
          <w:bCs/>
          <w:sz w:val="32"/>
          <w:szCs w:val="24"/>
          <w:lang w:val="en-US"/>
        </w:rPr>
      </w:pPr>
      <w:r>
        <w:rPr>
          <w:rFonts w:ascii="Arial" w:hAnsi="Arial" w:cs="Arial"/>
          <w:b/>
          <w:bCs/>
          <w:sz w:val="32"/>
          <w:szCs w:val="24"/>
          <w:lang w:val="en-US"/>
        </w:rPr>
        <w:lastRenderedPageBreak/>
        <w:t>PENYRHEOL PRIMARY SCHOOL</w:t>
      </w:r>
    </w:p>
    <w:p w14:paraId="75851FD0" w14:textId="77777777" w:rsidR="00286CA5" w:rsidRDefault="004016D3" w:rsidP="00994972">
      <w:pPr>
        <w:pStyle w:val="Body"/>
        <w:tabs>
          <w:tab w:val="left" w:pos="8235"/>
        </w:tabs>
        <w:jc w:val="center"/>
        <w:rPr>
          <w:rFonts w:ascii="Arial" w:hAnsi="Arial" w:cs="Arial"/>
          <w:b/>
          <w:bCs/>
          <w:sz w:val="32"/>
          <w:szCs w:val="24"/>
          <w:lang w:val="en-US"/>
        </w:rPr>
      </w:pPr>
      <w:r w:rsidRPr="00B810E1">
        <w:rPr>
          <w:rFonts w:ascii="Arial" w:hAnsi="Arial" w:cs="Arial"/>
          <w:b/>
          <w:bCs/>
          <w:sz w:val="32"/>
          <w:szCs w:val="24"/>
          <w:lang w:val="en-US"/>
        </w:rPr>
        <w:t xml:space="preserve">SDP </w:t>
      </w:r>
    </w:p>
    <w:p w14:paraId="7C7FD456" w14:textId="0EBFF776" w:rsidR="004016D3" w:rsidRPr="00B81D6D" w:rsidRDefault="004016D3" w:rsidP="00994972">
      <w:pPr>
        <w:pStyle w:val="Body"/>
        <w:tabs>
          <w:tab w:val="left" w:pos="8235"/>
        </w:tabs>
        <w:jc w:val="center"/>
        <w:rPr>
          <w:rFonts w:ascii="Arial" w:hAnsi="Arial" w:cs="Arial"/>
          <w:b/>
          <w:bCs/>
          <w:sz w:val="32"/>
          <w:szCs w:val="24"/>
          <w:lang w:val="en-US"/>
        </w:rPr>
      </w:pPr>
      <w:r w:rsidRPr="00B810E1">
        <w:rPr>
          <w:rFonts w:ascii="Arial" w:hAnsi="Arial" w:cs="Arial"/>
          <w:b/>
          <w:bCs/>
          <w:sz w:val="32"/>
          <w:szCs w:val="24"/>
          <w:lang w:val="en-US"/>
        </w:rPr>
        <w:t>2024 – 2025</w:t>
      </w:r>
    </w:p>
    <w:p w14:paraId="4F01CFFE" w14:textId="6BF67AC5" w:rsidR="004016D3" w:rsidRPr="0003075B" w:rsidRDefault="004016D3" w:rsidP="004016D3">
      <w:pPr>
        <w:rPr>
          <w:rFonts w:ascii="Arial" w:hAnsi="Arial" w:cs="Arial"/>
          <w:sz w:val="22"/>
          <w:szCs w:val="22"/>
        </w:rPr>
      </w:pPr>
      <w:r w:rsidRPr="0003075B">
        <w:rPr>
          <w:rFonts w:ascii="Arial" w:hAnsi="Arial" w:cs="Arial"/>
          <w:sz w:val="22"/>
          <w:szCs w:val="22"/>
        </w:rPr>
        <w:t xml:space="preserve">Progress against the </w:t>
      </w:r>
      <w:r w:rsidR="00B81D6D" w:rsidRPr="0003075B">
        <w:rPr>
          <w:rFonts w:ascii="Arial" w:hAnsi="Arial" w:cs="Arial"/>
          <w:sz w:val="22"/>
          <w:szCs w:val="22"/>
        </w:rPr>
        <w:t xml:space="preserve">agreed School Development Plan </w:t>
      </w:r>
      <w:r w:rsidRPr="0003075B">
        <w:rPr>
          <w:rFonts w:ascii="Arial" w:hAnsi="Arial" w:cs="Arial"/>
          <w:sz w:val="22"/>
          <w:szCs w:val="22"/>
        </w:rPr>
        <w:t xml:space="preserve">is reported in </w:t>
      </w:r>
      <w:r w:rsidR="00B81D6D" w:rsidRPr="0003075B">
        <w:rPr>
          <w:rFonts w:ascii="Arial" w:hAnsi="Arial" w:cs="Arial"/>
          <w:sz w:val="22"/>
          <w:szCs w:val="22"/>
        </w:rPr>
        <w:t>the termly</w:t>
      </w:r>
      <w:r w:rsidRPr="0003075B">
        <w:rPr>
          <w:rFonts w:ascii="Arial" w:hAnsi="Arial" w:cs="Arial"/>
          <w:sz w:val="22"/>
          <w:szCs w:val="22"/>
        </w:rPr>
        <w:t xml:space="preserve"> </w:t>
      </w:r>
      <w:r w:rsidR="00B81D6D" w:rsidRPr="0003075B">
        <w:rPr>
          <w:rFonts w:ascii="Arial" w:hAnsi="Arial" w:cs="Arial"/>
          <w:sz w:val="22"/>
          <w:szCs w:val="22"/>
        </w:rPr>
        <w:t>Head teacher’s</w:t>
      </w:r>
      <w:r w:rsidRPr="0003075B">
        <w:rPr>
          <w:rFonts w:ascii="Arial" w:hAnsi="Arial" w:cs="Arial"/>
          <w:sz w:val="22"/>
          <w:szCs w:val="22"/>
        </w:rPr>
        <w:t xml:space="preserve"> Report to </w:t>
      </w:r>
      <w:r w:rsidR="00B81D6D" w:rsidRPr="0003075B">
        <w:rPr>
          <w:rFonts w:ascii="Arial" w:hAnsi="Arial" w:cs="Arial"/>
          <w:sz w:val="22"/>
          <w:szCs w:val="22"/>
        </w:rPr>
        <w:t>the full Governing Body</w:t>
      </w:r>
      <w:r w:rsidRPr="0003075B">
        <w:rPr>
          <w:rFonts w:ascii="Arial" w:hAnsi="Arial" w:cs="Arial"/>
          <w:sz w:val="22"/>
          <w:szCs w:val="22"/>
        </w:rPr>
        <w:t xml:space="preserve"> and through t</w:t>
      </w:r>
      <w:r w:rsidR="00B81D6D" w:rsidRPr="0003075B">
        <w:rPr>
          <w:rFonts w:ascii="Arial" w:hAnsi="Arial" w:cs="Arial"/>
          <w:sz w:val="22"/>
          <w:szCs w:val="22"/>
        </w:rPr>
        <w:t>he work of the Governing Body sub-</w:t>
      </w:r>
      <w:r w:rsidRPr="0003075B">
        <w:rPr>
          <w:rFonts w:ascii="Arial" w:hAnsi="Arial" w:cs="Arial"/>
          <w:sz w:val="22"/>
          <w:szCs w:val="22"/>
        </w:rPr>
        <w:t>c</w:t>
      </w:r>
      <w:r w:rsidR="00B81D6D" w:rsidRPr="0003075B">
        <w:rPr>
          <w:rFonts w:ascii="Arial" w:hAnsi="Arial" w:cs="Arial"/>
          <w:sz w:val="22"/>
          <w:szCs w:val="22"/>
        </w:rPr>
        <w:t>ommittees. A comprehensive collaborative review of progress towards achieving the objectives of the SDP is undertaken</w:t>
      </w:r>
      <w:r w:rsidRPr="0003075B">
        <w:rPr>
          <w:rFonts w:ascii="Arial" w:hAnsi="Arial" w:cs="Arial"/>
          <w:sz w:val="22"/>
          <w:szCs w:val="22"/>
        </w:rPr>
        <w:t xml:space="preserve"> </w:t>
      </w:r>
      <w:r w:rsidR="00B81D6D" w:rsidRPr="0003075B">
        <w:rPr>
          <w:rFonts w:ascii="Arial" w:hAnsi="Arial" w:cs="Arial"/>
          <w:sz w:val="22"/>
          <w:szCs w:val="22"/>
        </w:rPr>
        <w:t xml:space="preserve">annually </w:t>
      </w:r>
      <w:r w:rsidRPr="0003075B">
        <w:rPr>
          <w:rFonts w:ascii="Arial" w:hAnsi="Arial" w:cs="Arial"/>
          <w:sz w:val="22"/>
          <w:szCs w:val="22"/>
        </w:rPr>
        <w:t xml:space="preserve">and </w:t>
      </w:r>
      <w:r w:rsidR="00B81D6D" w:rsidRPr="0003075B">
        <w:rPr>
          <w:rFonts w:ascii="Arial" w:hAnsi="Arial" w:cs="Arial"/>
          <w:sz w:val="22"/>
          <w:szCs w:val="22"/>
        </w:rPr>
        <w:t xml:space="preserve">is effective in engaging all stakeholders in identifying strengths and areas in need of improvement. As a </w:t>
      </w:r>
      <w:r w:rsidR="004026A8" w:rsidRPr="0003075B">
        <w:rPr>
          <w:rFonts w:ascii="Arial" w:hAnsi="Arial" w:cs="Arial"/>
          <w:sz w:val="22"/>
          <w:szCs w:val="22"/>
        </w:rPr>
        <w:t>result the</w:t>
      </w:r>
      <w:r w:rsidR="00B81D6D" w:rsidRPr="0003075B">
        <w:rPr>
          <w:rFonts w:ascii="Arial" w:hAnsi="Arial" w:cs="Arial"/>
          <w:sz w:val="22"/>
          <w:szCs w:val="22"/>
        </w:rPr>
        <w:t xml:space="preserve"> plan for improvement is </w:t>
      </w:r>
      <w:r w:rsidRPr="0003075B">
        <w:rPr>
          <w:rFonts w:ascii="Arial" w:hAnsi="Arial" w:cs="Arial"/>
          <w:sz w:val="22"/>
          <w:szCs w:val="22"/>
        </w:rPr>
        <w:t>updated</w:t>
      </w:r>
      <w:r w:rsidR="00B81D6D" w:rsidRPr="0003075B">
        <w:rPr>
          <w:rFonts w:ascii="Arial" w:hAnsi="Arial" w:cs="Arial"/>
          <w:sz w:val="22"/>
          <w:szCs w:val="22"/>
        </w:rPr>
        <w:t xml:space="preserve"> based on rigorous whole school evaluation and quality assurance.  Copies of the School Development Plan are available</w:t>
      </w:r>
      <w:r w:rsidRPr="0003075B">
        <w:rPr>
          <w:rFonts w:ascii="Arial" w:hAnsi="Arial" w:cs="Arial"/>
          <w:sz w:val="22"/>
          <w:szCs w:val="22"/>
        </w:rPr>
        <w:t xml:space="preserve"> to the Governing Body </w:t>
      </w:r>
      <w:r w:rsidR="00B81D6D" w:rsidRPr="0003075B">
        <w:rPr>
          <w:rFonts w:ascii="Arial" w:hAnsi="Arial" w:cs="Arial"/>
          <w:sz w:val="22"/>
          <w:szCs w:val="22"/>
        </w:rPr>
        <w:t>staff and parents through representatives to the Governing Body.</w:t>
      </w:r>
      <w:r w:rsidRPr="0003075B">
        <w:rPr>
          <w:rFonts w:ascii="Arial" w:hAnsi="Arial" w:cs="Arial"/>
          <w:sz w:val="22"/>
          <w:szCs w:val="22"/>
        </w:rPr>
        <w:t xml:space="preserve">  A summary </w:t>
      </w:r>
      <w:r w:rsidR="00B81D6D" w:rsidRPr="0003075B">
        <w:rPr>
          <w:rFonts w:ascii="Arial" w:hAnsi="Arial" w:cs="Arial"/>
          <w:sz w:val="22"/>
          <w:szCs w:val="22"/>
        </w:rPr>
        <w:t>of</w:t>
      </w:r>
      <w:r w:rsidR="008B6826" w:rsidRPr="0003075B">
        <w:rPr>
          <w:rFonts w:ascii="Arial" w:hAnsi="Arial" w:cs="Arial"/>
          <w:sz w:val="22"/>
          <w:szCs w:val="22"/>
        </w:rPr>
        <w:t xml:space="preserve"> the key priorities is provided for</w:t>
      </w:r>
      <w:r w:rsidR="00B81D6D" w:rsidRPr="0003075B">
        <w:rPr>
          <w:rFonts w:ascii="Arial" w:hAnsi="Arial" w:cs="Arial"/>
          <w:sz w:val="22"/>
          <w:szCs w:val="22"/>
        </w:rPr>
        <w:t xml:space="preserve"> all stakeholders including </w:t>
      </w:r>
      <w:r w:rsidR="00662EC4" w:rsidRPr="0003075B">
        <w:rPr>
          <w:rFonts w:ascii="Arial" w:hAnsi="Arial" w:cs="Arial"/>
          <w:sz w:val="22"/>
          <w:szCs w:val="22"/>
        </w:rPr>
        <w:t>a pupil voice presentation.</w:t>
      </w:r>
    </w:p>
    <w:p w14:paraId="4E8CBF57" w14:textId="77777777" w:rsidR="0077133A" w:rsidRPr="0003075B" w:rsidRDefault="0077133A" w:rsidP="00257625">
      <w:pPr>
        <w:rPr>
          <w:rFonts w:ascii="Arial" w:hAnsi="Arial" w:cs="Arial"/>
          <w:i/>
          <w:sz w:val="22"/>
          <w:szCs w:val="22"/>
        </w:rPr>
      </w:pPr>
    </w:p>
    <w:p w14:paraId="78A66857" w14:textId="60E1B940" w:rsidR="00257625" w:rsidRPr="0003075B" w:rsidRDefault="00257625" w:rsidP="00257625">
      <w:pPr>
        <w:rPr>
          <w:rFonts w:ascii="Arial" w:hAnsi="Arial" w:cs="Arial"/>
          <w:sz w:val="22"/>
          <w:szCs w:val="22"/>
        </w:rPr>
      </w:pPr>
      <w:r w:rsidRPr="0003075B">
        <w:rPr>
          <w:rFonts w:ascii="Arial" w:hAnsi="Arial" w:cs="Arial"/>
          <w:sz w:val="22"/>
          <w:szCs w:val="22"/>
        </w:rPr>
        <w:t>We are committed to fostering a collaborative approach to school improvement that actively involves all stakeholders, including pupils, their families, and members of the local community. Our governing body recognises the vital role these groups play in achieving our school improvement targets for the current academic year.</w:t>
      </w:r>
    </w:p>
    <w:p w14:paraId="22FDD94D" w14:textId="77777777" w:rsidR="00257625" w:rsidRPr="0003075B" w:rsidRDefault="00257625" w:rsidP="00257625">
      <w:pPr>
        <w:rPr>
          <w:rFonts w:ascii="Arial" w:hAnsi="Arial" w:cs="Arial"/>
          <w:sz w:val="22"/>
          <w:szCs w:val="22"/>
        </w:rPr>
      </w:pPr>
    </w:p>
    <w:p w14:paraId="7F863703" w14:textId="47848DFA" w:rsidR="00257625" w:rsidRPr="0003075B" w:rsidRDefault="00257625" w:rsidP="00257625">
      <w:pPr>
        <w:rPr>
          <w:rFonts w:ascii="Arial" w:hAnsi="Arial" w:cs="Arial"/>
          <w:sz w:val="22"/>
          <w:szCs w:val="22"/>
        </w:rPr>
      </w:pPr>
      <w:r w:rsidRPr="0003075B">
        <w:rPr>
          <w:rFonts w:ascii="Arial" w:hAnsi="Arial" w:cs="Arial"/>
          <w:sz w:val="22"/>
          <w:szCs w:val="22"/>
        </w:rPr>
        <w:t xml:space="preserve">To effectively engage pupils and their families, we implement a range of strategies aimed at promoting open communication, partnership, and participation. This includes regular opportunities for parents to get involved through activities such as the Parent Council, </w:t>
      </w:r>
      <w:r w:rsidR="00BB671B">
        <w:rPr>
          <w:rFonts w:ascii="Arial" w:hAnsi="Arial" w:cs="Arial"/>
          <w:sz w:val="22"/>
          <w:szCs w:val="22"/>
        </w:rPr>
        <w:t>Positive Posies,</w:t>
      </w:r>
      <w:r w:rsidR="000228C8">
        <w:rPr>
          <w:rFonts w:ascii="Arial" w:hAnsi="Arial" w:cs="Arial"/>
          <w:sz w:val="22"/>
          <w:szCs w:val="22"/>
        </w:rPr>
        <w:t xml:space="preserve"> </w:t>
      </w:r>
      <w:r w:rsidRPr="0003075B">
        <w:rPr>
          <w:rFonts w:ascii="Arial" w:hAnsi="Arial" w:cs="Arial"/>
          <w:sz w:val="22"/>
          <w:szCs w:val="22"/>
        </w:rPr>
        <w:t xml:space="preserve">Community Choir and Community Cooking Club. There are many opportunities for pupils to provide feedback and </w:t>
      </w:r>
      <w:r w:rsidR="005D3BE0" w:rsidRPr="0003075B">
        <w:rPr>
          <w:rFonts w:ascii="Arial" w:hAnsi="Arial" w:cs="Arial"/>
          <w:sz w:val="22"/>
          <w:szCs w:val="22"/>
        </w:rPr>
        <w:t xml:space="preserve">we </w:t>
      </w:r>
      <w:r w:rsidRPr="0003075B">
        <w:rPr>
          <w:rFonts w:ascii="Arial" w:hAnsi="Arial" w:cs="Arial"/>
          <w:sz w:val="22"/>
          <w:szCs w:val="22"/>
        </w:rPr>
        <w:t xml:space="preserve">ensure that the voices and perspectives of our </w:t>
      </w:r>
      <w:r w:rsidR="005D3BE0" w:rsidRPr="0003075B">
        <w:rPr>
          <w:rFonts w:ascii="Arial" w:hAnsi="Arial" w:cs="Arial"/>
          <w:sz w:val="22"/>
          <w:szCs w:val="22"/>
        </w:rPr>
        <w:t>learner</w:t>
      </w:r>
      <w:r w:rsidRPr="0003075B">
        <w:rPr>
          <w:rFonts w:ascii="Arial" w:hAnsi="Arial" w:cs="Arial"/>
          <w:sz w:val="22"/>
          <w:szCs w:val="22"/>
        </w:rPr>
        <w:t>s and their families are integral to our decision-making processes and initiatives.</w:t>
      </w:r>
      <w:r w:rsidR="00113B51">
        <w:rPr>
          <w:rFonts w:ascii="Arial" w:hAnsi="Arial" w:cs="Arial"/>
          <w:sz w:val="22"/>
          <w:szCs w:val="22"/>
        </w:rPr>
        <w:t xml:space="preserve"> Our pupil voice groups have clear roles and responsibilities and regularly meet together as well as presenting to Governing Body Sub-groups committees.</w:t>
      </w:r>
    </w:p>
    <w:p w14:paraId="11262C18" w14:textId="77777777" w:rsidR="00113B51" w:rsidRDefault="00113B51" w:rsidP="00257625">
      <w:pPr>
        <w:rPr>
          <w:rFonts w:ascii="Arial" w:hAnsi="Arial" w:cs="Arial"/>
          <w:sz w:val="22"/>
          <w:szCs w:val="22"/>
        </w:rPr>
      </w:pPr>
    </w:p>
    <w:p w14:paraId="1B775ED5" w14:textId="28C3FDBA" w:rsidR="004016D3" w:rsidRDefault="0077133A" w:rsidP="00257625">
      <w:pPr>
        <w:rPr>
          <w:rFonts w:ascii="Arial" w:hAnsi="Arial" w:cs="Arial"/>
          <w:sz w:val="22"/>
          <w:szCs w:val="22"/>
        </w:rPr>
      </w:pPr>
      <w:r w:rsidRPr="0003075B">
        <w:rPr>
          <w:rFonts w:ascii="Arial" w:hAnsi="Arial" w:cs="Arial"/>
          <w:sz w:val="22"/>
          <w:szCs w:val="22"/>
        </w:rPr>
        <w:t xml:space="preserve">The Governing Body of Penyrheol Primary is very proactive in getting involved </w:t>
      </w:r>
      <w:r w:rsidR="00FA58B6">
        <w:rPr>
          <w:rFonts w:ascii="Arial" w:hAnsi="Arial" w:cs="Arial"/>
          <w:sz w:val="22"/>
          <w:szCs w:val="22"/>
        </w:rPr>
        <w:t xml:space="preserve">weekly, with many governors fulfilling a range of activities </w:t>
      </w:r>
      <w:r w:rsidR="00113B51" w:rsidRPr="0003075B">
        <w:rPr>
          <w:rFonts w:ascii="Arial" w:hAnsi="Arial" w:cs="Arial"/>
          <w:sz w:val="22"/>
          <w:szCs w:val="22"/>
        </w:rPr>
        <w:t xml:space="preserve">supporting lots of school based activities </w:t>
      </w:r>
      <w:r w:rsidR="00113B51">
        <w:rPr>
          <w:rFonts w:ascii="Arial" w:hAnsi="Arial" w:cs="Arial"/>
          <w:sz w:val="22"/>
          <w:szCs w:val="22"/>
        </w:rPr>
        <w:t>.Governors also provide a significant level of challenge</w:t>
      </w:r>
      <w:r w:rsidR="00FA58B6">
        <w:rPr>
          <w:rFonts w:ascii="Arial" w:hAnsi="Arial" w:cs="Arial"/>
          <w:sz w:val="22"/>
          <w:szCs w:val="22"/>
        </w:rPr>
        <w:t xml:space="preserve"> </w:t>
      </w:r>
      <w:r w:rsidR="00113B51">
        <w:rPr>
          <w:rFonts w:ascii="Arial" w:hAnsi="Arial" w:cs="Arial"/>
          <w:sz w:val="22"/>
          <w:szCs w:val="22"/>
        </w:rPr>
        <w:t>as part of their role in ensuring the school continues to improve.</w:t>
      </w:r>
      <w:r w:rsidR="00FA58B6">
        <w:rPr>
          <w:rFonts w:ascii="Arial" w:hAnsi="Arial" w:cs="Arial"/>
          <w:sz w:val="22"/>
          <w:szCs w:val="22"/>
        </w:rPr>
        <w:t xml:space="preserve"> Through ongoing collaboration</w:t>
      </w:r>
      <w:r w:rsidR="000228C8">
        <w:rPr>
          <w:rFonts w:ascii="Arial" w:hAnsi="Arial" w:cs="Arial"/>
          <w:sz w:val="22"/>
          <w:szCs w:val="22"/>
        </w:rPr>
        <w:t xml:space="preserve"> </w:t>
      </w:r>
      <w:r w:rsidR="00FA58B6">
        <w:rPr>
          <w:rFonts w:ascii="Arial" w:hAnsi="Arial" w:cs="Arial"/>
          <w:sz w:val="22"/>
          <w:szCs w:val="22"/>
        </w:rPr>
        <w:t xml:space="preserve">for example termly meetings with the pupil H&amp;S representatives of Tym Gwyrdd we secure active engagement of a range of stakeholders in our shared </w:t>
      </w:r>
      <w:r w:rsidR="00257625" w:rsidRPr="0003075B">
        <w:rPr>
          <w:rFonts w:ascii="Arial" w:hAnsi="Arial" w:cs="Arial"/>
          <w:sz w:val="22"/>
          <w:szCs w:val="22"/>
        </w:rPr>
        <w:t>goals for</w:t>
      </w:r>
      <w:r w:rsidRPr="0003075B">
        <w:rPr>
          <w:rFonts w:ascii="Arial" w:hAnsi="Arial" w:cs="Arial"/>
          <w:sz w:val="22"/>
          <w:szCs w:val="22"/>
        </w:rPr>
        <w:t xml:space="preserve"> the benefit</w:t>
      </w:r>
      <w:r w:rsidR="00257625" w:rsidRPr="0003075B">
        <w:rPr>
          <w:rFonts w:ascii="Arial" w:hAnsi="Arial" w:cs="Arial"/>
          <w:sz w:val="22"/>
          <w:szCs w:val="22"/>
        </w:rPr>
        <w:t xml:space="preserve"> of our </w:t>
      </w:r>
      <w:r w:rsidRPr="0003075B">
        <w:rPr>
          <w:rFonts w:ascii="Arial" w:hAnsi="Arial" w:cs="Arial"/>
          <w:sz w:val="22"/>
          <w:szCs w:val="22"/>
        </w:rPr>
        <w:t xml:space="preserve">entire </w:t>
      </w:r>
      <w:r w:rsidR="00257625" w:rsidRPr="0003075B">
        <w:rPr>
          <w:rFonts w:ascii="Arial" w:hAnsi="Arial" w:cs="Arial"/>
          <w:sz w:val="22"/>
          <w:szCs w:val="22"/>
        </w:rPr>
        <w:t>school co</w:t>
      </w:r>
      <w:r w:rsidR="008529F2">
        <w:rPr>
          <w:rFonts w:ascii="Arial" w:hAnsi="Arial" w:cs="Arial"/>
          <w:sz w:val="22"/>
          <w:szCs w:val="22"/>
        </w:rPr>
        <w:t>mmunity and the broader community</w:t>
      </w:r>
      <w:r w:rsidR="00257625" w:rsidRPr="0003075B">
        <w:rPr>
          <w:rFonts w:ascii="Arial" w:hAnsi="Arial" w:cs="Arial"/>
          <w:sz w:val="22"/>
          <w:szCs w:val="22"/>
        </w:rPr>
        <w:t>.</w:t>
      </w:r>
    </w:p>
    <w:p w14:paraId="0093CDD8" w14:textId="414C7C2F" w:rsidR="00113B51" w:rsidRDefault="00113B51" w:rsidP="00257625">
      <w:pPr>
        <w:rPr>
          <w:rFonts w:ascii="Arial" w:hAnsi="Arial" w:cs="Arial"/>
          <w:sz w:val="22"/>
          <w:szCs w:val="22"/>
        </w:rPr>
      </w:pPr>
    </w:p>
    <w:p w14:paraId="25E0DDE3" w14:textId="3EAD1698" w:rsidR="00113B51" w:rsidRPr="0003075B" w:rsidRDefault="00113B51" w:rsidP="00113B51">
      <w:pPr>
        <w:rPr>
          <w:rFonts w:ascii="Arial" w:hAnsi="Arial" w:cs="Arial"/>
          <w:sz w:val="22"/>
          <w:szCs w:val="22"/>
        </w:rPr>
      </w:pPr>
      <w:r w:rsidRPr="0003075B">
        <w:rPr>
          <w:rFonts w:ascii="Arial" w:hAnsi="Arial" w:cs="Arial"/>
          <w:sz w:val="22"/>
          <w:szCs w:val="22"/>
        </w:rPr>
        <w:t>We actively seek to collaborate with local businesses, organisations, e.g. Pobl Housing and Oldwalls Wedding Venues, and individuals to enhance and enrich resources, expertise, and support for rich learning experiences and our school improvement efforts. By fostering strong relationships with community stakeholders such as St. Catherine’s Church, we enrich the educational experiences of our learners and contribute positively to the broader local context.</w:t>
      </w:r>
    </w:p>
    <w:p w14:paraId="6F7F7A00" w14:textId="77777777" w:rsidR="004016D3" w:rsidRPr="00B810E1" w:rsidRDefault="004016D3" w:rsidP="004016D3">
      <w:pPr>
        <w:rPr>
          <w:rFonts w:ascii="Arial" w:hAnsi="Arial" w:cs="Arial"/>
          <w:b/>
          <w:bCs/>
          <w:sz w:val="48"/>
          <w:szCs w:val="48"/>
        </w:rPr>
      </w:pPr>
    </w:p>
    <w:p w14:paraId="71C5C545" w14:textId="5023A933" w:rsidR="004016D3" w:rsidRDefault="004016D3" w:rsidP="004016D3">
      <w:pPr>
        <w:pStyle w:val="Body"/>
        <w:tabs>
          <w:tab w:val="left" w:pos="8235"/>
        </w:tabs>
        <w:jc w:val="center"/>
        <w:rPr>
          <w:rFonts w:ascii="Arial" w:hAnsi="Arial" w:cs="Arial"/>
          <w:b/>
          <w:bCs/>
          <w:sz w:val="32"/>
          <w:szCs w:val="24"/>
          <w:lang w:val="en-US"/>
        </w:rPr>
      </w:pPr>
    </w:p>
    <w:p w14:paraId="031ED908" w14:textId="5178B0AB" w:rsidR="00286CA5" w:rsidRDefault="00286CA5" w:rsidP="004016D3">
      <w:pPr>
        <w:pStyle w:val="Body"/>
        <w:tabs>
          <w:tab w:val="left" w:pos="8235"/>
        </w:tabs>
        <w:jc w:val="center"/>
        <w:rPr>
          <w:rFonts w:ascii="Arial" w:hAnsi="Arial" w:cs="Arial"/>
          <w:b/>
          <w:bCs/>
          <w:sz w:val="32"/>
          <w:szCs w:val="24"/>
          <w:lang w:val="en-US"/>
        </w:rPr>
      </w:pPr>
    </w:p>
    <w:p w14:paraId="3D4E93D1" w14:textId="77777777" w:rsidR="0003075B" w:rsidRDefault="0003075B" w:rsidP="004016D3">
      <w:pPr>
        <w:pStyle w:val="Body"/>
        <w:tabs>
          <w:tab w:val="left" w:pos="8235"/>
        </w:tabs>
        <w:jc w:val="center"/>
        <w:rPr>
          <w:rFonts w:ascii="Arial" w:hAnsi="Arial" w:cs="Arial"/>
          <w:b/>
          <w:bCs/>
          <w:sz w:val="32"/>
          <w:szCs w:val="24"/>
          <w:lang w:val="en-US"/>
        </w:rPr>
      </w:pPr>
    </w:p>
    <w:p w14:paraId="1E1E62C6" w14:textId="77777777" w:rsidR="00286CA5" w:rsidRPr="00B810E1" w:rsidRDefault="00286CA5" w:rsidP="004016D3">
      <w:pPr>
        <w:pStyle w:val="Body"/>
        <w:tabs>
          <w:tab w:val="left" w:pos="8235"/>
        </w:tabs>
        <w:jc w:val="center"/>
        <w:rPr>
          <w:rFonts w:ascii="Arial" w:hAnsi="Arial" w:cs="Arial"/>
          <w:b/>
          <w:bCs/>
          <w:sz w:val="32"/>
          <w:szCs w:val="24"/>
          <w:lang w:val="en-US"/>
        </w:rPr>
      </w:pPr>
    </w:p>
    <w:p w14:paraId="36B6A48B" w14:textId="77777777" w:rsidR="004016D3" w:rsidRPr="00B810E1" w:rsidRDefault="004016D3" w:rsidP="004016D3">
      <w:pPr>
        <w:pStyle w:val="Body"/>
        <w:tabs>
          <w:tab w:val="left" w:pos="8235"/>
        </w:tabs>
        <w:jc w:val="center"/>
        <w:rPr>
          <w:rFonts w:ascii="Arial" w:hAnsi="Arial" w:cs="Arial"/>
          <w:b/>
          <w:bCs/>
          <w:sz w:val="32"/>
          <w:szCs w:val="24"/>
          <w:lang w:val="en-US"/>
        </w:rPr>
      </w:pPr>
    </w:p>
    <w:p w14:paraId="61DBC285" w14:textId="4B2DCA4C" w:rsidR="004016D3" w:rsidRPr="00B810E1" w:rsidRDefault="004016D3" w:rsidP="004016D3">
      <w:pPr>
        <w:pStyle w:val="Body"/>
        <w:tabs>
          <w:tab w:val="left" w:pos="8235"/>
        </w:tabs>
        <w:jc w:val="center"/>
        <w:rPr>
          <w:rFonts w:ascii="Arial" w:hAnsi="Arial" w:cs="Arial"/>
          <w:b/>
          <w:bCs/>
          <w:sz w:val="32"/>
          <w:szCs w:val="24"/>
          <w:lang w:val="en-US"/>
        </w:rPr>
      </w:pPr>
      <w:r w:rsidRPr="00B810E1">
        <w:rPr>
          <w:rFonts w:ascii="Arial" w:hAnsi="Arial" w:cs="Arial"/>
          <w:b/>
          <w:bCs/>
          <w:sz w:val="32"/>
          <w:szCs w:val="24"/>
          <w:lang w:val="en-US"/>
        </w:rPr>
        <w:t>PENYRHEOL PRIMARY SCHOOL</w:t>
      </w:r>
    </w:p>
    <w:p w14:paraId="67BFE9C4" w14:textId="6CCE7D92" w:rsidR="004016D3" w:rsidRPr="00B810E1" w:rsidRDefault="004016D3" w:rsidP="004016D3">
      <w:pPr>
        <w:pStyle w:val="Body"/>
        <w:tabs>
          <w:tab w:val="left" w:pos="8235"/>
        </w:tabs>
        <w:jc w:val="center"/>
        <w:rPr>
          <w:rFonts w:ascii="Arial" w:hAnsi="Arial" w:cs="Arial"/>
          <w:b/>
          <w:bCs/>
          <w:sz w:val="32"/>
          <w:szCs w:val="24"/>
          <w:lang w:val="en-US"/>
        </w:rPr>
      </w:pPr>
      <w:r w:rsidRPr="00B810E1">
        <w:rPr>
          <w:rFonts w:ascii="Arial" w:hAnsi="Arial" w:cs="Arial"/>
          <w:b/>
          <w:bCs/>
          <w:sz w:val="32"/>
          <w:szCs w:val="24"/>
          <w:lang w:val="en-US"/>
        </w:rPr>
        <w:t>SDP 2024 – 2025</w:t>
      </w:r>
    </w:p>
    <w:p w14:paraId="141C1AF0" w14:textId="77777777" w:rsidR="004016D3" w:rsidRPr="00B810E1" w:rsidRDefault="004016D3" w:rsidP="004016D3">
      <w:pPr>
        <w:jc w:val="center"/>
        <w:rPr>
          <w:rFonts w:ascii="Arial" w:hAnsi="Arial" w:cs="Arial"/>
          <w:bCs/>
          <w:color w:val="000000" w:themeColor="text1"/>
        </w:rPr>
      </w:pPr>
      <w:r w:rsidRPr="00B810E1">
        <w:rPr>
          <w:rFonts w:ascii="Arial" w:hAnsi="Arial" w:cs="Arial"/>
          <w:bCs/>
          <w:color w:val="000000" w:themeColor="text1"/>
        </w:rPr>
        <w:t>Curriculum for Wales – the context for improvement</w:t>
      </w:r>
    </w:p>
    <w:p w14:paraId="15422429" w14:textId="77777777" w:rsidR="004016D3" w:rsidRPr="00B810E1" w:rsidRDefault="004016D3" w:rsidP="004016D3">
      <w:pPr>
        <w:jc w:val="center"/>
        <w:rPr>
          <w:rFonts w:ascii="Arial" w:hAnsi="Arial" w:cs="Arial"/>
          <w:bCs/>
          <w:color w:val="000000" w:themeColor="text1"/>
        </w:rPr>
      </w:pPr>
    </w:p>
    <w:p w14:paraId="2571EA80" w14:textId="77777777" w:rsidR="004016D3" w:rsidRPr="00B810E1" w:rsidRDefault="004016D3" w:rsidP="004016D3">
      <w:pPr>
        <w:jc w:val="center"/>
        <w:rPr>
          <w:rFonts w:ascii="Arial" w:hAnsi="Arial" w:cs="Arial"/>
          <w:bCs/>
          <w:color w:val="000000" w:themeColor="text1"/>
        </w:rPr>
      </w:pPr>
      <w:r w:rsidRPr="00B810E1">
        <w:rPr>
          <w:rFonts w:ascii="Arial" w:hAnsi="Arial" w:cs="Arial"/>
          <w:bCs/>
          <w:color w:val="000000" w:themeColor="text1"/>
        </w:rPr>
        <w:t>NATIONAL PRIORITIES</w:t>
      </w:r>
    </w:p>
    <w:p w14:paraId="1E3DED6B" w14:textId="77777777" w:rsidR="004016D3" w:rsidRPr="00B810E1" w:rsidRDefault="004016D3" w:rsidP="004016D3">
      <w:pPr>
        <w:jc w:val="center"/>
        <w:rPr>
          <w:rFonts w:ascii="Arial" w:hAnsi="Arial" w:cs="Arial"/>
          <w:bCs/>
          <w:color w:val="000000" w:themeColor="text1"/>
        </w:rPr>
      </w:pPr>
    </w:p>
    <w:p w14:paraId="48C9EF32" w14:textId="77777777" w:rsidR="004016D3" w:rsidRPr="00B810E1" w:rsidRDefault="004016D3" w:rsidP="004016D3">
      <w:pPr>
        <w:jc w:val="center"/>
        <w:rPr>
          <w:rFonts w:ascii="Arial" w:hAnsi="Arial" w:cs="Arial"/>
          <w:bCs/>
          <w:color w:val="000000" w:themeColor="text1"/>
        </w:rPr>
      </w:pPr>
      <w:r w:rsidRPr="00B810E1">
        <w:rPr>
          <w:rFonts w:ascii="Arial" w:hAnsi="Arial" w:cs="Arial"/>
          <w:bCs/>
          <w:color w:val="000000" w:themeColor="text1"/>
        </w:rPr>
        <w:t>Framework on embedding a whole-school approach to emotional and mental well-being</w:t>
      </w:r>
    </w:p>
    <w:p w14:paraId="05EA3C64" w14:textId="77777777" w:rsidR="004016D3" w:rsidRPr="00B810E1" w:rsidRDefault="004016D3" w:rsidP="004016D3">
      <w:pPr>
        <w:jc w:val="center"/>
        <w:rPr>
          <w:rFonts w:ascii="Arial" w:hAnsi="Arial" w:cs="Arial"/>
          <w:bCs/>
          <w:color w:val="000000" w:themeColor="text1"/>
        </w:rPr>
      </w:pPr>
      <w:r w:rsidRPr="00B810E1">
        <w:rPr>
          <w:rFonts w:ascii="Arial" w:hAnsi="Arial" w:cs="Arial"/>
          <w:bCs/>
          <w:color w:val="000000" w:themeColor="text1"/>
        </w:rPr>
        <w:t>Cymraeg 2050 : A million Welsh speakers</w:t>
      </w:r>
    </w:p>
    <w:p w14:paraId="061B7909" w14:textId="77777777" w:rsidR="004016D3" w:rsidRPr="00B810E1" w:rsidRDefault="004016D3" w:rsidP="004016D3">
      <w:pPr>
        <w:jc w:val="center"/>
        <w:rPr>
          <w:rFonts w:ascii="Arial" w:hAnsi="Arial" w:cs="Arial"/>
          <w:bCs/>
          <w:color w:val="000000" w:themeColor="text1"/>
        </w:rPr>
      </w:pPr>
      <w:r w:rsidRPr="00B810E1">
        <w:rPr>
          <w:rFonts w:ascii="Arial" w:hAnsi="Arial" w:cs="Arial"/>
          <w:bCs/>
          <w:color w:val="000000" w:themeColor="text1"/>
        </w:rPr>
        <w:t>Additional Learning Needs and Education Tribunal (Wales) Act 2018</w:t>
      </w:r>
    </w:p>
    <w:p w14:paraId="66FF044A" w14:textId="77777777" w:rsidR="004016D3" w:rsidRPr="00B810E1" w:rsidRDefault="004016D3" w:rsidP="004016D3">
      <w:pPr>
        <w:jc w:val="center"/>
        <w:rPr>
          <w:rFonts w:ascii="Arial" w:hAnsi="Arial" w:cs="Arial"/>
          <w:bCs/>
          <w:color w:val="000000" w:themeColor="text1"/>
        </w:rPr>
      </w:pPr>
      <w:r w:rsidRPr="00B810E1">
        <w:rPr>
          <w:rFonts w:ascii="Arial" w:hAnsi="Arial" w:cs="Arial"/>
          <w:bCs/>
          <w:color w:val="000000" w:themeColor="text1"/>
        </w:rPr>
        <w:t>Supporting learner progression : assessment guidance</w:t>
      </w:r>
    </w:p>
    <w:p w14:paraId="605489A9" w14:textId="77777777" w:rsidR="004016D3" w:rsidRPr="00B810E1" w:rsidRDefault="004016D3" w:rsidP="004016D3">
      <w:pPr>
        <w:jc w:val="center"/>
        <w:rPr>
          <w:rFonts w:ascii="Arial" w:hAnsi="Arial" w:cs="Arial"/>
          <w:b/>
        </w:rPr>
      </w:pPr>
    </w:p>
    <w:p w14:paraId="2631FF20" w14:textId="77777777" w:rsidR="004016D3" w:rsidRPr="00B810E1" w:rsidRDefault="004016D3" w:rsidP="004016D3">
      <w:pPr>
        <w:rPr>
          <w:rFonts w:ascii="Arial" w:hAnsi="Arial" w:cs="Arial"/>
        </w:rPr>
      </w:pPr>
    </w:p>
    <w:tbl>
      <w:tblPr>
        <w:tblStyle w:val="TableGrid"/>
        <w:tblW w:w="0" w:type="auto"/>
        <w:tblLook w:val="04A0" w:firstRow="1" w:lastRow="0" w:firstColumn="1" w:lastColumn="0" w:noHBand="0" w:noVBand="1"/>
      </w:tblPr>
      <w:tblGrid>
        <w:gridCol w:w="4853"/>
        <w:gridCol w:w="1115"/>
        <w:gridCol w:w="1115"/>
        <w:gridCol w:w="7477"/>
      </w:tblGrid>
      <w:tr w:rsidR="004016D3" w:rsidRPr="00B810E1" w14:paraId="6121E926" w14:textId="77777777" w:rsidTr="004016D3">
        <w:tc>
          <w:tcPr>
            <w:tcW w:w="4853" w:type="dxa"/>
            <w:shd w:val="clear" w:color="auto" w:fill="FFFF00"/>
          </w:tcPr>
          <w:p w14:paraId="67152339" w14:textId="77777777" w:rsidR="004016D3" w:rsidRPr="00B810E1" w:rsidRDefault="004016D3">
            <w:pPr>
              <w:jc w:val="center"/>
              <w:rPr>
                <w:rFonts w:ascii="Arial" w:hAnsi="Arial" w:cs="Arial"/>
                <w:b/>
                <w:bCs/>
                <w:color w:val="215E99" w:themeColor="text2" w:themeTint="BF"/>
              </w:rPr>
            </w:pPr>
            <w:r w:rsidRPr="00B810E1">
              <w:rPr>
                <w:rFonts w:ascii="Arial" w:hAnsi="Arial" w:cs="Arial"/>
                <w:b/>
                <w:bCs/>
                <w:color w:val="215E99" w:themeColor="text2" w:themeTint="BF"/>
              </w:rPr>
              <w:t>CONTENT</w:t>
            </w:r>
          </w:p>
        </w:tc>
        <w:tc>
          <w:tcPr>
            <w:tcW w:w="2230" w:type="dxa"/>
            <w:gridSpan w:val="2"/>
            <w:shd w:val="clear" w:color="auto" w:fill="FFFF00"/>
          </w:tcPr>
          <w:p w14:paraId="30F52F2E" w14:textId="77777777" w:rsidR="004016D3" w:rsidRPr="00B810E1" w:rsidRDefault="004016D3">
            <w:pPr>
              <w:jc w:val="center"/>
              <w:rPr>
                <w:rFonts w:ascii="Arial" w:hAnsi="Arial" w:cs="Arial"/>
                <w:b/>
                <w:bCs/>
                <w:color w:val="215E99" w:themeColor="text2" w:themeTint="BF"/>
              </w:rPr>
            </w:pPr>
            <w:r w:rsidRPr="00B810E1">
              <w:rPr>
                <w:rFonts w:ascii="Arial" w:hAnsi="Arial" w:cs="Arial"/>
                <w:b/>
                <w:bCs/>
                <w:color w:val="215E99" w:themeColor="text2" w:themeTint="BF"/>
              </w:rPr>
              <w:t>EVIDENCED IN SDP</w:t>
            </w:r>
          </w:p>
        </w:tc>
        <w:tc>
          <w:tcPr>
            <w:tcW w:w="7477" w:type="dxa"/>
            <w:shd w:val="clear" w:color="auto" w:fill="FFFF00"/>
          </w:tcPr>
          <w:p w14:paraId="491FB9A6" w14:textId="77777777" w:rsidR="004016D3" w:rsidRPr="00B810E1" w:rsidRDefault="004016D3">
            <w:pPr>
              <w:jc w:val="center"/>
              <w:rPr>
                <w:rFonts w:ascii="Arial" w:hAnsi="Arial" w:cs="Arial"/>
                <w:b/>
                <w:bCs/>
                <w:color w:val="215E99" w:themeColor="text2" w:themeTint="BF"/>
              </w:rPr>
            </w:pPr>
            <w:r w:rsidRPr="00B810E1">
              <w:rPr>
                <w:rFonts w:ascii="Arial" w:hAnsi="Arial" w:cs="Arial"/>
                <w:b/>
                <w:bCs/>
                <w:color w:val="215E99" w:themeColor="text2" w:themeTint="BF"/>
              </w:rPr>
              <w:t>REFERENCE TO STRATEGIC PRIORTY</w:t>
            </w:r>
          </w:p>
        </w:tc>
      </w:tr>
      <w:tr w:rsidR="004016D3" w:rsidRPr="00B810E1" w14:paraId="017AB6C9" w14:textId="77777777" w:rsidTr="00C556F7">
        <w:tc>
          <w:tcPr>
            <w:tcW w:w="4853" w:type="dxa"/>
          </w:tcPr>
          <w:p w14:paraId="6CFA3A75" w14:textId="77777777" w:rsidR="004016D3" w:rsidRPr="00B810E1" w:rsidRDefault="004016D3">
            <w:pPr>
              <w:jc w:val="center"/>
              <w:rPr>
                <w:rFonts w:ascii="Arial" w:hAnsi="Arial" w:cs="Arial"/>
                <w:b/>
                <w:color w:val="000000" w:themeColor="text1"/>
              </w:rPr>
            </w:pPr>
            <w:r w:rsidRPr="00B810E1">
              <w:rPr>
                <w:rFonts w:ascii="Arial" w:hAnsi="Arial" w:cs="Arial"/>
                <w:b/>
                <w:color w:val="000000" w:themeColor="text1"/>
              </w:rPr>
              <w:t>Framework on embedding a whole-school approach to emotional and mental well-being</w:t>
            </w:r>
          </w:p>
          <w:p w14:paraId="56A18AAC" w14:textId="77777777" w:rsidR="004016D3" w:rsidRPr="00B810E1" w:rsidRDefault="004016D3">
            <w:pPr>
              <w:rPr>
                <w:rFonts w:ascii="Arial" w:hAnsi="Arial" w:cs="Arial"/>
                <w:color w:val="000000" w:themeColor="text1"/>
              </w:rPr>
            </w:pPr>
          </w:p>
        </w:tc>
        <w:tc>
          <w:tcPr>
            <w:tcW w:w="1115" w:type="dxa"/>
            <w:shd w:val="clear" w:color="auto" w:fill="92D050"/>
          </w:tcPr>
          <w:p w14:paraId="0E51BF2E" w14:textId="77777777" w:rsidR="004016D3" w:rsidRPr="00B810E1" w:rsidRDefault="004016D3">
            <w:pPr>
              <w:jc w:val="center"/>
              <w:rPr>
                <w:rFonts w:ascii="Arial" w:hAnsi="Arial" w:cs="Arial"/>
                <w:b/>
                <w:bCs/>
                <w:color w:val="000000" w:themeColor="text1"/>
              </w:rPr>
            </w:pPr>
            <w:r w:rsidRPr="00B810E1">
              <w:rPr>
                <w:rFonts w:ascii="Arial" w:hAnsi="Arial" w:cs="Arial"/>
                <w:b/>
                <w:bCs/>
                <w:color w:val="000000" w:themeColor="text1"/>
              </w:rPr>
              <w:t>YES</w:t>
            </w:r>
          </w:p>
        </w:tc>
        <w:tc>
          <w:tcPr>
            <w:tcW w:w="1115" w:type="dxa"/>
          </w:tcPr>
          <w:p w14:paraId="71200141" w14:textId="77777777" w:rsidR="004016D3" w:rsidRPr="00B810E1" w:rsidRDefault="004016D3">
            <w:pPr>
              <w:jc w:val="center"/>
              <w:rPr>
                <w:rFonts w:ascii="Arial" w:hAnsi="Arial" w:cs="Arial"/>
                <w:color w:val="000000" w:themeColor="text1"/>
              </w:rPr>
            </w:pPr>
            <w:r w:rsidRPr="00B810E1">
              <w:rPr>
                <w:rFonts w:ascii="Arial" w:hAnsi="Arial" w:cs="Arial"/>
                <w:color w:val="000000" w:themeColor="text1"/>
              </w:rPr>
              <w:t>NO</w:t>
            </w:r>
          </w:p>
        </w:tc>
        <w:tc>
          <w:tcPr>
            <w:tcW w:w="7477" w:type="dxa"/>
          </w:tcPr>
          <w:p w14:paraId="73DD07A2" w14:textId="56DAFD1A" w:rsidR="004016D3" w:rsidRPr="00B810E1" w:rsidRDefault="00C556F7">
            <w:pPr>
              <w:rPr>
                <w:rFonts w:ascii="Arial" w:hAnsi="Arial" w:cs="Arial"/>
              </w:rPr>
            </w:pPr>
            <w:r w:rsidRPr="00B810E1">
              <w:rPr>
                <w:rFonts w:ascii="Arial" w:hAnsi="Arial" w:cs="Arial"/>
              </w:rPr>
              <w:t>Key Priority 4</w:t>
            </w:r>
          </w:p>
        </w:tc>
      </w:tr>
      <w:tr w:rsidR="004016D3" w:rsidRPr="00B810E1" w14:paraId="2443E552" w14:textId="77777777" w:rsidTr="00BB21AD">
        <w:tc>
          <w:tcPr>
            <w:tcW w:w="4853" w:type="dxa"/>
          </w:tcPr>
          <w:p w14:paraId="5BC2E3E8" w14:textId="77777777" w:rsidR="004016D3" w:rsidRPr="00B810E1" w:rsidRDefault="004016D3">
            <w:pPr>
              <w:jc w:val="center"/>
              <w:rPr>
                <w:rFonts w:ascii="Arial" w:hAnsi="Arial" w:cs="Arial"/>
                <w:b/>
                <w:color w:val="000000" w:themeColor="text1"/>
              </w:rPr>
            </w:pPr>
            <w:r w:rsidRPr="00B810E1">
              <w:rPr>
                <w:rFonts w:ascii="Arial" w:hAnsi="Arial" w:cs="Arial"/>
                <w:b/>
                <w:color w:val="000000" w:themeColor="text1"/>
              </w:rPr>
              <w:t>Cymraeg 2050 : A million Welsh speakers</w:t>
            </w:r>
          </w:p>
          <w:p w14:paraId="5EAE1F89" w14:textId="77777777" w:rsidR="004016D3" w:rsidRPr="00B810E1" w:rsidRDefault="004016D3">
            <w:pPr>
              <w:rPr>
                <w:rFonts w:ascii="Arial" w:hAnsi="Arial" w:cs="Arial"/>
                <w:color w:val="000000" w:themeColor="text1"/>
              </w:rPr>
            </w:pPr>
          </w:p>
        </w:tc>
        <w:tc>
          <w:tcPr>
            <w:tcW w:w="1115" w:type="dxa"/>
            <w:shd w:val="clear" w:color="auto" w:fill="8DD873" w:themeFill="accent6" w:themeFillTint="99"/>
          </w:tcPr>
          <w:p w14:paraId="58FCB16C" w14:textId="77777777" w:rsidR="004016D3" w:rsidRPr="00B810E1" w:rsidRDefault="004016D3">
            <w:pPr>
              <w:jc w:val="center"/>
              <w:rPr>
                <w:rFonts w:ascii="Arial" w:hAnsi="Arial" w:cs="Arial"/>
                <w:b/>
                <w:bCs/>
                <w:color w:val="92D050"/>
              </w:rPr>
            </w:pPr>
            <w:r w:rsidRPr="00B810E1">
              <w:rPr>
                <w:rFonts w:ascii="Arial" w:hAnsi="Arial" w:cs="Arial"/>
                <w:b/>
                <w:bCs/>
              </w:rPr>
              <w:t>YES</w:t>
            </w:r>
          </w:p>
        </w:tc>
        <w:tc>
          <w:tcPr>
            <w:tcW w:w="1115" w:type="dxa"/>
            <w:shd w:val="clear" w:color="auto" w:fill="auto"/>
          </w:tcPr>
          <w:p w14:paraId="712F503A" w14:textId="77777777" w:rsidR="004016D3" w:rsidRPr="00B810E1" w:rsidRDefault="004016D3">
            <w:pPr>
              <w:jc w:val="center"/>
              <w:rPr>
                <w:rFonts w:ascii="Arial" w:hAnsi="Arial" w:cs="Arial"/>
                <w:color w:val="000000" w:themeColor="text1"/>
              </w:rPr>
            </w:pPr>
            <w:r w:rsidRPr="00B810E1">
              <w:rPr>
                <w:rFonts w:ascii="Arial" w:hAnsi="Arial" w:cs="Arial"/>
                <w:color w:val="000000" w:themeColor="text1"/>
              </w:rPr>
              <w:t>NO</w:t>
            </w:r>
          </w:p>
        </w:tc>
        <w:tc>
          <w:tcPr>
            <w:tcW w:w="7477" w:type="dxa"/>
          </w:tcPr>
          <w:p w14:paraId="3F25B2A9" w14:textId="1F6C2328" w:rsidR="004016D3" w:rsidRPr="00B810E1" w:rsidRDefault="00C556F7" w:rsidP="00BB21AD">
            <w:pPr>
              <w:tabs>
                <w:tab w:val="left" w:pos="2746"/>
              </w:tabs>
              <w:rPr>
                <w:rFonts w:ascii="Arial" w:hAnsi="Arial" w:cs="Arial"/>
              </w:rPr>
            </w:pPr>
            <w:r w:rsidRPr="00B810E1">
              <w:rPr>
                <w:rFonts w:ascii="Arial" w:hAnsi="Arial" w:cs="Arial"/>
              </w:rPr>
              <w:t>Key Priority 2</w:t>
            </w:r>
            <w:r w:rsidR="00BB21AD" w:rsidRPr="00B810E1">
              <w:rPr>
                <w:rFonts w:ascii="Arial" w:hAnsi="Arial" w:cs="Arial"/>
              </w:rPr>
              <w:tab/>
            </w:r>
          </w:p>
        </w:tc>
      </w:tr>
      <w:tr w:rsidR="004016D3" w:rsidRPr="00B810E1" w14:paraId="5ABCEA24" w14:textId="77777777" w:rsidTr="00C556F7">
        <w:tc>
          <w:tcPr>
            <w:tcW w:w="4853" w:type="dxa"/>
          </w:tcPr>
          <w:p w14:paraId="5BC15227" w14:textId="77777777" w:rsidR="004016D3" w:rsidRPr="00B810E1" w:rsidRDefault="004016D3">
            <w:pPr>
              <w:jc w:val="center"/>
              <w:rPr>
                <w:rFonts w:ascii="Arial" w:hAnsi="Arial" w:cs="Arial"/>
                <w:b/>
                <w:color w:val="000000" w:themeColor="text1"/>
              </w:rPr>
            </w:pPr>
            <w:r w:rsidRPr="00B810E1">
              <w:rPr>
                <w:rFonts w:ascii="Arial" w:hAnsi="Arial" w:cs="Arial"/>
                <w:b/>
                <w:color w:val="000000" w:themeColor="text1"/>
              </w:rPr>
              <w:t>Additional Learning Needs and Education Tribunal (Wales) Act 2018</w:t>
            </w:r>
          </w:p>
          <w:p w14:paraId="22799A6E" w14:textId="77777777" w:rsidR="004016D3" w:rsidRPr="00B810E1" w:rsidRDefault="004016D3">
            <w:pPr>
              <w:rPr>
                <w:rFonts w:ascii="Arial" w:hAnsi="Arial" w:cs="Arial"/>
                <w:color w:val="000000" w:themeColor="text1"/>
              </w:rPr>
            </w:pPr>
          </w:p>
        </w:tc>
        <w:tc>
          <w:tcPr>
            <w:tcW w:w="1115" w:type="dxa"/>
            <w:shd w:val="clear" w:color="auto" w:fill="92D050"/>
          </w:tcPr>
          <w:p w14:paraId="2E2635E5" w14:textId="77777777" w:rsidR="004016D3" w:rsidRPr="00B810E1" w:rsidRDefault="004016D3">
            <w:pPr>
              <w:jc w:val="center"/>
              <w:rPr>
                <w:rFonts w:ascii="Arial" w:hAnsi="Arial" w:cs="Arial"/>
                <w:b/>
                <w:bCs/>
                <w:color w:val="000000" w:themeColor="text1"/>
              </w:rPr>
            </w:pPr>
            <w:r w:rsidRPr="00B810E1">
              <w:rPr>
                <w:rFonts w:ascii="Arial" w:hAnsi="Arial" w:cs="Arial"/>
                <w:b/>
                <w:bCs/>
                <w:color w:val="000000" w:themeColor="text1"/>
              </w:rPr>
              <w:t>YES</w:t>
            </w:r>
          </w:p>
        </w:tc>
        <w:tc>
          <w:tcPr>
            <w:tcW w:w="1115" w:type="dxa"/>
          </w:tcPr>
          <w:p w14:paraId="0AEE540F" w14:textId="77777777" w:rsidR="004016D3" w:rsidRPr="00B810E1" w:rsidRDefault="004016D3">
            <w:pPr>
              <w:jc w:val="center"/>
              <w:rPr>
                <w:rFonts w:ascii="Arial" w:hAnsi="Arial" w:cs="Arial"/>
                <w:color w:val="000000" w:themeColor="text1"/>
              </w:rPr>
            </w:pPr>
            <w:r w:rsidRPr="00B810E1">
              <w:rPr>
                <w:rFonts w:ascii="Arial" w:hAnsi="Arial" w:cs="Arial"/>
                <w:color w:val="000000" w:themeColor="text1"/>
              </w:rPr>
              <w:t>NO</w:t>
            </w:r>
          </w:p>
        </w:tc>
        <w:tc>
          <w:tcPr>
            <w:tcW w:w="7477" w:type="dxa"/>
          </w:tcPr>
          <w:p w14:paraId="741B69F6" w14:textId="3D173DF7" w:rsidR="004016D3" w:rsidRPr="00B810E1" w:rsidRDefault="00C556F7">
            <w:pPr>
              <w:rPr>
                <w:rFonts w:ascii="Arial" w:hAnsi="Arial" w:cs="Arial"/>
              </w:rPr>
            </w:pPr>
            <w:r w:rsidRPr="00B810E1">
              <w:rPr>
                <w:rFonts w:ascii="Arial" w:hAnsi="Arial" w:cs="Arial"/>
              </w:rPr>
              <w:t>Key priority 5</w:t>
            </w:r>
          </w:p>
        </w:tc>
      </w:tr>
      <w:tr w:rsidR="004016D3" w:rsidRPr="00B810E1" w14:paraId="427BC2D1" w14:textId="77777777" w:rsidTr="00C556F7">
        <w:tc>
          <w:tcPr>
            <w:tcW w:w="4853" w:type="dxa"/>
          </w:tcPr>
          <w:p w14:paraId="1C6F56F3" w14:textId="77777777" w:rsidR="004016D3" w:rsidRPr="00B810E1" w:rsidRDefault="004016D3">
            <w:pPr>
              <w:jc w:val="center"/>
              <w:rPr>
                <w:rFonts w:ascii="Arial" w:hAnsi="Arial" w:cs="Arial"/>
                <w:b/>
                <w:color w:val="000000" w:themeColor="text1"/>
              </w:rPr>
            </w:pPr>
            <w:r w:rsidRPr="00B810E1">
              <w:rPr>
                <w:rFonts w:ascii="Arial" w:hAnsi="Arial" w:cs="Arial"/>
                <w:b/>
                <w:color w:val="000000" w:themeColor="text1"/>
              </w:rPr>
              <w:t>Supporting learner progression : assessment guidance</w:t>
            </w:r>
          </w:p>
          <w:p w14:paraId="76676305" w14:textId="77777777" w:rsidR="004016D3" w:rsidRPr="00B810E1" w:rsidRDefault="004016D3">
            <w:pPr>
              <w:rPr>
                <w:rFonts w:ascii="Arial" w:hAnsi="Arial" w:cs="Arial"/>
                <w:color w:val="000000" w:themeColor="text1"/>
              </w:rPr>
            </w:pPr>
          </w:p>
        </w:tc>
        <w:tc>
          <w:tcPr>
            <w:tcW w:w="1115" w:type="dxa"/>
            <w:shd w:val="clear" w:color="auto" w:fill="92D050"/>
          </w:tcPr>
          <w:p w14:paraId="774EA03D" w14:textId="77777777" w:rsidR="004016D3" w:rsidRPr="00B810E1" w:rsidRDefault="004016D3">
            <w:pPr>
              <w:jc w:val="center"/>
              <w:rPr>
                <w:rFonts w:ascii="Arial" w:hAnsi="Arial" w:cs="Arial"/>
                <w:b/>
                <w:bCs/>
                <w:color w:val="000000" w:themeColor="text1"/>
              </w:rPr>
            </w:pPr>
            <w:r w:rsidRPr="00B810E1">
              <w:rPr>
                <w:rFonts w:ascii="Arial" w:hAnsi="Arial" w:cs="Arial"/>
                <w:b/>
                <w:bCs/>
                <w:color w:val="000000" w:themeColor="text1"/>
              </w:rPr>
              <w:t>YES</w:t>
            </w:r>
          </w:p>
        </w:tc>
        <w:tc>
          <w:tcPr>
            <w:tcW w:w="1115" w:type="dxa"/>
          </w:tcPr>
          <w:p w14:paraId="1E6633E1" w14:textId="77777777" w:rsidR="004016D3" w:rsidRPr="00B810E1" w:rsidRDefault="004016D3">
            <w:pPr>
              <w:jc w:val="center"/>
              <w:rPr>
                <w:rFonts w:ascii="Arial" w:hAnsi="Arial" w:cs="Arial"/>
                <w:color w:val="000000" w:themeColor="text1"/>
              </w:rPr>
            </w:pPr>
            <w:r w:rsidRPr="00B810E1">
              <w:rPr>
                <w:rFonts w:ascii="Arial" w:hAnsi="Arial" w:cs="Arial"/>
                <w:color w:val="000000" w:themeColor="text1"/>
              </w:rPr>
              <w:t>NO</w:t>
            </w:r>
          </w:p>
        </w:tc>
        <w:tc>
          <w:tcPr>
            <w:tcW w:w="7477" w:type="dxa"/>
          </w:tcPr>
          <w:p w14:paraId="51E111FC" w14:textId="4E3F5804" w:rsidR="004016D3" w:rsidRPr="00B810E1" w:rsidRDefault="00C556F7">
            <w:pPr>
              <w:rPr>
                <w:rFonts w:ascii="Arial" w:hAnsi="Arial" w:cs="Arial"/>
              </w:rPr>
            </w:pPr>
            <w:r w:rsidRPr="00B810E1">
              <w:rPr>
                <w:rFonts w:ascii="Arial" w:hAnsi="Arial" w:cs="Arial"/>
              </w:rPr>
              <w:t>Key priority 1</w:t>
            </w:r>
          </w:p>
        </w:tc>
      </w:tr>
    </w:tbl>
    <w:p w14:paraId="20EDB6B3" w14:textId="77777777" w:rsidR="004016D3" w:rsidRPr="00B810E1" w:rsidRDefault="004016D3" w:rsidP="004016D3">
      <w:pPr>
        <w:rPr>
          <w:rFonts w:ascii="Arial" w:hAnsi="Arial" w:cs="Arial"/>
        </w:rPr>
      </w:pPr>
    </w:p>
    <w:p w14:paraId="4E419F68" w14:textId="77777777" w:rsidR="004016D3" w:rsidRPr="00B810E1" w:rsidRDefault="004016D3" w:rsidP="004016D3">
      <w:pPr>
        <w:rPr>
          <w:rFonts w:ascii="Arial" w:hAnsi="Arial" w:cs="Arial"/>
        </w:rPr>
      </w:pPr>
    </w:p>
    <w:p w14:paraId="1F70C5BC" w14:textId="77777777" w:rsidR="004016D3" w:rsidRPr="00B810E1" w:rsidRDefault="004016D3" w:rsidP="004016D3">
      <w:pPr>
        <w:rPr>
          <w:rFonts w:ascii="Arial" w:hAnsi="Arial" w:cs="Arial"/>
        </w:rPr>
      </w:pPr>
    </w:p>
    <w:p w14:paraId="782CF5AC" w14:textId="77777777" w:rsidR="004016D3" w:rsidRPr="00B810E1" w:rsidRDefault="004016D3" w:rsidP="004016D3">
      <w:pPr>
        <w:rPr>
          <w:rFonts w:ascii="Arial" w:hAnsi="Arial" w:cs="Arial"/>
        </w:rPr>
      </w:pPr>
    </w:p>
    <w:p w14:paraId="117814FB" w14:textId="77777777" w:rsidR="004016D3" w:rsidRDefault="004016D3" w:rsidP="004016D3">
      <w:pPr>
        <w:rPr>
          <w:rFonts w:ascii="Arial" w:hAnsi="Arial" w:cs="Arial"/>
        </w:rPr>
      </w:pPr>
    </w:p>
    <w:p w14:paraId="5954CBF2" w14:textId="77777777" w:rsidR="0003075B" w:rsidRPr="00B810E1" w:rsidRDefault="0003075B" w:rsidP="004016D3">
      <w:pPr>
        <w:rPr>
          <w:rFonts w:ascii="Arial" w:hAnsi="Arial" w:cs="Arial"/>
        </w:rPr>
      </w:pPr>
    </w:p>
    <w:p w14:paraId="4218FDDF" w14:textId="77777777" w:rsidR="004016D3" w:rsidRPr="00B810E1" w:rsidRDefault="004016D3" w:rsidP="004016D3">
      <w:pPr>
        <w:rPr>
          <w:rFonts w:ascii="Arial" w:hAnsi="Arial" w:cs="Arial"/>
        </w:rPr>
      </w:pPr>
    </w:p>
    <w:p w14:paraId="751CCE9F" w14:textId="77777777" w:rsidR="004016D3" w:rsidRPr="00B810E1" w:rsidRDefault="004016D3" w:rsidP="004016D3">
      <w:pPr>
        <w:rPr>
          <w:rFonts w:ascii="Arial" w:hAnsi="Arial" w:cs="Arial"/>
        </w:rPr>
      </w:pPr>
    </w:p>
    <w:p w14:paraId="063B4EB5" w14:textId="69757F4D" w:rsidR="004016D3" w:rsidRPr="00B810E1" w:rsidRDefault="004016D3" w:rsidP="004016D3">
      <w:pPr>
        <w:jc w:val="center"/>
        <w:rPr>
          <w:rFonts w:ascii="Arial" w:hAnsi="Arial" w:cs="Arial"/>
          <w:b/>
          <w:bCs/>
          <w:sz w:val="32"/>
          <w:szCs w:val="32"/>
        </w:rPr>
      </w:pPr>
      <w:r w:rsidRPr="00B810E1">
        <w:rPr>
          <w:rFonts w:ascii="Arial" w:hAnsi="Arial" w:cs="Arial"/>
          <w:b/>
          <w:bCs/>
          <w:sz w:val="32"/>
          <w:szCs w:val="32"/>
          <w:u w:color="6600CC"/>
          <w:lang w:val="en-US"/>
        </w:rPr>
        <w:t>School improvement</w:t>
      </w:r>
      <w:r w:rsidRPr="00B810E1">
        <w:rPr>
          <w:rFonts w:ascii="Arial" w:hAnsi="Arial" w:cs="Arial"/>
          <w:b/>
          <w:bCs/>
          <w:sz w:val="32"/>
          <w:szCs w:val="32"/>
        </w:rPr>
        <w:t xml:space="preserve"> Priorities 2022 – 2024</w:t>
      </w:r>
    </w:p>
    <w:p w14:paraId="71F50C20" w14:textId="77777777" w:rsidR="004016D3" w:rsidRPr="00B810E1" w:rsidRDefault="004016D3" w:rsidP="004016D3">
      <w:pPr>
        <w:jc w:val="center"/>
        <w:rPr>
          <w:rFonts w:ascii="Arial" w:hAnsi="Arial" w:cs="Arial"/>
          <w:b/>
          <w:bCs/>
          <w:sz w:val="32"/>
          <w:szCs w:val="32"/>
        </w:rPr>
      </w:pPr>
    </w:p>
    <w:tbl>
      <w:tblPr>
        <w:tblStyle w:val="TableGrid"/>
        <w:tblW w:w="15021" w:type="dxa"/>
        <w:tblLook w:val="04A0" w:firstRow="1" w:lastRow="0" w:firstColumn="1" w:lastColumn="0" w:noHBand="0" w:noVBand="1"/>
      </w:tblPr>
      <w:tblGrid>
        <w:gridCol w:w="1413"/>
        <w:gridCol w:w="13608"/>
      </w:tblGrid>
      <w:tr w:rsidR="00444FD8" w:rsidRPr="00B810E1" w14:paraId="54FDDB81" w14:textId="77777777" w:rsidTr="00444FD8">
        <w:tc>
          <w:tcPr>
            <w:tcW w:w="1413" w:type="dxa"/>
            <w:shd w:val="clear" w:color="auto" w:fill="FFFF00"/>
          </w:tcPr>
          <w:p w14:paraId="37B4638A" w14:textId="6BF43BF9" w:rsidR="00444FD8" w:rsidRPr="00B810E1" w:rsidRDefault="00444FD8" w:rsidP="00147FB6">
            <w:pPr>
              <w:jc w:val="center"/>
              <w:rPr>
                <w:rFonts w:ascii="Arial" w:hAnsi="Arial" w:cs="Arial"/>
                <w:b/>
                <w:bCs/>
                <w:sz w:val="32"/>
                <w:szCs w:val="32"/>
              </w:rPr>
            </w:pPr>
            <w:r w:rsidRPr="00B810E1">
              <w:rPr>
                <w:rFonts w:ascii="Arial" w:hAnsi="Arial" w:cs="Arial"/>
                <w:b/>
                <w:bCs/>
                <w:color w:val="215E99" w:themeColor="text2" w:themeTint="BF"/>
                <w:sz w:val="28"/>
                <w:szCs w:val="28"/>
              </w:rPr>
              <w:t>Aspect</w:t>
            </w:r>
          </w:p>
        </w:tc>
        <w:tc>
          <w:tcPr>
            <w:tcW w:w="13608" w:type="dxa"/>
            <w:shd w:val="clear" w:color="auto" w:fill="FFFF00"/>
          </w:tcPr>
          <w:p w14:paraId="276E6DCE" w14:textId="588B16E1" w:rsidR="00444FD8" w:rsidRPr="00B810E1" w:rsidRDefault="00444FD8" w:rsidP="00147FB6">
            <w:pPr>
              <w:jc w:val="center"/>
              <w:rPr>
                <w:rFonts w:ascii="Arial" w:hAnsi="Arial" w:cs="Arial"/>
                <w:b/>
                <w:bCs/>
                <w:color w:val="215E99" w:themeColor="text2" w:themeTint="BF"/>
                <w:sz w:val="28"/>
                <w:szCs w:val="28"/>
              </w:rPr>
            </w:pPr>
            <w:r w:rsidRPr="00B810E1">
              <w:rPr>
                <w:rFonts w:ascii="Arial" w:hAnsi="Arial" w:cs="Arial"/>
                <w:b/>
                <w:bCs/>
                <w:color w:val="215E99" w:themeColor="text2" w:themeTint="BF"/>
                <w:sz w:val="28"/>
                <w:szCs w:val="28"/>
              </w:rPr>
              <w:t>YEAR : 2022 - 2023</w:t>
            </w:r>
          </w:p>
        </w:tc>
      </w:tr>
      <w:tr w:rsidR="00444FD8" w:rsidRPr="00B810E1" w14:paraId="7B1FC9AE" w14:textId="77777777" w:rsidTr="00444FD8">
        <w:tc>
          <w:tcPr>
            <w:tcW w:w="1413" w:type="dxa"/>
          </w:tcPr>
          <w:p w14:paraId="29DACD10" w14:textId="624F9E65" w:rsidR="00444FD8" w:rsidRPr="00B810E1" w:rsidRDefault="00444FD8" w:rsidP="00147FB6">
            <w:pPr>
              <w:rPr>
                <w:rFonts w:ascii="Arial" w:hAnsi="Arial" w:cs="Arial"/>
                <w:b/>
                <w:bCs/>
                <w:sz w:val="32"/>
                <w:szCs w:val="32"/>
              </w:rPr>
            </w:pPr>
            <w:r w:rsidRPr="00B810E1">
              <w:rPr>
                <w:rFonts w:ascii="Arial" w:hAnsi="Arial" w:cs="Arial"/>
                <w:i/>
                <w:iCs/>
                <w:sz w:val="20"/>
                <w:szCs w:val="20"/>
              </w:rPr>
              <w:t>Curriculum, Teaching &amp; Learning</w:t>
            </w:r>
          </w:p>
        </w:tc>
        <w:tc>
          <w:tcPr>
            <w:tcW w:w="13608" w:type="dxa"/>
          </w:tcPr>
          <w:p w14:paraId="6AF9A049" w14:textId="77777777" w:rsidR="00444FD8" w:rsidRPr="0003075B" w:rsidRDefault="00444FD8" w:rsidP="00147FB6">
            <w:pPr>
              <w:pStyle w:val="paragraph"/>
              <w:spacing w:before="0" w:beforeAutospacing="0" w:after="0" w:afterAutospacing="0"/>
              <w:jc w:val="both"/>
              <w:textAlignment w:val="baseline"/>
              <w:rPr>
                <w:rFonts w:ascii="Arial" w:hAnsi="Arial" w:cs="Arial"/>
                <w:sz w:val="22"/>
                <w:szCs w:val="22"/>
              </w:rPr>
            </w:pPr>
            <w:r w:rsidRPr="0003075B">
              <w:rPr>
                <w:rStyle w:val="normaltextrun"/>
                <w:rFonts w:ascii="Arial" w:eastAsiaTheme="majorEastAsia" w:hAnsi="Arial" w:cs="Arial"/>
                <w:b/>
                <w:bCs/>
                <w:sz w:val="22"/>
                <w:szCs w:val="22"/>
                <w:lang w:val="en-US"/>
              </w:rPr>
              <w:t>Key Priority 1 – Improved Outcomes for all Learners</w:t>
            </w:r>
            <w:r w:rsidRPr="0003075B">
              <w:rPr>
                <w:rStyle w:val="eop"/>
                <w:rFonts w:ascii="Arial" w:eastAsiaTheme="majorEastAsia" w:hAnsi="Arial" w:cs="Arial"/>
                <w:sz w:val="22"/>
                <w:szCs w:val="22"/>
              </w:rPr>
              <w:t> </w:t>
            </w:r>
          </w:p>
          <w:p w14:paraId="0586F59A" w14:textId="46232219" w:rsidR="00444FD8" w:rsidRPr="0003075B" w:rsidRDefault="00444FD8" w:rsidP="00147FB6">
            <w:pPr>
              <w:pStyle w:val="paragraph"/>
              <w:spacing w:before="0" w:beforeAutospacing="0" w:after="0" w:afterAutospacing="0"/>
              <w:jc w:val="both"/>
              <w:textAlignment w:val="baseline"/>
              <w:rPr>
                <w:rStyle w:val="eop"/>
                <w:rFonts w:ascii="Arial" w:eastAsiaTheme="majorEastAsia" w:hAnsi="Arial" w:cs="Arial"/>
                <w:sz w:val="22"/>
                <w:szCs w:val="22"/>
              </w:rPr>
            </w:pPr>
            <w:r w:rsidRPr="0003075B">
              <w:rPr>
                <w:rStyle w:val="normaltextrun"/>
                <w:rFonts w:ascii="Arial" w:eastAsiaTheme="majorEastAsia" w:hAnsi="Arial" w:cs="Arial"/>
                <w:sz w:val="22"/>
                <w:szCs w:val="22"/>
                <w:lang w:val="en-US"/>
              </w:rPr>
              <w:t>Demonstrate impact of high expectations that are integral to planning learning opportunities that meet the needs of all our learners without exception. Ambitious individual target setting to be informed by collaborative analysis by all staff of a range of pupil progress data.  Half termly reviews of individual pupil progress to inform allocated intervention, support and challenge and deployment of resources to secure sustained improved outcomes for all learners.</w:t>
            </w:r>
            <w:r w:rsidRPr="0003075B">
              <w:rPr>
                <w:rStyle w:val="eop"/>
                <w:rFonts w:ascii="Arial" w:eastAsiaTheme="majorEastAsia" w:hAnsi="Arial" w:cs="Arial"/>
                <w:sz w:val="22"/>
                <w:szCs w:val="22"/>
              </w:rPr>
              <w:t> </w:t>
            </w:r>
          </w:p>
          <w:p w14:paraId="4CDFFE4F" w14:textId="77777777" w:rsidR="00444FD8" w:rsidRPr="0003075B" w:rsidRDefault="00444FD8" w:rsidP="00147FB6">
            <w:pPr>
              <w:pStyle w:val="paragraph"/>
              <w:spacing w:before="0" w:beforeAutospacing="0" w:after="0" w:afterAutospacing="0"/>
              <w:jc w:val="both"/>
              <w:textAlignment w:val="baseline"/>
              <w:rPr>
                <w:rFonts w:ascii="Arial" w:hAnsi="Arial" w:cs="Arial"/>
                <w:sz w:val="22"/>
                <w:szCs w:val="22"/>
              </w:rPr>
            </w:pPr>
          </w:p>
          <w:p w14:paraId="45405A22" w14:textId="77777777" w:rsidR="00444FD8" w:rsidRPr="0003075B" w:rsidRDefault="00444FD8" w:rsidP="00147FB6">
            <w:pPr>
              <w:rPr>
                <w:rStyle w:val="normaltextrun"/>
                <w:rFonts w:ascii="Arial" w:eastAsiaTheme="majorEastAsia" w:hAnsi="Arial" w:cs="Arial"/>
                <w:b/>
                <w:bCs/>
                <w:color w:val="000000"/>
                <w:sz w:val="22"/>
                <w:szCs w:val="22"/>
                <w:shd w:val="clear" w:color="auto" w:fill="FFFFFF"/>
              </w:rPr>
            </w:pPr>
          </w:p>
        </w:tc>
      </w:tr>
      <w:tr w:rsidR="00444FD8" w:rsidRPr="00B810E1" w14:paraId="12F9C269" w14:textId="77777777" w:rsidTr="00444FD8">
        <w:tc>
          <w:tcPr>
            <w:tcW w:w="1413" w:type="dxa"/>
          </w:tcPr>
          <w:p w14:paraId="0D89114C" w14:textId="050263D2" w:rsidR="00444FD8" w:rsidRPr="00B810E1" w:rsidRDefault="00444FD8" w:rsidP="00147FB6">
            <w:pPr>
              <w:rPr>
                <w:rFonts w:ascii="Arial" w:hAnsi="Arial" w:cs="Arial"/>
                <w:b/>
                <w:bCs/>
                <w:sz w:val="32"/>
                <w:szCs w:val="32"/>
              </w:rPr>
            </w:pPr>
            <w:r w:rsidRPr="00B810E1">
              <w:rPr>
                <w:rFonts w:ascii="Arial" w:hAnsi="Arial" w:cs="Arial"/>
                <w:i/>
                <w:iCs/>
                <w:sz w:val="20"/>
                <w:szCs w:val="20"/>
              </w:rPr>
              <w:t>Curriculum, Teaching &amp; Learning</w:t>
            </w:r>
          </w:p>
        </w:tc>
        <w:tc>
          <w:tcPr>
            <w:tcW w:w="13608" w:type="dxa"/>
          </w:tcPr>
          <w:p w14:paraId="2588C9C6" w14:textId="77777777" w:rsidR="00444FD8" w:rsidRPr="0003075B" w:rsidRDefault="00444FD8" w:rsidP="00147FB6">
            <w:pPr>
              <w:pStyle w:val="paragraph"/>
              <w:spacing w:before="0" w:beforeAutospacing="0" w:after="0" w:afterAutospacing="0"/>
              <w:jc w:val="both"/>
              <w:textAlignment w:val="baseline"/>
              <w:rPr>
                <w:rFonts w:ascii="Arial" w:hAnsi="Arial" w:cs="Arial"/>
                <w:sz w:val="22"/>
                <w:szCs w:val="22"/>
              </w:rPr>
            </w:pPr>
            <w:r w:rsidRPr="0003075B">
              <w:rPr>
                <w:rStyle w:val="normaltextrun"/>
                <w:rFonts w:ascii="Arial" w:eastAsiaTheme="majorEastAsia" w:hAnsi="Arial" w:cs="Arial"/>
                <w:b/>
                <w:bCs/>
                <w:sz w:val="22"/>
                <w:szCs w:val="22"/>
                <w:lang w:val="en-US"/>
              </w:rPr>
              <w:t>Key Priority 2 – Improved Outcomes in Reading and Well-being</w:t>
            </w:r>
            <w:r w:rsidRPr="0003075B">
              <w:rPr>
                <w:rStyle w:val="eop"/>
                <w:rFonts w:ascii="Arial" w:eastAsiaTheme="majorEastAsia" w:hAnsi="Arial" w:cs="Arial"/>
                <w:sz w:val="22"/>
                <w:szCs w:val="22"/>
              </w:rPr>
              <w:t> </w:t>
            </w:r>
          </w:p>
          <w:p w14:paraId="0BB16695" w14:textId="77777777" w:rsidR="00444FD8" w:rsidRPr="0003075B" w:rsidRDefault="00444FD8" w:rsidP="00147FB6">
            <w:pPr>
              <w:pStyle w:val="paragraph"/>
              <w:spacing w:before="0" w:beforeAutospacing="0" w:after="0" w:afterAutospacing="0"/>
              <w:jc w:val="both"/>
              <w:textAlignment w:val="baseline"/>
              <w:rPr>
                <w:rFonts w:ascii="Arial" w:hAnsi="Arial" w:cs="Arial"/>
                <w:sz w:val="22"/>
                <w:szCs w:val="22"/>
              </w:rPr>
            </w:pPr>
            <w:r w:rsidRPr="0003075B">
              <w:rPr>
                <w:rStyle w:val="normaltextrun"/>
                <w:rFonts w:ascii="Arial" w:eastAsiaTheme="majorEastAsia" w:hAnsi="Arial" w:cs="Arial"/>
                <w:sz w:val="22"/>
                <w:szCs w:val="22"/>
                <w:lang w:val="en-US"/>
              </w:rPr>
              <w:t>Audit our current reading strategies in light of the CfW and revisit specific strategies e.g Guided Reading, Use of picture books. Introduce daily reading strategy Readind Aloud (Boost) to improve higher order reflection of reading, boost reading resilience, improve individual and collective well-being and raise standards of oracy including vocabulary extent and range. Half termly reviews of individual pupil progress to inform allocated intervention, support and challenge and deployment of resources to secure sustained improved outcomes for all learners.</w:t>
            </w:r>
            <w:r w:rsidRPr="0003075B">
              <w:rPr>
                <w:rStyle w:val="eop"/>
                <w:rFonts w:ascii="Arial" w:eastAsiaTheme="majorEastAsia" w:hAnsi="Arial" w:cs="Arial"/>
                <w:sz w:val="22"/>
                <w:szCs w:val="22"/>
              </w:rPr>
              <w:t> </w:t>
            </w:r>
          </w:p>
          <w:p w14:paraId="5BE5638D" w14:textId="77777777" w:rsidR="00444FD8" w:rsidRPr="0003075B" w:rsidRDefault="00444FD8" w:rsidP="00147FB6">
            <w:pPr>
              <w:pStyle w:val="paragraph"/>
              <w:spacing w:before="0" w:beforeAutospacing="0" w:after="0" w:afterAutospacing="0"/>
              <w:jc w:val="both"/>
              <w:textAlignment w:val="baseline"/>
              <w:rPr>
                <w:rStyle w:val="normaltextrun"/>
                <w:rFonts w:ascii="Arial" w:eastAsiaTheme="majorEastAsia" w:hAnsi="Arial" w:cs="Arial"/>
                <w:b/>
                <w:bCs/>
                <w:sz w:val="22"/>
                <w:szCs w:val="22"/>
              </w:rPr>
            </w:pPr>
          </w:p>
          <w:p w14:paraId="23389512" w14:textId="482C05C0" w:rsidR="00444FD8" w:rsidRPr="0003075B" w:rsidRDefault="00444FD8" w:rsidP="00147FB6">
            <w:pPr>
              <w:pStyle w:val="paragraph"/>
              <w:spacing w:before="0" w:beforeAutospacing="0" w:after="0" w:afterAutospacing="0"/>
              <w:jc w:val="both"/>
              <w:textAlignment w:val="baseline"/>
              <w:rPr>
                <w:rStyle w:val="normaltextrun"/>
                <w:rFonts w:ascii="Arial" w:eastAsiaTheme="majorEastAsia" w:hAnsi="Arial" w:cs="Arial"/>
                <w:b/>
                <w:bCs/>
                <w:sz w:val="22"/>
                <w:szCs w:val="22"/>
              </w:rPr>
            </w:pPr>
          </w:p>
        </w:tc>
      </w:tr>
      <w:tr w:rsidR="00444FD8" w:rsidRPr="00B810E1" w14:paraId="18E6B869" w14:textId="77777777" w:rsidTr="00444FD8">
        <w:tc>
          <w:tcPr>
            <w:tcW w:w="1413" w:type="dxa"/>
          </w:tcPr>
          <w:p w14:paraId="12A3F72F" w14:textId="636E86FA" w:rsidR="00444FD8" w:rsidRPr="00B810E1" w:rsidRDefault="00444FD8" w:rsidP="00147FB6">
            <w:pPr>
              <w:rPr>
                <w:rFonts w:ascii="Arial" w:hAnsi="Arial" w:cs="Arial"/>
                <w:b/>
                <w:bCs/>
                <w:sz w:val="32"/>
                <w:szCs w:val="32"/>
              </w:rPr>
            </w:pPr>
            <w:r w:rsidRPr="00B810E1">
              <w:rPr>
                <w:rFonts w:ascii="Arial" w:hAnsi="Arial" w:cs="Arial"/>
                <w:i/>
                <w:iCs/>
                <w:sz w:val="20"/>
                <w:szCs w:val="20"/>
              </w:rPr>
              <w:t>Vision and Leadership</w:t>
            </w:r>
          </w:p>
        </w:tc>
        <w:tc>
          <w:tcPr>
            <w:tcW w:w="13608" w:type="dxa"/>
          </w:tcPr>
          <w:p w14:paraId="2FB917B4" w14:textId="77777777" w:rsidR="00444FD8" w:rsidRPr="0003075B" w:rsidRDefault="00444FD8" w:rsidP="00147FB6">
            <w:pPr>
              <w:pStyle w:val="paragraph"/>
              <w:spacing w:before="0" w:beforeAutospacing="0" w:after="0" w:afterAutospacing="0"/>
              <w:jc w:val="both"/>
              <w:textAlignment w:val="baseline"/>
              <w:rPr>
                <w:rFonts w:ascii="Arial" w:hAnsi="Arial" w:cs="Arial"/>
                <w:sz w:val="22"/>
                <w:szCs w:val="22"/>
              </w:rPr>
            </w:pPr>
            <w:r w:rsidRPr="0003075B">
              <w:rPr>
                <w:rStyle w:val="normaltextrun"/>
                <w:rFonts w:ascii="Arial" w:eastAsiaTheme="majorEastAsia" w:hAnsi="Arial" w:cs="Arial"/>
                <w:b/>
                <w:bCs/>
                <w:sz w:val="22"/>
                <w:szCs w:val="22"/>
                <w:lang w:val="en-US"/>
              </w:rPr>
              <w:t>Key Priority 3 – Raising Standards through Effective Teacher Feedback and Teacher Assessment</w:t>
            </w:r>
            <w:r w:rsidRPr="0003075B">
              <w:rPr>
                <w:rStyle w:val="eop"/>
                <w:rFonts w:ascii="Arial" w:eastAsiaTheme="majorEastAsia" w:hAnsi="Arial" w:cs="Arial"/>
                <w:sz w:val="22"/>
                <w:szCs w:val="22"/>
              </w:rPr>
              <w:t> </w:t>
            </w:r>
          </w:p>
          <w:p w14:paraId="6ACF295B" w14:textId="77777777" w:rsidR="00444FD8" w:rsidRPr="0003075B" w:rsidRDefault="00444FD8" w:rsidP="00147FB6">
            <w:pPr>
              <w:pStyle w:val="paragraph"/>
              <w:spacing w:before="0" w:beforeAutospacing="0" w:after="0" w:afterAutospacing="0"/>
              <w:jc w:val="both"/>
              <w:textAlignment w:val="baseline"/>
              <w:rPr>
                <w:rFonts w:ascii="Arial" w:hAnsi="Arial" w:cs="Arial"/>
                <w:sz w:val="22"/>
                <w:szCs w:val="22"/>
              </w:rPr>
            </w:pPr>
            <w:r w:rsidRPr="0003075B">
              <w:rPr>
                <w:rStyle w:val="normaltextrun"/>
                <w:rFonts w:ascii="Arial" w:eastAsiaTheme="majorEastAsia" w:hAnsi="Arial" w:cs="Arial"/>
                <w:sz w:val="22"/>
                <w:szCs w:val="22"/>
                <w:lang w:val="en-US"/>
              </w:rPr>
              <w:t>Ensure co-constructed success criteria is highly visible and agreed strategies ae consistently applied to enable all learners to become familiar with and internalise WALT and WILFs.  All teachers, T.A to refer to success criteria throughout the learning process.  All teachers and T.A to consistently model AFL strategies (Pink for Perfect and Green for Growth) using well-established interim plenaries.</w:t>
            </w:r>
            <w:r w:rsidRPr="0003075B">
              <w:rPr>
                <w:rStyle w:val="eop"/>
                <w:rFonts w:ascii="Arial" w:eastAsiaTheme="majorEastAsia" w:hAnsi="Arial" w:cs="Arial"/>
                <w:sz w:val="22"/>
                <w:szCs w:val="22"/>
              </w:rPr>
              <w:t> </w:t>
            </w:r>
          </w:p>
          <w:p w14:paraId="28728783" w14:textId="77777777" w:rsidR="00444FD8" w:rsidRPr="0003075B" w:rsidRDefault="00444FD8" w:rsidP="00147FB6">
            <w:pPr>
              <w:pStyle w:val="paragraph"/>
              <w:spacing w:before="0" w:beforeAutospacing="0" w:after="0" w:afterAutospacing="0"/>
              <w:jc w:val="both"/>
              <w:textAlignment w:val="baseline"/>
              <w:rPr>
                <w:rFonts w:ascii="Arial" w:hAnsi="Arial" w:cs="Arial"/>
                <w:sz w:val="22"/>
                <w:szCs w:val="22"/>
              </w:rPr>
            </w:pPr>
            <w:r w:rsidRPr="0003075B">
              <w:rPr>
                <w:rStyle w:val="normaltextrun"/>
                <w:rFonts w:ascii="Arial" w:eastAsiaTheme="majorEastAsia" w:hAnsi="Arial" w:cs="Arial"/>
                <w:sz w:val="22"/>
                <w:szCs w:val="22"/>
                <w:lang w:val="en-US"/>
              </w:rPr>
              <w:t>Working walls in every class to include key components for enabling pupils to independently improve their own work.</w:t>
            </w:r>
            <w:r w:rsidRPr="0003075B">
              <w:rPr>
                <w:rStyle w:val="eop"/>
                <w:rFonts w:ascii="Arial" w:eastAsiaTheme="majorEastAsia" w:hAnsi="Arial" w:cs="Arial"/>
                <w:sz w:val="22"/>
                <w:szCs w:val="22"/>
              </w:rPr>
              <w:t> </w:t>
            </w:r>
          </w:p>
          <w:p w14:paraId="60E67575" w14:textId="77777777" w:rsidR="00444FD8" w:rsidRPr="0003075B" w:rsidRDefault="00444FD8" w:rsidP="00147FB6">
            <w:pPr>
              <w:pStyle w:val="paragraph"/>
              <w:spacing w:before="0" w:beforeAutospacing="0" w:after="0" w:afterAutospacing="0"/>
              <w:jc w:val="both"/>
              <w:textAlignment w:val="baseline"/>
              <w:rPr>
                <w:rStyle w:val="normaltextrun"/>
                <w:rFonts w:ascii="Arial" w:eastAsiaTheme="majorEastAsia" w:hAnsi="Arial" w:cs="Arial"/>
                <w:sz w:val="22"/>
                <w:szCs w:val="22"/>
                <w:lang w:val="en-US"/>
              </w:rPr>
            </w:pPr>
            <w:r w:rsidRPr="0003075B">
              <w:rPr>
                <w:rStyle w:val="normaltextrun"/>
                <w:rFonts w:ascii="Arial" w:eastAsiaTheme="majorEastAsia" w:hAnsi="Arial" w:cs="Arial"/>
                <w:sz w:val="22"/>
                <w:szCs w:val="22"/>
                <w:lang w:val="en-US"/>
              </w:rPr>
              <w:t>All teachers and T.A to model effective feed forward statements using good and bad examples</w:t>
            </w:r>
          </w:p>
          <w:p w14:paraId="514015BC" w14:textId="0A28F909" w:rsidR="00444FD8" w:rsidRPr="0003075B" w:rsidRDefault="00444FD8" w:rsidP="00147FB6">
            <w:pPr>
              <w:pStyle w:val="paragraph"/>
              <w:spacing w:before="0" w:beforeAutospacing="0" w:after="0" w:afterAutospacing="0"/>
              <w:jc w:val="both"/>
              <w:textAlignment w:val="baseline"/>
              <w:rPr>
                <w:rStyle w:val="normaltextrun"/>
                <w:rFonts w:ascii="Arial" w:eastAsiaTheme="majorEastAsia" w:hAnsi="Arial" w:cs="Arial"/>
                <w:b/>
                <w:bCs/>
                <w:sz w:val="22"/>
                <w:szCs w:val="22"/>
              </w:rPr>
            </w:pPr>
          </w:p>
        </w:tc>
      </w:tr>
      <w:tr w:rsidR="00444FD8" w:rsidRPr="00B810E1" w14:paraId="4F0FAB88" w14:textId="77777777" w:rsidTr="00444FD8">
        <w:tc>
          <w:tcPr>
            <w:tcW w:w="1413" w:type="dxa"/>
          </w:tcPr>
          <w:p w14:paraId="663D484B" w14:textId="223CFE23" w:rsidR="00444FD8" w:rsidRPr="00B810E1" w:rsidRDefault="00444FD8" w:rsidP="00147FB6">
            <w:pPr>
              <w:rPr>
                <w:rFonts w:ascii="Arial" w:hAnsi="Arial" w:cs="Arial"/>
                <w:b/>
                <w:bCs/>
                <w:sz w:val="32"/>
                <w:szCs w:val="32"/>
              </w:rPr>
            </w:pPr>
            <w:r w:rsidRPr="00B810E1">
              <w:rPr>
                <w:rFonts w:ascii="Arial" w:hAnsi="Arial" w:cs="Arial"/>
                <w:i/>
                <w:iCs/>
                <w:sz w:val="20"/>
                <w:szCs w:val="20"/>
              </w:rPr>
              <w:t>Vision and Leadership</w:t>
            </w:r>
          </w:p>
        </w:tc>
        <w:tc>
          <w:tcPr>
            <w:tcW w:w="13608" w:type="dxa"/>
          </w:tcPr>
          <w:p w14:paraId="509ABD71" w14:textId="77777777" w:rsidR="00444FD8" w:rsidRPr="0003075B" w:rsidRDefault="00444FD8" w:rsidP="00147FB6">
            <w:pPr>
              <w:pStyle w:val="paragraph"/>
              <w:spacing w:before="0" w:beforeAutospacing="0" w:after="0" w:afterAutospacing="0"/>
              <w:jc w:val="both"/>
              <w:textAlignment w:val="baseline"/>
              <w:rPr>
                <w:rStyle w:val="normaltextrun"/>
                <w:rFonts w:ascii="Arial" w:eastAsiaTheme="majorEastAsia" w:hAnsi="Arial" w:cs="Arial"/>
                <w:b/>
                <w:bCs/>
                <w:sz w:val="22"/>
                <w:szCs w:val="22"/>
              </w:rPr>
            </w:pPr>
            <w:r w:rsidRPr="0003075B">
              <w:rPr>
                <w:rStyle w:val="normaltextrun"/>
                <w:rFonts w:ascii="Arial" w:eastAsiaTheme="majorEastAsia" w:hAnsi="Arial" w:cs="Arial"/>
                <w:b/>
                <w:bCs/>
                <w:sz w:val="22"/>
                <w:szCs w:val="22"/>
              </w:rPr>
              <w:t>Key Priority 4 – To Implement the Curriculum for Wales</w:t>
            </w:r>
          </w:p>
          <w:p w14:paraId="7BFF98C4" w14:textId="062DBF1E" w:rsidR="00444FD8" w:rsidRPr="0003075B" w:rsidRDefault="00444FD8" w:rsidP="00147FB6">
            <w:pPr>
              <w:pStyle w:val="paragraph"/>
              <w:spacing w:before="0" w:beforeAutospacing="0" w:after="0" w:afterAutospacing="0"/>
              <w:jc w:val="both"/>
              <w:textAlignment w:val="baseline"/>
              <w:rPr>
                <w:rStyle w:val="eop"/>
                <w:rFonts w:ascii="Arial" w:eastAsiaTheme="majorEastAsia" w:hAnsi="Arial" w:cs="Arial"/>
                <w:color w:val="000000"/>
                <w:sz w:val="22"/>
                <w:szCs w:val="22"/>
                <w:shd w:val="clear" w:color="auto" w:fill="FFFFFF"/>
              </w:rPr>
            </w:pPr>
            <w:r w:rsidRPr="0003075B">
              <w:rPr>
                <w:rStyle w:val="normaltextrun"/>
                <w:rFonts w:ascii="Arial" w:eastAsiaTheme="majorEastAsia" w:hAnsi="Arial" w:cs="Arial"/>
                <w:color w:val="000000"/>
                <w:sz w:val="22"/>
                <w:szCs w:val="22"/>
                <w:shd w:val="clear" w:color="auto" w:fill="FFFFFF"/>
                <w:lang w:val="en-US"/>
              </w:rPr>
              <w:t>To co-construct a purpose focused curriculum that enables learners to become ambitious, capable and ready to learn throughout their lives. Curriculum planning to be structured around high quality experiential learning opportunities including learning in the outdoors and planned experiences relating to the United Nations Sustainable Development Goals. Overarching enquiry based learning will promote deep thinking and questioning based on prior knowledge enabling learners to become ethically informed cit</w:t>
            </w:r>
            <w:r w:rsidR="00334149">
              <w:rPr>
                <w:rStyle w:val="normaltextrun"/>
                <w:rFonts w:ascii="Arial" w:eastAsiaTheme="majorEastAsia" w:hAnsi="Arial" w:cs="Arial"/>
                <w:color w:val="000000"/>
                <w:sz w:val="22"/>
                <w:szCs w:val="22"/>
                <w:shd w:val="clear" w:color="auto" w:fill="FFFFFF"/>
                <w:lang w:val="en-US"/>
              </w:rPr>
              <w:t>ise</w:t>
            </w:r>
            <w:r w:rsidRPr="0003075B">
              <w:rPr>
                <w:rStyle w:val="normaltextrun"/>
                <w:rFonts w:ascii="Arial" w:eastAsiaTheme="majorEastAsia" w:hAnsi="Arial" w:cs="Arial"/>
                <w:color w:val="000000"/>
                <w:sz w:val="22"/>
                <w:szCs w:val="22"/>
                <w:shd w:val="clear" w:color="auto" w:fill="FFFFFF"/>
                <w:lang w:val="en-US"/>
              </w:rPr>
              <w:t>ns </w:t>
            </w:r>
            <w:r w:rsidRPr="0003075B">
              <w:rPr>
                <w:rStyle w:val="eop"/>
                <w:rFonts w:ascii="Arial" w:eastAsiaTheme="majorEastAsia" w:hAnsi="Arial" w:cs="Arial"/>
                <w:color w:val="000000"/>
                <w:sz w:val="22"/>
                <w:szCs w:val="22"/>
                <w:shd w:val="clear" w:color="auto" w:fill="FFFFFF"/>
              </w:rPr>
              <w:t> </w:t>
            </w:r>
          </w:p>
          <w:p w14:paraId="5982EF49" w14:textId="0434E346" w:rsidR="00444FD8" w:rsidRPr="0003075B" w:rsidRDefault="00444FD8" w:rsidP="00147FB6">
            <w:pPr>
              <w:pStyle w:val="paragraph"/>
              <w:spacing w:before="0" w:beforeAutospacing="0" w:after="0" w:afterAutospacing="0"/>
              <w:jc w:val="both"/>
              <w:textAlignment w:val="baseline"/>
              <w:rPr>
                <w:rStyle w:val="normaltextrun"/>
                <w:rFonts w:ascii="Arial" w:eastAsiaTheme="majorEastAsia" w:hAnsi="Arial" w:cs="Arial"/>
                <w:b/>
                <w:bCs/>
                <w:sz w:val="22"/>
                <w:szCs w:val="22"/>
              </w:rPr>
            </w:pPr>
          </w:p>
        </w:tc>
      </w:tr>
      <w:tr w:rsidR="00444FD8" w:rsidRPr="00B810E1" w14:paraId="101E32C3" w14:textId="77777777" w:rsidTr="00444FD8">
        <w:tc>
          <w:tcPr>
            <w:tcW w:w="1413" w:type="dxa"/>
          </w:tcPr>
          <w:p w14:paraId="273452D4" w14:textId="62870B7B" w:rsidR="00444FD8" w:rsidRPr="00B810E1" w:rsidRDefault="00444FD8" w:rsidP="00147FB6">
            <w:pPr>
              <w:rPr>
                <w:rFonts w:ascii="Arial" w:hAnsi="Arial" w:cs="Arial"/>
                <w:b/>
                <w:bCs/>
                <w:sz w:val="32"/>
                <w:szCs w:val="32"/>
              </w:rPr>
            </w:pPr>
            <w:r w:rsidRPr="00B810E1">
              <w:rPr>
                <w:rFonts w:ascii="Arial" w:hAnsi="Arial" w:cs="Arial"/>
                <w:i/>
                <w:iCs/>
                <w:sz w:val="20"/>
                <w:szCs w:val="20"/>
              </w:rPr>
              <w:t>Wellbeing, Equity and Improvement</w:t>
            </w:r>
          </w:p>
        </w:tc>
        <w:tc>
          <w:tcPr>
            <w:tcW w:w="13608" w:type="dxa"/>
          </w:tcPr>
          <w:p w14:paraId="6D8C68E8" w14:textId="77777777" w:rsidR="00444FD8" w:rsidRPr="0003075B" w:rsidRDefault="00444FD8" w:rsidP="00147FB6">
            <w:pPr>
              <w:pStyle w:val="paragraph"/>
              <w:spacing w:before="0" w:beforeAutospacing="0" w:after="0" w:afterAutospacing="0"/>
              <w:jc w:val="both"/>
              <w:textAlignment w:val="baseline"/>
              <w:rPr>
                <w:rFonts w:ascii="Arial" w:hAnsi="Arial" w:cs="Arial"/>
                <w:sz w:val="22"/>
                <w:szCs w:val="22"/>
              </w:rPr>
            </w:pPr>
            <w:r w:rsidRPr="0003075B">
              <w:rPr>
                <w:rStyle w:val="normaltextrun"/>
                <w:rFonts w:ascii="Arial" w:eastAsiaTheme="majorEastAsia" w:hAnsi="Arial" w:cs="Arial"/>
                <w:b/>
                <w:bCs/>
                <w:sz w:val="22"/>
                <w:szCs w:val="22"/>
                <w:lang w:val="en-US"/>
              </w:rPr>
              <w:t>Key Priority 5 – Improve Attendance</w:t>
            </w:r>
            <w:r w:rsidRPr="0003075B">
              <w:rPr>
                <w:rStyle w:val="eop"/>
                <w:rFonts w:ascii="Arial" w:eastAsiaTheme="majorEastAsia" w:hAnsi="Arial" w:cs="Arial"/>
                <w:sz w:val="22"/>
                <w:szCs w:val="22"/>
              </w:rPr>
              <w:t> </w:t>
            </w:r>
          </w:p>
          <w:p w14:paraId="3B0E1C1E" w14:textId="77777777" w:rsidR="00444FD8" w:rsidRPr="0003075B" w:rsidRDefault="00444FD8" w:rsidP="00147FB6">
            <w:pPr>
              <w:pStyle w:val="paragraph"/>
              <w:spacing w:before="0" w:beforeAutospacing="0" w:after="0" w:afterAutospacing="0"/>
              <w:jc w:val="both"/>
              <w:textAlignment w:val="baseline"/>
              <w:rPr>
                <w:rStyle w:val="eop"/>
                <w:rFonts w:ascii="Arial" w:eastAsiaTheme="majorEastAsia" w:hAnsi="Arial" w:cs="Arial"/>
                <w:sz w:val="22"/>
                <w:szCs w:val="22"/>
              </w:rPr>
            </w:pPr>
            <w:r w:rsidRPr="0003075B">
              <w:rPr>
                <w:rStyle w:val="normaltextrun"/>
                <w:rFonts w:ascii="Arial" w:eastAsiaTheme="majorEastAsia" w:hAnsi="Arial" w:cs="Arial"/>
                <w:sz w:val="22"/>
                <w:szCs w:val="22"/>
                <w:lang w:val="en-US"/>
              </w:rPr>
              <w:t>To improve percentage of pupil attendance in line with the Welsh Government Target of 95%</w:t>
            </w:r>
            <w:r w:rsidRPr="0003075B">
              <w:rPr>
                <w:rStyle w:val="eop"/>
                <w:rFonts w:ascii="Arial" w:eastAsiaTheme="majorEastAsia" w:hAnsi="Arial" w:cs="Arial"/>
                <w:sz w:val="22"/>
                <w:szCs w:val="22"/>
              </w:rPr>
              <w:t> </w:t>
            </w:r>
          </w:p>
          <w:p w14:paraId="2EB0CA91" w14:textId="77777777" w:rsidR="00444FD8" w:rsidRPr="0003075B" w:rsidRDefault="00444FD8" w:rsidP="00147FB6">
            <w:pPr>
              <w:pStyle w:val="paragraph"/>
              <w:spacing w:before="0" w:beforeAutospacing="0" w:after="0" w:afterAutospacing="0"/>
              <w:jc w:val="both"/>
              <w:textAlignment w:val="baseline"/>
              <w:rPr>
                <w:rStyle w:val="eop"/>
                <w:rFonts w:ascii="Arial" w:eastAsiaTheme="majorEastAsia" w:hAnsi="Arial" w:cs="Arial"/>
                <w:sz w:val="22"/>
                <w:szCs w:val="22"/>
              </w:rPr>
            </w:pPr>
          </w:p>
          <w:p w14:paraId="4009AC6D" w14:textId="27597A2D" w:rsidR="00444FD8" w:rsidRPr="0003075B" w:rsidRDefault="00444FD8" w:rsidP="00147FB6">
            <w:pPr>
              <w:pStyle w:val="paragraph"/>
              <w:spacing w:before="0" w:beforeAutospacing="0" w:after="0" w:afterAutospacing="0"/>
              <w:jc w:val="both"/>
              <w:textAlignment w:val="baseline"/>
              <w:rPr>
                <w:rStyle w:val="normaltextrun"/>
                <w:rFonts w:ascii="Arial" w:eastAsiaTheme="majorEastAsia" w:hAnsi="Arial" w:cs="Arial"/>
                <w:b/>
                <w:bCs/>
                <w:sz w:val="22"/>
                <w:szCs w:val="22"/>
              </w:rPr>
            </w:pPr>
          </w:p>
        </w:tc>
      </w:tr>
    </w:tbl>
    <w:p w14:paraId="62832E67" w14:textId="77777777" w:rsidR="004016D3" w:rsidRPr="00B810E1" w:rsidRDefault="004016D3" w:rsidP="004016D3">
      <w:pPr>
        <w:rPr>
          <w:rFonts w:ascii="Arial" w:hAnsi="Arial" w:cs="Arial"/>
          <w:b/>
          <w:bCs/>
          <w:sz w:val="32"/>
          <w:szCs w:val="32"/>
        </w:rPr>
      </w:pPr>
    </w:p>
    <w:p w14:paraId="621EE44E" w14:textId="77777777" w:rsidR="004016D3" w:rsidRPr="00B810E1" w:rsidRDefault="004016D3" w:rsidP="004016D3">
      <w:pPr>
        <w:jc w:val="center"/>
        <w:rPr>
          <w:rFonts w:ascii="Arial" w:hAnsi="Arial" w:cs="Arial"/>
          <w:b/>
          <w:bCs/>
          <w:sz w:val="32"/>
          <w:szCs w:val="32"/>
        </w:rPr>
      </w:pPr>
    </w:p>
    <w:p w14:paraId="193AACB6" w14:textId="685197E8" w:rsidR="004016D3" w:rsidRDefault="004016D3" w:rsidP="001F6DE4">
      <w:pPr>
        <w:jc w:val="center"/>
        <w:rPr>
          <w:rFonts w:ascii="Arial" w:hAnsi="Arial" w:cs="Arial"/>
          <w:b/>
          <w:bCs/>
          <w:sz w:val="32"/>
          <w:szCs w:val="32"/>
          <w:u w:color="6600CC"/>
          <w:lang w:val="en-US"/>
        </w:rPr>
      </w:pPr>
      <w:r w:rsidRPr="00B810E1">
        <w:rPr>
          <w:rFonts w:ascii="Arial" w:hAnsi="Arial" w:cs="Arial"/>
          <w:b/>
          <w:bCs/>
          <w:sz w:val="32"/>
          <w:szCs w:val="32"/>
          <w:u w:color="6600CC"/>
          <w:lang w:val="en-US"/>
        </w:rPr>
        <w:lastRenderedPageBreak/>
        <w:t xml:space="preserve">Review of Priorities 2023 </w:t>
      </w:r>
      <w:r w:rsidR="004026A8">
        <w:rPr>
          <w:rFonts w:ascii="Arial" w:hAnsi="Arial" w:cs="Arial"/>
          <w:b/>
          <w:bCs/>
          <w:sz w:val="32"/>
          <w:szCs w:val="32"/>
          <w:u w:color="6600CC"/>
          <w:lang w:val="en-US"/>
        </w:rPr>
        <w:t>–</w:t>
      </w:r>
      <w:r w:rsidRPr="00B810E1">
        <w:rPr>
          <w:rFonts w:ascii="Arial" w:hAnsi="Arial" w:cs="Arial"/>
          <w:b/>
          <w:bCs/>
          <w:sz w:val="32"/>
          <w:szCs w:val="32"/>
          <w:u w:color="6600CC"/>
          <w:lang w:val="en-US"/>
        </w:rPr>
        <w:t xml:space="preserve"> 20</w:t>
      </w:r>
      <w:r w:rsidR="0042444B" w:rsidRPr="00B810E1">
        <w:rPr>
          <w:rFonts w:ascii="Arial" w:hAnsi="Arial" w:cs="Arial"/>
          <w:b/>
          <w:bCs/>
          <w:sz w:val="32"/>
          <w:szCs w:val="32"/>
          <w:u w:color="6600CC"/>
          <w:lang w:val="en-US"/>
        </w:rPr>
        <w:t>2</w:t>
      </w:r>
      <w:r w:rsidRPr="00B810E1">
        <w:rPr>
          <w:rFonts w:ascii="Arial" w:hAnsi="Arial" w:cs="Arial"/>
          <w:b/>
          <w:bCs/>
          <w:sz w:val="32"/>
          <w:szCs w:val="32"/>
          <w:u w:color="6600CC"/>
          <w:lang w:val="en-US"/>
        </w:rPr>
        <w:t>4</w:t>
      </w:r>
    </w:p>
    <w:p w14:paraId="1D3D8DF5" w14:textId="5D7B9EFC" w:rsidR="001F6DE4" w:rsidRDefault="001F6DE4" w:rsidP="001F6DE4">
      <w:pPr>
        <w:rPr>
          <w:rFonts w:ascii="Arial" w:hAnsi="Arial" w:cs="Arial"/>
          <w:b/>
          <w:bCs/>
          <w:sz w:val="32"/>
          <w:szCs w:val="32"/>
          <w:u w:color="6600CC"/>
          <w:lang w:val="en-US"/>
        </w:rPr>
      </w:pPr>
    </w:p>
    <w:p w14:paraId="6A8EFF1D" w14:textId="77777777" w:rsidR="001F6DE4" w:rsidRDefault="001F6DE4" w:rsidP="001F6DE4">
      <w:pPr>
        <w:rPr>
          <w:rFonts w:ascii="Arial" w:hAnsi="Arial" w:cs="Arial"/>
          <w:b/>
          <w:bCs/>
          <w:sz w:val="32"/>
          <w:szCs w:val="32"/>
          <w:u w:color="6600CC"/>
          <w:lang w:val="en-US"/>
        </w:rPr>
      </w:pPr>
    </w:p>
    <w:tbl>
      <w:tblPr>
        <w:tblStyle w:val="TableGrid"/>
        <w:tblW w:w="0" w:type="auto"/>
        <w:tblLook w:val="04A0" w:firstRow="1" w:lastRow="0" w:firstColumn="1" w:lastColumn="0" w:noHBand="0" w:noVBand="1"/>
      </w:tblPr>
      <w:tblGrid>
        <w:gridCol w:w="15388"/>
      </w:tblGrid>
      <w:tr w:rsidR="004026A8" w:rsidRPr="00241F27" w14:paraId="242E3FEA" w14:textId="77777777" w:rsidTr="004026A8">
        <w:tc>
          <w:tcPr>
            <w:tcW w:w="15388" w:type="dxa"/>
          </w:tcPr>
          <w:p w14:paraId="1F73E2C4" w14:textId="77777777" w:rsidR="006C735F" w:rsidRPr="006C735F" w:rsidRDefault="006C735F" w:rsidP="004026A8">
            <w:pPr>
              <w:rPr>
                <w:rStyle w:val="normaltextrun"/>
                <w:rFonts w:ascii="Arial" w:eastAsiaTheme="majorEastAsia" w:hAnsi="Arial" w:cs="Arial"/>
                <w:b/>
                <w:bCs/>
                <w:color w:val="000000"/>
                <w:sz w:val="22"/>
                <w:szCs w:val="22"/>
                <w:u w:val="single"/>
                <w:shd w:val="clear" w:color="auto" w:fill="FFFFFF"/>
              </w:rPr>
            </w:pPr>
          </w:p>
          <w:p w14:paraId="1DE29F1D" w14:textId="496E16F7" w:rsidR="004026A8" w:rsidRPr="00241F27" w:rsidRDefault="004026A8" w:rsidP="004026A8">
            <w:pPr>
              <w:rPr>
                <w:rStyle w:val="eop"/>
                <w:rFonts w:ascii="Arial" w:eastAsiaTheme="majorEastAsia" w:hAnsi="Arial" w:cs="Arial"/>
                <w:b/>
                <w:bCs/>
                <w:color w:val="000000"/>
                <w:sz w:val="22"/>
                <w:szCs w:val="22"/>
                <w:shd w:val="clear" w:color="auto" w:fill="FFFFFF"/>
              </w:rPr>
            </w:pPr>
            <w:r w:rsidRPr="006C735F">
              <w:rPr>
                <w:rStyle w:val="normaltextrun"/>
                <w:rFonts w:ascii="Arial" w:eastAsiaTheme="majorEastAsia" w:hAnsi="Arial" w:cs="Arial"/>
                <w:b/>
                <w:bCs/>
                <w:color w:val="000000"/>
                <w:sz w:val="22"/>
                <w:szCs w:val="22"/>
                <w:u w:val="single"/>
                <w:shd w:val="clear" w:color="auto" w:fill="FFFFFF"/>
              </w:rPr>
              <w:t>Key Priority 1</w:t>
            </w:r>
            <w:r w:rsidRPr="00241F27">
              <w:rPr>
                <w:rStyle w:val="normaltextrun"/>
                <w:rFonts w:ascii="Arial" w:eastAsiaTheme="majorEastAsia" w:hAnsi="Arial" w:cs="Arial"/>
                <w:b/>
                <w:bCs/>
                <w:color w:val="000000"/>
                <w:sz w:val="22"/>
                <w:szCs w:val="22"/>
                <w:shd w:val="clear" w:color="auto" w:fill="FFFFFF"/>
              </w:rPr>
              <w:t xml:space="preserve"> – Improved Outcomes for all Learners</w:t>
            </w:r>
            <w:r w:rsidRPr="00241F27">
              <w:rPr>
                <w:rStyle w:val="eop"/>
                <w:rFonts w:ascii="Arial" w:eastAsiaTheme="majorEastAsia" w:hAnsi="Arial" w:cs="Arial"/>
                <w:b/>
                <w:bCs/>
                <w:color w:val="000000"/>
                <w:sz w:val="22"/>
                <w:szCs w:val="22"/>
                <w:shd w:val="clear" w:color="auto" w:fill="FFFFFF"/>
              </w:rPr>
              <w:t> </w:t>
            </w:r>
          </w:p>
          <w:p w14:paraId="0391C23F" w14:textId="77777777" w:rsidR="004026A8" w:rsidRDefault="004026A8" w:rsidP="004026A8">
            <w:pPr>
              <w:rPr>
                <w:rStyle w:val="normaltextrun"/>
                <w:rFonts w:ascii="Arial" w:eastAsiaTheme="majorEastAsia" w:hAnsi="Arial" w:cs="Arial"/>
                <w:b/>
                <w:bCs/>
                <w:sz w:val="22"/>
                <w:szCs w:val="22"/>
                <w:shd w:val="clear" w:color="auto" w:fill="FFFFFF"/>
              </w:rPr>
            </w:pPr>
            <w:r w:rsidRPr="00241F27">
              <w:rPr>
                <w:rStyle w:val="normaltextrun"/>
                <w:rFonts w:ascii="Arial" w:eastAsiaTheme="majorEastAsia" w:hAnsi="Arial" w:cs="Arial"/>
                <w:b/>
                <w:bCs/>
                <w:sz w:val="22"/>
                <w:szCs w:val="22"/>
                <w:shd w:val="clear" w:color="auto" w:fill="FFFFFF"/>
              </w:rPr>
              <w:t>Demonstrate impact of high expectations that are integral to planning learning opportunities that meet the needs of all learners. Ambitious individual target setting and monitoring of progress to be informed by collaborative analysis of a range of pupil progress data.  Half termly reviews of individual pupil progress to inform allocated intervention, support and challenge and deployment of resources to secure sustained improved outcomes for all learners.</w:t>
            </w:r>
          </w:p>
          <w:p w14:paraId="125363F4" w14:textId="737C533A" w:rsidR="0058120F" w:rsidRPr="00241F27" w:rsidRDefault="0058120F" w:rsidP="004026A8">
            <w:pPr>
              <w:rPr>
                <w:rFonts w:ascii="Arial" w:hAnsi="Arial" w:cs="Arial"/>
                <w:b/>
                <w:bCs/>
                <w:sz w:val="22"/>
                <w:szCs w:val="22"/>
              </w:rPr>
            </w:pPr>
          </w:p>
        </w:tc>
      </w:tr>
      <w:tr w:rsidR="004026A8" w:rsidRPr="00241F27" w14:paraId="22C2966F" w14:textId="77777777" w:rsidTr="004026A8">
        <w:tc>
          <w:tcPr>
            <w:tcW w:w="15388" w:type="dxa"/>
          </w:tcPr>
          <w:p w14:paraId="6A8A321C" w14:textId="0A076C0E" w:rsidR="00BF6F72" w:rsidRDefault="00BF6F72" w:rsidP="00113B51">
            <w:pPr>
              <w:pStyle w:val="ListParagraph"/>
              <w:numPr>
                <w:ilvl w:val="0"/>
                <w:numId w:val="33"/>
              </w:numPr>
              <w:rPr>
                <w:rFonts w:ascii="Arial" w:hAnsi="Arial" w:cs="Arial"/>
                <w:sz w:val="22"/>
                <w:szCs w:val="22"/>
              </w:rPr>
            </w:pPr>
            <w:r w:rsidRPr="00BF6F72">
              <w:rPr>
                <w:rFonts w:ascii="Arial" w:hAnsi="Arial" w:cs="Arial"/>
                <w:sz w:val="22"/>
                <w:szCs w:val="22"/>
              </w:rPr>
              <w:t>Collaborative review of ind</w:t>
            </w:r>
            <w:r w:rsidR="00407EBD">
              <w:rPr>
                <w:rFonts w:ascii="Arial" w:hAnsi="Arial" w:cs="Arial"/>
                <w:sz w:val="22"/>
                <w:szCs w:val="22"/>
              </w:rPr>
              <w:t>ividual pupil data and updated c</w:t>
            </w:r>
            <w:r w:rsidRPr="00BF6F72">
              <w:rPr>
                <w:rFonts w:ascii="Arial" w:hAnsi="Arial" w:cs="Arial"/>
                <w:sz w:val="22"/>
                <w:szCs w:val="22"/>
              </w:rPr>
              <w:t>ohort profile</w:t>
            </w:r>
            <w:r w:rsidR="00407EBD">
              <w:rPr>
                <w:rFonts w:ascii="Arial" w:hAnsi="Arial" w:cs="Arial"/>
                <w:sz w:val="22"/>
                <w:szCs w:val="22"/>
              </w:rPr>
              <w:t>s</w:t>
            </w:r>
            <w:r w:rsidRPr="00BF6F72">
              <w:rPr>
                <w:rFonts w:ascii="Arial" w:hAnsi="Arial" w:cs="Arial"/>
                <w:sz w:val="22"/>
                <w:szCs w:val="22"/>
              </w:rPr>
              <w:t xml:space="preserve"> each term enhances understanding of pupil progress and needs, enabling effective evaluation and tailored interventions.</w:t>
            </w:r>
          </w:p>
          <w:p w14:paraId="087377ED" w14:textId="49D4BFEC" w:rsidR="00BF6F72" w:rsidRDefault="00BF6F72" w:rsidP="00113B51">
            <w:pPr>
              <w:pStyle w:val="ListParagraph"/>
              <w:numPr>
                <w:ilvl w:val="0"/>
                <w:numId w:val="33"/>
              </w:numPr>
              <w:rPr>
                <w:rFonts w:ascii="Arial" w:hAnsi="Arial" w:cs="Arial"/>
                <w:sz w:val="22"/>
                <w:szCs w:val="22"/>
              </w:rPr>
            </w:pPr>
            <w:r w:rsidRPr="00BF6F72">
              <w:rPr>
                <w:rFonts w:ascii="Arial" w:hAnsi="Arial" w:cs="Arial"/>
                <w:sz w:val="22"/>
                <w:szCs w:val="22"/>
              </w:rPr>
              <w:t xml:space="preserve">Implementation </w:t>
            </w:r>
            <w:r w:rsidR="00407EBD">
              <w:rPr>
                <w:rFonts w:ascii="Arial" w:hAnsi="Arial" w:cs="Arial"/>
                <w:sz w:val="22"/>
                <w:szCs w:val="22"/>
              </w:rPr>
              <w:t xml:space="preserve">of interventions for pupils not </w:t>
            </w:r>
            <w:r w:rsidRPr="00BF6F72">
              <w:rPr>
                <w:rFonts w:ascii="Arial" w:hAnsi="Arial" w:cs="Arial"/>
                <w:sz w:val="22"/>
                <w:szCs w:val="22"/>
              </w:rPr>
              <w:t xml:space="preserve">meeting expected progress based </w:t>
            </w:r>
            <w:r w:rsidR="00407EBD">
              <w:rPr>
                <w:rFonts w:ascii="Arial" w:hAnsi="Arial" w:cs="Arial"/>
                <w:sz w:val="22"/>
                <w:szCs w:val="22"/>
              </w:rPr>
              <w:t>on pupil tracking ensures</w:t>
            </w:r>
            <w:r w:rsidRPr="00BF6F72">
              <w:rPr>
                <w:rFonts w:ascii="Arial" w:hAnsi="Arial" w:cs="Arial"/>
                <w:sz w:val="22"/>
                <w:szCs w:val="22"/>
              </w:rPr>
              <w:t xml:space="preserve"> targeted support and </w:t>
            </w:r>
            <w:r w:rsidR="00407EBD">
              <w:rPr>
                <w:rFonts w:ascii="Arial" w:hAnsi="Arial" w:cs="Arial"/>
                <w:sz w:val="22"/>
                <w:szCs w:val="22"/>
              </w:rPr>
              <w:t xml:space="preserve">informs </w:t>
            </w:r>
            <w:r w:rsidRPr="00BF6F72">
              <w:rPr>
                <w:rFonts w:ascii="Arial" w:hAnsi="Arial" w:cs="Arial"/>
                <w:sz w:val="22"/>
                <w:szCs w:val="22"/>
              </w:rPr>
              <w:t xml:space="preserve">regular </w:t>
            </w:r>
            <w:r w:rsidR="00407EBD">
              <w:rPr>
                <w:rFonts w:ascii="Arial" w:hAnsi="Arial" w:cs="Arial"/>
                <w:sz w:val="22"/>
                <w:szCs w:val="22"/>
              </w:rPr>
              <w:t xml:space="preserve">review and adjustments </w:t>
            </w:r>
          </w:p>
          <w:p w14:paraId="50609BC3" w14:textId="2E352FD9" w:rsidR="00BF6F72" w:rsidRDefault="00BF6F72" w:rsidP="00113B51">
            <w:pPr>
              <w:pStyle w:val="ListParagraph"/>
              <w:numPr>
                <w:ilvl w:val="0"/>
                <w:numId w:val="33"/>
              </w:numPr>
              <w:rPr>
                <w:rFonts w:ascii="Arial" w:hAnsi="Arial" w:cs="Arial"/>
                <w:sz w:val="22"/>
                <w:szCs w:val="22"/>
              </w:rPr>
            </w:pPr>
            <w:r w:rsidRPr="00BF6F72">
              <w:rPr>
                <w:rFonts w:ascii="Arial" w:hAnsi="Arial" w:cs="Arial"/>
                <w:sz w:val="22"/>
                <w:szCs w:val="22"/>
              </w:rPr>
              <w:t xml:space="preserve">SMT monitoring identifies best practices and informs decision-making, </w:t>
            </w:r>
            <w:r w:rsidR="00407EBD">
              <w:rPr>
                <w:rFonts w:ascii="Arial" w:hAnsi="Arial" w:cs="Arial"/>
                <w:sz w:val="22"/>
                <w:szCs w:val="22"/>
              </w:rPr>
              <w:t>contributing to improved pupil progress</w:t>
            </w:r>
            <w:r w:rsidRPr="00BF6F72">
              <w:rPr>
                <w:rFonts w:ascii="Arial" w:hAnsi="Arial" w:cs="Arial"/>
                <w:sz w:val="22"/>
                <w:szCs w:val="22"/>
              </w:rPr>
              <w:t xml:space="preserve"> outcomes.</w:t>
            </w:r>
          </w:p>
          <w:p w14:paraId="35E43228" w14:textId="77777777" w:rsidR="00BF6F72" w:rsidRDefault="00BF6F72" w:rsidP="00113B51">
            <w:pPr>
              <w:pStyle w:val="ListParagraph"/>
              <w:numPr>
                <w:ilvl w:val="0"/>
                <w:numId w:val="33"/>
              </w:numPr>
              <w:rPr>
                <w:rFonts w:ascii="Arial" w:hAnsi="Arial" w:cs="Arial"/>
                <w:sz w:val="22"/>
                <w:szCs w:val="22"/>
              </w:rPr>
            </w:pPr>
            <w:r w:rsidRPr="00BF6F72">
              <w:rPr>
                <w:rFonts w:ascii="Arial" w:hAnsi="Arial" w:cs="Arial"/>
                <w:sz w:val="22"/>
                <w:szCs w:val="22"/>
              </w:rPr>
              <w:t xml:space="preserve"> ALN Framework training for all staff defines Universal Provision, fostering inclusivity and supporting individual learner needs.</w:t>
            </w:r>
          </w:p>
          <w:p w14:paraId="28DA29C5" w14:textId="572AB4CB" w:rsidR="00BF6F72" w:rsidRPr="00BF6F72" w:rsidRDefault="00BF6F72" w:rsidP="00BF6F72">
            <w:pPr>
              <w:pStyle w:val="ListParagraph"/>
              <w:numPr>
                <w:ilvl w:val="0"/>
                <w:numId w:val="33"/>
              </w:numPr>
              <w:rPr>
                <w:rFonts w:ascii="Arial" w:hAnsi="Arial" w:cs="Arial"/>
                <w:b/>
                <w:bCs/>
                <w:sz w:val="22"/>
                <w:szCs w:val="22"/>
              </w:rPr>
            </w:pPr>
            <w:r w:rsidRPr="00BF6F72">
              <w:rPr>
                <w:rFonts w:ascii="Arial" w:hAnsi="Arial" w:cs="Arial"/>
                <w:sz w:val="22"/>
                <w:szCs w:val="22"/>
              </w:rPr>
              <w:t>Transition from Statement to</w:t>
            </w:r>
            <w:r w:rsidR="00407EBD">
              <w:rPr>
                <w:rFonts w:ascii="Arial" w:hAnsi="Arial" w:cs="Arial"/>
                <w:sz w:val="22"/>
                <w:szCs w:val="22"/>
              </w:rPr>
              <w:t xml:space="preserve"> Individual Development Plans updated in line with WG timelines and guidance</w:t>
            </w:r>
            <w:r w:rsidRPr="00BF6F72">
              <w:rPr>
                <w:rFonts w:ascii="Arial" w:hAnsi="Arial" w:cs="Arial"/>
                <w:sz w:val="22"/>
                <w:szCs w:val="22"/>
              </w:rPr>
              <w:t>,</w:t>
            </w:r>
            <w:r w:rsidR="00407EBD">
              <w:rPr>
                <w:rFonts w:ascii="Arial" w:hAnsi="Arial" w:cs="Arial"/>
                <w:sz w:val="22"/>
                <w:szCs w:val="22"/>
              </w:rPr>
              <w:t xml:space="preserve"> with Universal Provision becoming </w:t>
            </w:r>
            <w:r w:rsidRPr="00BF6F72">
              <w:rPr>
                <w:rFonts w:ascii="Arial" w:hAnsi="Arial" w:cs="Arial"/>
                <w:sz w:val="22"/>
                <w:szCs w:val="22"/>
              </w:rPr>
              <w:t>embedded for all lear</w:t>
            </w:r>
            <w:r w:rsidR="00AC3656">
              <w:rPr>
                <w:rFonts w:ascii="Arial" w:hAnsi="Arial" w:cs="Arial"/>
                <w:sz w:val="22"/>
                <w:szCs w:val="22"/>
              </w:rPr>
              <w:t>ners by August 2024, will secure</w:t>
            </w:r>
            <w:r w:rsidRPr="00BF6F72">
              <w:rPr>
                <w:rFonts w:ascii="Arial" w:hAnsi="Arial" w:cs="Arial"/>
                <w:sz w:val="22"/>
                <w:szCs w:val="22"/>
              </w:rPr>
              <w:t xml:space="preserve"> improved outcomes and inclusivity.</w:t>
            </w:r>
          </w:p>
          <w:p w14:paraId="6C186DC9" w14:textId="77777777" w:rsidR="004026A8" w:rsidRPr="00792E21" w:rsidRDefault="00BF6F72" w:rsidP="00BF6F72">
            <w:pPr>
              <w:pStyle w:val="ListParagraph"/>
              <w:numPr>
                <w:ilvl w:val="0"/>
                <w:numId w:val="33"/>
              </w:numPr>
              <w:rPr>
                <w:rFonts w:ascii="Arial" w:hAnsi="Arial" w:cs="Arial"/>
                <w:b/>
                <w:bCs/>
                <w:sz w:val="22"/>
                <w:szCs w:val="22"/>
              </w:rPr>
            </w:pPr>
            <w:r w:rsidRPr="00BF6F72">
              <w:rPr>
                <w:rFonts w:ascii="Arial" w:hAnsi="Arial" w:cs="Arial"/>
                <w:sz w:val="22"/>
                <w:szCs w:val="22"/>
              </w:rPr>
              <w:t xml:space="preserve">Regular review and evaluation of personal profiles for pupils with </w:t>
            </w:r>
            <w:r w:rsidR="00DE48AF">
              <w:rPr>
                <w:rFonts w:ascii="Arial" w:hAnsi="Arial" w:cs="Arial"/>
                <w:sz w:val="22"/>
                <w:szCs w:val="22"/>
              </w:rPr>
              <w:t>statements/</w:t>
            </w:r>
            <w:r w:rsidRPr="00BF6F72">
              <w:rPr>
                <w:rFonts w:ascii="Arial" w:hAnsi="Arial" w:cs="Arial"/>
                <w:sz w:val="22"/>
                <w:szCs w:val="22"/>
              </w:rPr>
              <w:t>IDPs</w:t>
            </w:r>
            <w:r w:rsidR="00DE48AF">
              <w:rPr>
                <w:rFonts w:ascii="Arial" w:hAnsi="Arial" w:cs="Arial"/>
                <w:sz w:val="22"/>
                <w:szCs w:val="22"/>
              </w:rPr>
              <w:t>/significant ALN needs</w:t>
            </w:r>
            <w:r w:rsidRPr="00BF6F72">
              <w:rPr>
                <w:rFonts w:ascii="Arial" w:hAnsi="Arial" w:cs="Arial"/>
                <w:sz w:val="22"/>
                <w:szCs w:val="22"/>
              </w:rPr>
              <w:t xml:space="preserve"> ensures ongoing refinement of support provision, facilitating continuous improvement in pupil progress and well-being.</w:t>
            </w:r>
          </w:p>
          <w:p w14:paraId="1D56B74C" w14:textId="7119211E" w:rsidR="00792E21" w:rsidRPr="00241F27" w:rsidRDefault="00792E21" w:rsidP="00792E21">
            <w:pPr>
              <w:pStyle w:val="ListParagraph"/>
              <w:rPr>
                <w:rFonts w:ascii="Arial" w:hAnsi="Arial" w:cs="Arial"/>
                <w:b/>
                <w:bCs/>
                <w:sz w:val="22"/>
                <w:szCs w:val="22"/>
              </w:rPr>
            </w:pPr>
          </w:p>
        </w:tc>
      </w:tr>
      <w:tr w:rsidR="004026A8" w:rsidRPr="00241F27" w14:paraId="2ED17BCF" w14:textId="77777777" w:rsidTr="004026A8">
        <w:tc>
          <w:tcPr>
            <w:tcW w:w="15388" w:type="dxa"/>
          </w:tcPr>
          <w:p w14:paraId="173C7203" w14:textId="77777777" w:rsidR="006C735F" w:rsidRPr="006C735F" w:rsidRDefault="006C735F" w:rsidP="004026A8">
            <w:pPr>
              <w:rPr>
                <w:rFonts w:ascii="Arial" w:hAnsi="Arial" w:cs="Arial"/>
                <w:b/>
                <w:bCs/>
                <w:sz w:val="22"/>
                <w:szCs w:val="22"/>
                <w:u w:val="single"/>
              </w:rPr>
            </w:pPr>
          </w:p>
          <w:p w14:paraId="12FF7046" w14:textId="3BCF354C" w:rsidR="004026A8" w:rsidRPr="00241F27" w:rsidRDefault="004026A8" w:rsidP="004026A8">
            <w:pPr>
              <w:rPr>
                <w:rFonts w:ascii="Arial" w:hAnsi="Arial" w:cs="Arial"/>
                <w:b/>
                <w:bCs/>
                <w:sz w:val="22"/>
                <w:szCs w:val="22"/>
              </w:rPr>
            </w:pPr>
            <w:r w:rsidRPr="006C735F">
              <w:rPr>
                <w:rFonts w:ascii="Arial" w:hAnsi="Arial" w:cs="Arial"/>
                <w:b/>
                <w:bCs/>
                <w:sz w:val="22"/>
                <w:szCs w:val="22"/>
                <w:u w:val="single"/>
              </w:rPr>
              <w:t>Key Priority 2</w:t>
            </w:r>
            <w:r w:rsidRPr="00241F27">
              <w:rPr>
                <w:rFonts w:ascii="Arial" w:hAnsi="Arial" w:cs="Arial"/>
                <w:b/>
                <w:bCs/>
                <w:sz w:val="22"/>
                <w:szCs w:val="22"/>
              </w:rPr>
              <w:t xml:space="preserve">  – Improved Outcomes in Writing across the Curriculum </w:t>
            </w:r>
          </w:p>
          <w:p w14:paraId="1E11E02A" w14:textId="490F1691" w:rsidR="0058120F" w:rsidRPr="00241F27" w:rsidRDefault="004026A8" w:rsidP="004026A8">
            <w:pPr>
              <w:rPr>
                <w:rFonts w:ascii="Arial" w:hAnsi="Arial" w:cs="Arial"/>
                <w:b/>
                <w:bCs/>
                <w:sz w:val="22"/>
                <w:szCs w:val="22"/>
              </w:rPr>
            </w:pPr>
            <w:r w:rsidRPr="00241F27">
              <w:rPr>
                <w:rFonts w:ascii="Arial" w:hAnsi="Arial" w:cs="Arial"/>
                <w:b/>
                <w:bCs/>
                <w:sz w:val="22"/>
                <w:szCs w:val="22"/>
              </w:rPr>
              <w:t>Refresh reading strategies and continue to plan a range of enhanced opportunities for pupils to develop reading skills. Planned opportunities for pupils to develop “talk” before writing including Tales Toolkit and Pie Corbett strategies.  Increased opportunities for pupils to practise a range of text types (see English writing progression) through the curriculum. Regular monitoring through sharing good practice, book looks, pupil interviews and wall trawls to look for evidence of pupils writing across the curriculum.</w:t>
            </w:r>
          </w:p>
        </w:tc>
      </w:tr>
      <w:tr w:rsidR="004026A8" w:rsidRPr="00241F27" w14:paraId="28253810" w14:textId="77777777" w:rsidTr="004026A8">
        <w:tc>
          <w:tcPr>
            <w:tcW w:w="15388" w:type="dxa"/>
          </w:tcPr>
          <w:p w14:paraId="27CB3987" w14:textId="6BB630A9" w:rsidR="00BF6F72" w:rsidRPr="00BF6F72" w:rsidRDefault="00BF6F72" w:rsidP="006C735F">
            <w:pPr>
              <w:rPr>
                <w:rFonts w:ascii="Arial" w:hAnsi="Arial" w:cs="Arial"/>
                <w:sz w:val="22"/>
                <w:szCs w:val="22"/>
              </w:rPr>
            </w:pPr>
          </w:p>
          <w:p w14:paraId="3A6AB61A" w14:textId="643115D2" w:rsidR="00BF6F72" w:rsidRPr="00BF6F72" w:rsidRDefault="00BF6F72" w:rsidP="00BF6F72">
            <w:pPr>
              <w:numPr>
                <w:ilvl w:val="0"/>
                <w:numId w:val="34"/>
              </w:numPr>
              <w:rPr>
                <w:rFonts w:ascii="Arial" w:hAnsi="Arial" w:cs="Arial"/>
                <w:sz w:val="22"/>
                <w:szCs w:val="22"/>
              </w:rPr>
            </w:pPr>
            <w:r w:rsidRPr="00BF6F72">
              <w:rPr>
                <w:rFonts w:ascii="Arial" w:hAnsi="Arial" w:cs="Arial"/>
                <w:sz w:val="22"/>
                <w:szCs w:val="22"/>
              </w:rPr>
              <w:t xml:space="preserve">Integration of Talk for Writing strategies enhances consistency and effectiveness in developing oracy for writing, resulting in improved </w:t>
            </w:r>
            <w:r w:rsidR="009D7990">
              <w:rPr>
                <w:rFonts w:ascii="Arial" w:hAnsi="Arial" w:cs="Arial"/>
                <w:sz w:val="22"/>
                <w:szCs w:val="22"/>
              </w:rPr>
              <w:t xml:space="preserve">pupil engagement and </w:t>
            </w:r>
            <w:r w:rsidRPr="00BF6F72">
              <w:rPr>
                <w:rFonts w:ascii="Arial" w:hAnsi="Arial" w:cs="Arial"/>
                <w:sz w:val="22"/>
                <w:szCs w:val="22"/>
              </w:rPr>
              <w:t>learning outcomes.</w:t>
            </w:r>
          </w:p>
          <w:p w14:paraId="2AD8D6EB" w14:textId="207E00D1" w:rsidR="00BF6F72" w:rsidRPr="00BF6F72" w:rsidRDefault="00BF6F72" w:rsidP="00BF6F72">
            <w:pPr>
              <w:numPr>
                <w:ilvl w:val="0"/>
                <w:numId w:val="34"/>
              </w:numPr>
              <w:rPr>
                <w:rFonts w:ascii="Arial" w:hAnsi="Arial" w:cs="Arial"/>
                <w:sz w:val="22"/>
                <w:szCs w:val="22"/>
              </w:rPr>
            </w:pPr>
            <w:r w:rsidRPr="00BF6F72">
              <w:rPr>
                <w:rFonts w:ascii="Arial" w:hAnsi="Arial" w:cs="Arial"/>
                <w:sz w:val="22"/>
                <w:szCs w:val="22"/>
              </w:rPr>
              <w:t>Regular monitoring of writing progress ident</w:t>
            </w:r>
            <w:r w:rsidR="00A470B7">
              <w:rPr>
                <w:rFonts w:ascii="Arial" w:hAnsi="Arial" w:cs="Arial"/>
                <w:sz w:val="22"/>
                <w:szCs w:val="22"/>
              </w:rPr>
              <w:t xml:space="preserve">ifies </w:t>
            </w:r>
            <w:r w:rsidR="007B79F1">
              <w:rPr>
                <w:rFonts w:ascii="Arial" w:hAnsi="Arial" w:cs="Arial"/>
                <w:sz w:val="22"/>
                <w:szCs w:val="22"/>
              </w:rPr>
              <w:t xml:space="preserve">strengths and </w:t>
            </w:r>
            <w:r w:rsidR="00A470B7">
              <w:rPr>
                <w:rFonts w:ascii="Arial" w:hAnsi="Arial" w:cs="Arial"/>
                <w:sz w:val="22"/>
                <w:szCs w:val="22"/>
              </w:rPr>
              <w:t>areas for improvement</w:t>
            </w:r>
            <w:r w:rsidR="009D7990">
              <w:rPr>
                <w:rFonts w:ascii="Arial" w:hAnsi="Arial" w:cs="Arial"/>
                <w:sz w:val="22"/>
                <w:szCs w:val="22"/>
              </w:rPr>
              <w:t xml:space="preserve"> .</w:t>
            </w:r>
          </w:p>
          <w:p w14:paraId="5BB9B62F" w14:textId="77777777" w:rsidR="00BF6F72" w:rsidRPr="00BF6F72" w:rsidRDefault="00BF6F72" w:rsidP="00BF6F72">
            <w:pPr>
              <w:numPr>
                <w:ilvl w:val="0"/>
                <w:numId w:val="34"/>
              </w:numPr>
              <w:rPr>
                <w:rFonts w:ascii="Arial" w:hAnsi="Arial" w:cs="Arial"/>
                <w:sz w:val="22"/>
                <w:szCs w:val="22"/>
              </w:rPr>
            </w:pPr>
            <w:r w:rsidRPr="00BF6F72">
              <w:rPr>
                <w:rFonts w:ascii="Arial" w:hAnsi="Arial" w:cs="Arial"/>
                <w:sz w:val="22"/>
                <w:szCs w:val="22"/>
              </w:rPr>
              <w:t>Establishment of writing areas stimulates creativity and independence among learners, positively impacting writing and creativity school-wide.</w:t>
            </w:r>
          </w:p>
          <w:p w14:paraId="501EF4CA" w14:textId="385776DA" w:rsidR="00BF6F72" w:rsidRPr="00BF6F72" w:rsidRDefault="00BF6F72" w:rsidP="00BF6F72">
            <w:pPr>
              <w:numPr>
                <w:ilvl w:val="0"/>
                <w:numId w:val="34"/>
              </w:numPr>
              <w:rPr>
                <w:rFonts w:ascii="Arial" w:hAnsi="Arial" w:cs="Arial"/>
                <w:sz w:val="22"/>
                <w:szCs w:val="22"/>
              </w:rPr>
            </w:pPr>
            <w:r w:rsidRPr="00BF6F72">
              <w:rPr>
                <w:rFonts w:ascii="Arial" w:hAnsi="Arial" w:cs="Arial"/>
                <w:sz w:val="22"/>
                <w:szCs w:val="22"/>
              </w:rPr>
              <w:t xml:space="preserve">Peer review sessions promote consistency in planning and assessing writing standards across </w:t>
            </w:r>
            <w:r w:rsidR="009D7990">
              <w:rPr>
                <w:rFonts w:ascii="Arial" w:hAnsi="Arial" w:cs="Arial"/>
                <w:sz w:val="22"/>
                <w:szCs w:val="22"/>
              </w:rPr>
              <w:t xml:space="preserve">the school and </w:t>
            </w:r>
            <w:r w:rsidRPr="00BF6F72">
              <w:rPr>
                <w:rFonts w:ascii="Arial" w:hAnsi="Arial" w:cs="Arial"/>
                <w:sz w:val="22"/>
                <w:szCs w:val="22"/>
              </w:rPr>
              <w:t xml:space="preserve">cluster schools, enhancing </w:t>
            </w:r>
            <w:r w:rsidR="009D7990">
              <w:rPr>
                <w:rFonts w:ascii="Arial" w:hAnsi="Arial" w:cs="Arial"/>
                <w:sz w:val="22"/>
                <w:szCs w:val="22"/>
              </w:rPr>
              <w:t xml:space="preserve">quality </w:t>
            </w:r>
            <w:r w:rsidRPr="00BF6F72">
              <w:rPr>
                <w:rFonts w:ascii="Arial" w:hAnsi="Arial" w:cs="Arial"/>
                <w:sz w:val="22"/>
                <w:szCs w:val="22"/>
              </w:rPr>
              <w:t>teaching</w:t>
            </w:r>
            <w:r w:rsidR="009D7990">
              <w:rPr>
                <w:rFonts w:ascii="Arial" w:hAnsi="Arial" w:cs="Arial"/>
                <w:sz w:val="22"/>
                <w:szCs w:val="22"/>
              </w:rPr>
              <w:t>.</w:t>
            </w:r>
            <w:r w:rsidRPr="00BF6F72">
              <w:rPr>
                <w:rFonts w:ascii="Arial" w:hAnsi="Arial" w:cs="Arial"/>
                <w:sz w:val="22"/>
                <w:szCs w:val="22"/>
              </w:rPr>
              <w:t xml:space="preserve"> </w:t>
            </w:r>
          </w:p>
          <w:p w14:paraId="4EA1D401" w14:textId="6A280EE8" w:rsidR="00BF6F72" w:rsidRPr="00BF6F72" w:rsidRDefault="00BF6F72" w:rsidP="00BF6F72">
            <w:pPr>
              <w:numPr>
                <w:ilvl w:val="0"/>
                <w:numId w:val="34"/>
              </w:numPr>
              <w:rPr>
                <w:rFonts w:ascii="Arial" w:hAnsi="Arial" w:cs="Arial"/>
                <w:sz w:val="22"/>
                <w:szCs w:val="22"/>
              </w:rPr>
            </w:pPr>
            <w:r w:rsidRPr="00BF6F72">
              <w:rPr>
                <w:rFonts w:ascii="Arial" w:hAnsi="Arial" w:cs="Arial"/>
                <w:sz w:val="22"/>
                <w:szCs w:val="22"/>
              </w:rPr>
              <w:t>SMT bo</w:t>
            </w:r>
            <w:r w:rsidR="009D7990">
              <w:rPr>
                <w:rFonts w:ascii="Arial" w:hAnsi="Arial" w:cs="Arial"/>
                <w:sz w:val="22"/>
                <w:szCs w:val="22"/>
              </w:rPr>
              <w:t>ok looks guide strategic action plans identifying strengths and opportunities</w:t>
            </w:r>
            <w:r w:rsidRPr="00BF6F72">
              <w:rPr>
                <w:rFonts w:ascii="Arial" w:hAnsi="Arial" w:cs="Arial"/>
                <w:sz w:val="22"/>
                <w:szCs w:val="22"/>
              </w:rPr>
              <w:t xml:space="preserve"> to enhance writing opportunities and reduce in-school variation, ensuring a cohesive approach to improvement.</w:t>
            </w:r>
          </w:p>
          <w:p w14:paraId="421B9123" w14:textId="146113FB" w:rsidR="00BF6F72" w:rsidRPr="00837706" w:rsidRDefault="00BF6F72" w:rsidP="00837706">
            <w:pPr>
              <w:numPr>
                <w:ilvl w:val="0"/>
                <w:numId w:val="34"/>
              </w:numPr>
              <w:rPr>
                <w:rFonts w:ascii="Arial" w:hAnsi="Arial" w:cs="Arial"/>
                <w:sz w:val="22"/>
                <w:szCs w:val="22"/>
              </w:rPr>
            </w:pPr>
            <w:r w:rsidRPr="00BF6F72">
              <w:rPr>
                <w:rFonts w:ascii="Arial" w:hAnsi="Arial" w:cs="Arial"/>
                <w:sz w:val="22"/>
                <w:szCs w:val="22"/>
              </w:rPr>
              <w:t>Learni</w:t>
            </w:r>
            <w:r w:rsidR="00837706">
              <w:rPr>
                <w:rFonts w:ascii="Arial" w:hAnsi="Arial" w:cs="Arial"/>
                <w:sz w:val="22"/>
                <w:szCs w:val="22"/>
              </w:rPr>
              <w:t>ng Walks identify variations in</w:t>
            </w:r>
            <w:r w:rsidRPr="00BF6F72">
              <w:rPr>
                <w:rFonts w:ascii="Arial" w:hAnsi="Arial" w:cs="Arial"/>
                <w:sz w:val="22"/>
                <w:szCs w:val="22"/>
              </w:rPr>
              <w:t xml:space="preserve"> standards</w:t>
            </w:r>
            <w:r w:rsidR="00837706">
              <w:rPr>
                <w:rFonts w:ascii="Arial" w:hAnsi="Arial" w:cs="Arial"/>
                <w:sz w:val="22"/>
                <w:szCs w:val="22"/>
              </w:rPr>
              <w:t xml:space="preserve"> of writing</w:t>
            </w:r>
            <w:r w:rsidRPr="00BF6F72">
              <w:rPr>
                <w:rFonts w:ascii="Arial" w:hAnsi="Arial" w:cs="Arial"/>
                <w:sz w:val="22"/>
                <w:szCs w:val="22"/>
              </w:rPr>
              <w:t>, prompting targeted actions to enhance oppo</w:t>
            </w:r>
            <w:r w:rsidR="00837706">
              <w:rPr>
                <w:rFonts w:ascii="Arial" w:hAnsi="Arial" w:cs="Arial"/>
                <w:sz w:val="22"/>
                <w:szCs w:val="22"/>
              </w:rPr>
              <w:t>rtunities for writing at length</w:t>
            </w:r>
            <w:r w:rsidRPr="00837706">
              <w:rPr>
                <w:rFonts w:ascii="Arial" w:hAnsi="Arial" w:cs="Arial"/>
                <w:sz w:val="22"/>
                <w:szCs w:val="22"/>
              </w:rPr>
              <w:t>.</w:t>
            </w:r>
          </w:p>
          <w:p w14:paraId="16623E1B" w14:textId="15E87204" w:rsidR="00A470B7" w:rsidRPr="006C735F" w:rsidRDefault="00BF6F72" w:rsidP="007C0A53">
            <w:pPr>
              <w:numPr>
                <w:ilvl w:val="0"/>
                <w:numId w:val="34"/>
              </w:numPr>
              <w:rPr>
                <w:rFonts w:ascii="Arial" w:hAnsi="Arial" w:cs="Arial"/>
                <w:sz w:val="22"/>
                <w:szCs w:val="22"/>
              </w:rPr>
            </w:pPr>
            <w:r w:rsidRPr="00BF6F72">
              <w:rPr>
                <w:rFonts w:ascii="Arial" w:hAnsi="Arial" w:cs="Arial"/>
                <w:sz w:val="22"/>
                <w:szCs w:val="22"/>
              </w:rPr>
              <w:t>Assessment of shared stories confirms positive impact on writing s</w:t>
            </w:r>
            <w:r w:rsidR="006C735F">
              <w:rPr>
                <w:rFonts w:ascii="Arial" w:hAnsi="Arial" w:cs="Arial"/>
                <w:sz w:val="22"/>
                <w:szCs w:val="22"/>
              </w:rPr>
              <w:t>kills development and engagement.</w:t>
            </w:r>
          </w:p>
          <w:p w14:paraId="358771CB" w14:textId="272A21DF" w:rsidR="00A470B7" w:rsidRPr="00A470B7" w:rsidRDefault="00A470B7" w:rsidP="00A470B7">
            <w:pPr>
              <w:ind w:left="360"/>
              <w:rPr>
                <w:rFonts w:ascii="Arial" w:hAnsi="Arial" w:cs="Arial"/>
                <w:sz w:val="22"/>
                <w:szCs w:val="22"/>
              </w:rPr>
            </w:pPr>
          </w:p>
        </w:tc>
      </w:tr>
      <w:tr w:rsidR="004026A8" w:rsidRPr="00241F27" w14:paraId="77A6B559" w14:textId="77777777" w:rsidTr="004026A8">
        <w:tc>
          <w:tcPr>
            <w:tcW w:w="15388" w:type="dxa"/>
          </w:tcPr>
          <w:p w14:paraId="618B11A7" w14:textId="77777777" w:rsidR="00B16603" w:rsidRDefault="00B16603" w:rsidP="004026A8">
            <w:pPr>
              <w:rPr>
                <w:rFonts w:ascii="Arial" w:hAnsi="Arial" w:cs="Arial"/>
                <w:b/>
                <w:bCs/>
                <w:sz w:val="22"/>
                <w:szCs w:val="22"/>
                <w:u w:val="single"/>
              </w:rPr>
            </w:pPr>
          </w:p>
          <w:p w14:paraId="122AE88F" w14:textId="472B41E0" w:rsidR="004026A8" w:rsidRPr="00241F27" w:rsidRDefault="004026A8" w:rsidP="004026A8">
            <w:pPr>
              <w:rPr>
                <w:rFonts w:ascii="Arial" w:hAnsi="Arial" w:cs="Arial"/>
                <w:b/>
                <w:bCs/>
                <w:sz w:val="22"/>
                <w:szCs w:val="22"/>
              </w:rPr>
            </w:pPr>
            <w:r w:rsidRPr="009A0035">
              <w:rPr>
                <w:rFonts w:ascii="Arial" w:hAnsi="Arial" w:cs="Arial"/>
                <w:b/>
                <w:bCs/>
                <w:sz w:val="22"/>
                <w:szCs w:val="22"/>
                <w:u w:val="single"/>
              </w:rPr>
              <w:t>Key Priority 3</w:t>
            </w:r>
            <w:r w:rsidRPr="00241F27">
              <w:rPr>
                <w:rFonts w:ascii="Arial" w:hAnsi="Arial" w:cs="Arial"/>
                <w:b/>
                <w:bCs/>
                <w:sz w:val="22"/>
                <w:szCs w:val="22"/>
              </w:rPr>
              <w:t xml:space="preserve"> – Raising Standards through Effective Teacher Feedback and Teacher Assessment </w:t>
            </w:r>
          </w:p>
          <w:p w14:paraId="031DFF8B" w14:textId="77777777" w:rsidR="004026A8" w:rsidRDefault="004026A8" w:rsidP="004026A8">
            <w:pPr>
              <w:rPr>
                <w:rFonts w:ascii="Arial" w:hAnsi="Arial" w:cs="Arial"/>
                <w:b/>
                <w:bCs/>
                <w:sz w:val="22"/>
                <w:szCs w:val="22"/>
              </w:rPr>
            </w:pPr>
            <w:r w:rsidRPr="00241F27">
              <w:rPr>
                <w:rFonts w:ascii="Arial" w:hAnsi="Arial" w:cs="Arial"/>
                <w:b/>
                <w:bCs/>
                <w:sz w:val="22"/>
                <w:szCs w:val="22"/>
              </w:rPr>
              <w:t>Ensure co-constructed success criteria is highly visible and agreed strategies are consistently applied to enable all learners to become familiar with and internalise WALT and WILFs.  All teachers and T.A to refer to success criteria throughout the learning process.  All teachers and T.A to consistently model AFL strategies (Pink for Perfect and Green for Growth) using well-established interim plenaries (Pit Stops). Working walls in every class to include key components for enabling pupils to independently improve their own work. All teachers and T.A to model effective feed forward statements using good and bad examples.</w:t>
            </w:r>
          </w:p>
          <w:p w14:paraId="36E483F2" w14:textId="6F78A9FB" w:rsidR="007C0A53" w:rsidRPr="00241F27" w:rsidRDefault="007C0A53" w:rsidP="004026A8">
            <w:pPr>
              <w:rPr>
                <w:rFonts w:ascii="Arial" w:hAnsi="Arial" w:cs="Arial"/>
                <w:b/>
                <w:bCs/>
                <w:sz w:val="22"/>
                <w:szCs w:val="22"/>
              </w:rPr>
            </w:pPr>
          </w:p>
        </w:tc>
      </w:tr>
      <w:tr w:rsidR="004026A8" w:rsidRPr="00241F27" w14:paraId="6E5D44AF" w14:textId="77777777" w:rsidTr="004026A8">
        <w:tc>
          <w:tcPr>
            <w:tcW w:w="15388" w:type="dxa"/>
          </w:tcPr>
          <w:p w14:paraId="55DD1914" w14:textId="77777777" w:rsidR="00B16603" w:rsidRDefault="00B16603" w:rsidP="00B16603">
            <w:pPr>
              <w:ind w:left="720"/>
              <w:rPr>
                <w:rFonts w:ascii="Arial" w:hAnsi="Arial" w:cs="Arial"/>
                <w:sz w:val="22"/>
                <w:szCs w:val="22"/>
              </w:rPr>
            </w:pPr>
          </w:p>
          <w:p w14:paraId="5ADB10EA" w14:textId="73D1E222" w:rsidR="00BF6F72" w:rsidRPr="00BF6F72" w:rsidRDefault="00BF6F72" w:rsidP="00BF6F72">
            <w:pPr>
              <w:numPr>
                <w:ilvl w:val="0"/>
                <w:numId w:val="35"/>
              </w:numPr>
              <w:rPr>
                <w:rFonts w:ascii="Arial" w:hAnsi="Arial" w:cs="Arial"/>
                <w:sz w:val="22"/>
                <w:szCs w:val="22"/>
              </w:rPr>
            </w:pPr>
            <w:r w:rsidRPr="00BF6F72">
              <w:rPr>
                <w:rFonts w:ascii="Arial" w:hAnsi="Arial" w:cs="Arial"/>
                <w:sz w:val="22"/>
                <w:szCs w:val="22"/>
              </w:rPr>
              <w:t>Co-constructing success criteria with pupils enhances understanding and self-assessment processes, improving engagement and learning outcomes.</w:t>
            </w:r>
          </w:p>
          <w:p w14:paraId="1A575A8A" w14:textId="42F5F969" w:rsidR="00BF6F72" w:rsidRDefault="00BF6F72" w:rsidP="00BF6F72">
            <w:pPr>
              <w:numPr>
                <w:ilvl w:val="0"/>
                <w:numId w:val="35"/>
              </w:numPr>
              <w:rPr>
                <w:rFonts w:ascii="Arial" w:hAnsi="Arial" w:cs="Arial"/>
                <w:sz w:val="22"/>
                <w:szCs w:val="22"/>
              </w:rPr>
            </w:pPr>
            <w:r w:rsidRPr="00BF6F72">
              <w:rPr>
                <w:rFonts w:ascii="Arial" w:hAnsi="Arial" w:cs="Arial"/>
                <w:sz w:val="22"/>
                <w:szCs w:val="22"/>
              </w:rPr>
              <w:t xml:space="preserve">Application of feedback during pit stops using </w:t>
            </w:r>
            <w:r w:rsidR="00B933C1">
              <w:rPr>
                <w:rFonts w:ascii="Arial" w:hAnsi="Arial" w:cs="Arial"/>
                <w:sz w:val="22"/>
                <w:szCs w:val="22"/>
              </w:rPr>
              <w:t>purple pen demonstrates</w:t>
            </w:r>
            <w:r w:rsidRPr="00BF6F72">
              <w:rPr>
                <w:rFonts w:ascii="Arial" w:hAnsi="Arial" w:cs="Arial"/>
                <w:sz w:val="22"/>
                <w:szCs w:val="22"/>
              </w:rPr>
              <w:t xml:space="preserve"> impact on learning, fostering a culture of continuous </w:t>
            </w:r>
            <w:r w:rsidR="00B933C1">
              <w:rPr>
                <w:rFonts w:ascii="Arial" w:hAnsi="Arial" w:cs="Arial"/>
                <w:sz w:val="22"/>
                <w:szCs w:val="22"/>
              </w:rPr>
              <w:t xml:space="preserve">self-improvement and </w:t>
            </w:r>
            <w:r w:rsidRPr="00BF6F72">
              <w:rPr>
                <w:rFonts w:ascii="Arial" w:hAnsi="Arial" w:cs="Arial"/>
                <w:sz w:val="22"/>
                <w:szCs w:val="22"/>
              </w:rPr>
              <w:t>ownership.</w:t>
            </w:r>
          </w:p>
          <w:p w14:paraId="24392272" w14:textId="0E70B5DB" w:rsidR="00BF6F72" w:rsidRPr="00BF6F72" w:rsidRDefault="00BF6F72" w:rsidP="00BF6F72">
            <w:pPr>
              <w:numPr>
                <w:ilvl w:val="0"/>
                <w:numId w:val="35"/>
              </w:numPr>
              <w:rPr>
                <w:rFonts w:ascii="Arial" w:hAnsi="Arial" w:cs="Arial"/>
                <w:sz w:val="22"/>
                <w:szCs w:val="22"/>
              </w:rPr>
            </w:pPr>
            <w:r w:rsidRPr="00BF6F72">
              <w:rPr>
                <w:rFonts w:ascii="Arial" w:hAnsi="Arial" w:cs="Arial"/>
                <w:sz w:val="22"/>
                <w:szCs w:val="22"/>
              </w:rPr>
              <w:t xml:space="preserve">Monitoring the </w:t>
            </w:r>
            <w:r w:rsidR="0092663E">
              <w:rPr>
                <w:rFonts w:ascii="Arial" w:hAnsi="Arial" w:cs="Arial"/>
                <w:sz w:val="22"/>
                <w:szCs w:val="22"/>
              </w:rPr>
              <w:t>impact of success criteria</w:t>
            </w:r>
            <w:r w:rsidRPr="00BF6F72">
              <w:rPr>
                <w:rFonts w:ascii="Arial" w:hAnsi="Arial" w:cs="Arial"/>
                <w:sz w:val="22"/>
                <w:szCs w:val="22"/>
              </w:rPr>
              <w:t xml:space="preserve"> and sharing findings during ADDs sessions facilitates dissemination of effective p</w:t>
            </w:r>
            <w:r w:rsidR="0092663E">
              <w:rPr>
                <w:rFonts w:ascii="Arial" w:hAnsi="Arial" w:cs="Arial"/>
                <w:sz w:val="22"/>
                <w:szCs w:val="22"/>
              </w:rPr>
              <w:t>ractices.</w:t>
            </w:r>
          </w:p>
          <w:p w14:paraId="1F691A0E" w14:textId="77777777" w:rsidR="009A0035" w:rsidRDefault="00BF6F72" w:rsidP="009A0035">
            <w:pPr>
              <w:numPr>
                <w:ilvl w:val="0"/>
                <w:numId w:val="35"/>
              </w:numPr>
              <w:rPr>
                <w:rFonts w:ascii="Arial" w:hAnsi="Arial" w:cs="Arial"/>
                <w:sz w:val="22"/>
                <w:szCs w:val="22"/>
              </w:rPr>
            </w:pPr>
            <w:r w:rsidRPr="00BF6F72">
              <w:rPr>
                <w:rFonts w:ascii="Arial" w:hAnsi="Arial" w:cs="Arial"/>
                <w:sz w:val="22"/>
                <w:szCs w:val="22"/>
              </w:rPr>
              <w:t xml:space="preserve">Use of purple pen to enact </w:t>
            </w:r>
            <w:r w:rsidR="009A0035">
              <w:rPr>
                <w:rFonts w:ascii="Arial" w:hAnsi="Arial" w:cs="Arial"/>
                <w:sz w:val="22"/>
                <w:szCs w:val="22"/>
              </w:rPr>
              <w:t xml:space="preserve">feedback leads to improved </w:t>
            </w:r>
            <w:r w:rsidRPr="00BF6F72">
              <w:rPr>
                <w:rFonts w:ascii="Arial" w:hAnsi="Arial" w:cs="Arial"/>
                <w:sz w:val="22"/>
                <w:szCs w:val="22"/>
              </w:rPr>
              <w:t>un</w:t>
            </w:r>
            <w:r w:rsidR="009A0035">
              <w:rPr>
                <w:rFonts w:ascii="Arial" w:hAnsi="Arial" w:cs="Arial"/>
                <w:sz w:val="22"/>
                <w:szCs w:val="22"/>
              </w:rPr>
              <w:t xml:space="preserve">derstanding among pupils, </w:t>
            </w:r>
            <w:r w:rsidRPr="00BF6F72">
              <w:rPr>
                <w:rFonts w:ascii="Arial" w:hAnsi="Arial" w:cs="Arial"/>
                <w:sz w:val="22"/>
                <w:szCs w:val="22"/>
              </w:rPr>
              <w:t>encouraging reflection.</w:t>
            </w:r>
            <w:r w:rsidR="009A0035" w:rsidRPr="00BF6F72">
              <w:rPr>
                <w:rFonts w:ascii="Arial" w:hAnsi="Arial" w:cs="Arial"/>
                <w:sz w:val="22"/>
                <w:szCs w:val="22"/>
              </w:rPr>
              <w:t xml:space="preserve"> </w:t>
            </w:r>
          </w:p>
          <w:p w14:paraId="61F904B5" w14:textId="70535FE6" w:rsidR="00BF6F72" w:rsidRPr="009A0035" w:rsidRDefault="009A0035" w:rsidP="009A0035">
            <w:pPr>
              <w:numPr>
                <w:ilvl w:val="0"/>
                <w:numId w:val="35"/>
              </w:numPr>
              <w:rPr>
                <w:rFonts w:ascii="Arial" w:hAnsi="Arial" w:cs="Arial"/>
                <w:sz w:val="22"/>
                <w:szCs w:val="22"/>
              </w:rPr>
            </w:pPr>
            <w:r w:rsidRPr="00BF6F72">
              <w:rPr>
                <w:rFonts w:ascii="Arial" w:hAnsi="Arial" w:cs="Arial"/>
                <w:sz w:val="22"/>
                <w:szCs w:val="22"/>
              </w:rPr>
              <w:t>Regular sharing of effective self-assessment and peer assessment practices fosters a collaborative learning culture, supporting continuous improvement in teaching and learning.</w:t>
            </w:r>
          </w:p>
          <w:p w14:paraId="2BB7A81F" w14:textId="4658585F" w:rsidR="00BF6F72" w:rsidRPr="00BF6F72" w:rsidRDefault="00BF6F72" w:rsidP="00BF6F72">
            <w:pPr>
              <w:numPr>
                <w:ilvl w:val="0"/>
                <w:numId w:val="35"/>
              </w:numPr>
              <w:rPr>
                <w:rFonts w:ascii="Arial" w:hAnsi="Arial" w:cs="Arial"/>
                <w:sz w:val="22"/>
                <w:szCs w:val="22"/>
              </w:rPr>
            </w:pPr>
            <w:r w:rsidRPr="00BF6F72">
              <w:rPr>
                <w:rFonts w:ascii="Arial" w:hAnsi="Arial" w:cs="Arial"/>
                <w:sz w:val="22"/>
                <w:szCs w:val="22"/>
              </w:rPr>
              <w:t xml:space="preserve">Consistent use of marking policy and self-assessment practices improves the accuracy and quality of writing, ensuring clarity </w:t>
            </w:r>
            <w:r w:rsidR="0092663E">
              <w:rPr>
                <w:rFonts w:ascii="Arial" w:hAnsi="Arial" w:cs="Arial"/>
                <w:sz w:val="22"/>
                <w:szCs w:val="22"/>
              </w:rPr>
              <w:t xml:space="preserve">for learners and consistent </w:t>
            </w:r>
            <w:r w:rsidRPr="00BF6F72">
              <w:rPr>
                <w:rFonts w:ascii="Arial" w:hAnsi="Arial" w:cs="Arial"/>
                <w:sz w:val="22"/>
                <w:szCs w:val="22"/>
              </w:rPr>
              <w:t>feedback.</w:t>
            </w:r>
          </w:p>
          <w:p w14:paraId="3FB96BE7" w14:textId="126B1133" w:rsidR="00BF6F72" w:rsidRPr="00BF6F72" w:rsidRDefault="00BF6F72" w:rsidP="00BF6F72">
            <w:pPr>
              <w:numPr>
                <w:ilvl w:val="0"/>
                <w:numId w:val="35"/>
              </w:numPr>
              <w:rPr>
                <w:rFonts w:ascii="Arial" w:hAnsi="Arial" w:cs="Arial"/>
                <w:sz w:val="22"/>
                <w:szCs w:val="22"/>
              </w:rPr>
            </w:pPr>
            <w:r w:rsidRPr="00BF6F72">
              <w:rPr>
                <w:rFonts w:ascii="Arial" w:hAnsi="Arial" w:cs="Arial"/>
                <w:sz w:val="22"/>
                <w:szCs w:val="22"/>
              </w:rPr>
              <w:t>Increased independence in self-assessment, particularly through the "Green for Growth" approach, promotes deeper understanding of learning jo</w:t>
            </w:r>
            <w:r w:rsidR="00FF4CA0">
              <w:rPr>
                <w:rFonts w:ascii="Arial" w:hAnsi="Arial" w:cs="Arial"/>
                <w:sz w:val="22"/>
                <w:szCs w:val="22"/>
              </w:rPr>
              <w:t>urney and proactive improvement of learners</w:t>
            </w:r>
          </w:p>
          <w:p w14:paraId="518820C0" w14:textId="752656C1" w:rsidR="004026A8" w:rsidRPr="00241F27" w:rsidRDefault="004026A8" w:rsidP="009A0035">
            <w:pPr>
              <w:ind w:left="720"/>
              <w:rPr>
                <w:rFonts w:ascii="Arial" w:hAnsi="Arial" w:cs="Arial"/>
                <w:sz w:val="22"/>
                <w:szCs w:val="22"/>
              </w:rPr>
            </w:pPr>
          </w:p>
        </w:tc>
      </w:tr>
      <w:tr w:rsidR="004026A8" w:rsidRPr="00241F27" w14:paraId="045B1627" w14:textId="77777777" w:rsidTr="004026A8">
        <w:tc>
          <w:tcPr>
            <w:tcW w:w="15388" w:type="dxa"/>
          </w:tcPr>
          <w:p w14:paraId="0BBFB949" w14:textId="77777777" w:rsidR="00B16603" w:rsidRDefault="00B16603" w:rsidP="00241F27">
            <w:pPr>
              <w:rPr>
                <w:rFonts w:ascii="Arial" w:hAnsi="Arial" w:cs="Arial"/>
                <w:b/>
                <w:bCs/>
                <w:sz w:val="22"/>
                <w:szCs w:val="22"/>
                <w:u w:val="single"/>
              </w:rPr>
            </w:pPr>
          </w:p>
          <w:p w14:paraId="29199327" w14:textId="2F31275C" w:rsidR="00241F27" w:rsidRPr="00241F27" w:rsidRDefault="00241F27" w:rsidP="00241F27">
            <w:pPr>
              <w:rPr>
                <w:rFonts w:ascii="Arial" w:hAnsi="Arial" w:cs="Arial"/>
                <w:b/>
                <w:bCs/>
                <w:sz w:val="22"/>
                <w:szCs w:val="22"/>
              </w:rPr>
            </w:pPr>
            <w:r w:rsidRPr="009A0035">
              <w:rPr>
                <w:rFonts w:ascii="Arial" w:hAnsi="Arial" w:cs="Arial"/>
                <w:b/>
                <w:bCs/>
                <w:sz w:val="22"/>
                <w:szCs w:val="22"/>
                <w:u w:val="single"/>
              </w:rPr>
              <w:t>Key Priority 4</w:t>
            </w:r>
            <w:r w:rsidRPr="00241F27">
              <w:rPr>
                <w:rFonts w:ascii="Arial" w:hAnsi="Arial" w:cs="Arial"/>
                <w:b/>
                <w:bCs/>
                <w:sz w:val="22"/>
                <w:szCs w:val="22"/>
              </w:rPr>
              <w:t xml:space="preserve"> – To Implement the Curriculum for Wales</w:t>
            </w:r>
          </w:p>
          <w:p w14:paraId="4893ABA2" w14:textId="77777777" w:rsidR="004026A8" w:rsidRDefault="00241F27" w:rsidP="00241F27">
            <w:pPr>
              <w:rPr>
                <w:rFonts w:ascii="Arial" w:hAnsi="Arial" w:cs="Arial"/>
                <w:b/>
                <w:bCs/>
                <w:sz w:val="22"/>
                <w:szCs w:val="22"/>
              </w:rPr>
            </w:pPr>
            <w:r w:rsidRPr="00241F27">
              <w:rPr>
                <w:rFonts w:ascii="Arial" w:hAnsi="Arial" w:cs="Arial"/>
                <w:b/>
                <w:bCs/>
                <w:sz w:val="22"/>
                <w:szCs w:val="22"/>
              </w:rPr>
              <w:t>To build an engaging relevant and authentic curriculum which has its heart cynefin, SDGs and UNCLCs enabling learners to become ambitious, capable and ready to learn throughout their lives. Overarching enquiry/P4C based learning will promote deep thinking and questioning based on prior knowledge enabling learners to become ethically informed cit</w:t>
            </w:r>
            <w:r w:rsidR="00334149">
              <w:rPr>
                <w:rFonts w:ascii="Arial" w:hAnsi="Arial" w:cs="Arial"/>
                <w:b/>
                <w:bCs/>
                <w:sz w:val="22"/>
                <w:szCs w:val="22"/>
              </w:rPr>
              <w:t>ise</w:t>
            </w:r>
            <w:r w:rsidRPr="00241F27">
              <w:rPr>
                <w:rFonts w:ascii="Arial" w:hAnsi="Arial" w:cs="Arial"/>
                <w:b/>
                <w:bCs/>
                <w:sz w:val="22"/>
                <w:szCs w:val="22"/>
              </w:rPr>
              <w:t>ns. To use CPAT to check curriculum for gaps and assess pupil’s learning and progress against the learning objectives.</w:t>
            </w:r>
          </w:p>
          <w:p w14:paraId="0B20CCBD" w14:textId="30E126A1" w:rsidR="007C0A53" w:rsidRPr="00241F27" w:rsidRDefault="007C0A53" w:rsidP="00241F27">
            <w:pPr>
              <w:rPr>
                <w:rFonts w:ascii="Arial" w:hAnsi="Arial" w:cs="Arial"/>
                <w:b/>
                <w:bCs/>
                <w:sz w:val="22"/>
                <w:szCs w:val="22"/>
              </w:rPr>
            </w:pPr>
          </w:p>
        </w:tc>
      </w:tr>
      <w:tr w:rsidR="00241F27" w:rsidRPr="00241F27" w14:paraId="29E06F80" w14:textId="77777777" w:rsidTr="004026A8">
        <w:tc>
          <w:tcPr>
            <w:tcW w:w="15388" w:type="dxa"/>
          </w:tcPr>
          <w:p w14:paraId="40AE2518" w14:textId="77777777" w:rsidR="00B16603" w:rsidRDefault="00B16603" w:rsidP="00B16603">
            <w:pPr>
              <w:ind w:left="720"/>
              <w:rPr>
                <w:rFonts w:ascii="Arial" w:hAnsi="Arial" w:cs="Arial"/>
                <w:sz w:val="22"/>
                <w:szCs w:val="22"/>
              </w:rPr>
            </w:pPr>
          </w:p>
          <w:p w14:paraId="74E4BDDD" w14:textId="5533D639" w:rsidR="00BF6F72" w:rsidRPr="00BF6F72" w:rsidRDefault="00B16603" w:rsidP="00BF6F72">
            <w:pPr>
              <w:numPr>
                <w:ilvl w:val="0"/>
                <w:numId w:val="36"/>
              </w:numPr>
              <w:rPr>
                <w:rFonts w:ascii="Arial" w:hAnsi="Arial" w:cs="Arial"/>
                <w:sz w:val="22"/>
                <w:szCs w:val="22"/>
              </w:rPr>
            </w:pPr>
            <w:r>
              <w:rPr>
                <w:rFonts w:ascii="Arial" w:hAnsi="Arial" w:cs="Arial"/>
                <w:sz w:val="22"/>
                <w:szCs w:val="22"/>
              </w:rPr>
              <w:t>P</w:t>
            </w:r>
            <w:r w:rsidR="00BF6F72" w:rsidRPr="00BF6F72">
              <w:rPr>
                <w:rFonts w:ascii="Arial" w:hAnsi="Arial" w:cs="Arial"/>
                <w:sz w:val="22"/>
                <w:szCs w:val="22"/>
              </w:rPr>
              <w:t>rogression step mapping by Cluster AoLE ensures clearer</w:t>
            </w:r>
            <w:r w:rsidR="009A0035">
              <w:rPr>
                <w:rFonts w:ascii="Arial" w:hAnsi="Arial" w:cs="Arial"/>
                <w:sz w:val="22"/>
                <w:szCs w:val="22"/>
              </w:rPr>
              <w:t xml:space="preserve"> learning pathways,</w:t>
            </w:r>
            <w:r w:rsidR="00BF6F72" w:rsidRPr="00BF6F72">
              <w:rPr>
                <w:rFonts w:ascii="Arial" w:hAnsi="Arial" w:cs="Arial"/>
                <w:sz w:val="22"/>
                <w:szCs w:val="22"/>
              </w:rPr>
              <w:t xml:space="preserve"> improving student progres</w:t>
            </w:r>
            <w:r w:rsidR="009A0035">
              <w:rPr>
                <w:rFonts w:ascii="Arial" w:hAnsi="Arial" w:cs="Arial"/>
                <w:sz w:val="22"/>
                <w:szCs w:val="22"/>
              </w:rPr>
              <w:t>sion</w:t>
            </w:r>
          </w:p>
          <w:p w14:paraId="7D1CBC16" w14:textId="77777777" w:rsidR="00BF6F72" w:rsidRPr="00BF6F72" w:rsidRDefault="00BF6F72" w:rsidP="00BF6F72">
            <w:pPr>
              <w:numPr>
                <w:ilvl w:val="0"/>
                <w:numId w:val="36"/>
              </w:numPr>
              <w:rPr>
                <w:rFonts w:ascii="Arial" w:hAnsi="Arial" w:cs="Arial"/>
                <w:sz w:val="22"/>
                <w:szCs w:val="22"/>
              </w:rPr>
            </w:pPr>
            <w:r w:rsidRPr="00BF6F72">
              <w:rPr>
                <w:rFonts w:ascii="Arial" w:hAnsi="Arial" w:cs="Arial"/>
                <w:sz w:val="22"/>
                <w:szCs w:val="22"/>
              </w:rPr>
              <w:t>Integration of authentic, purposeful learning experiences enhances learner engagement and motivation, fostering a deeper connection to learning objectives and real-world contexts.</w:t>
            </w:r>
          </w:p>
          <w:p w14:paraId="137812E9" w14:textId="40FE8268" w:rsidR="00BF6F72" w:rsidRPr="00BF6F72" w:rsidRDefault="002F0D4D" w:rsidP="00BF6F72">
            <w:pPr>
              <w:numPr>
                <w:ilvl w:val="0"/>
                <w:numId w:val="36"/>
              </w:numPr>
              <w:rPr>
                <w:rFonts w:ascii="Arial" w:hAnsi="Arial" w:cs="Arial"/>
                <w:sz w:val="22"/>
                <w:szCs w:val="22"/>
              </w:rPr>
            </w:pPr>
            <w:r>
              <w:rPr>
                <w:rFonts w:ascii="Arial" w:hAnsi="Arial" w:cs="Arial"/>
                <w:sz w:val="22"/>
                <w:szCs w:val="22"/>
              </w:rPr>
              <w:t xml:space="preserve">Planning </w:t>
            </w:r>
            <w:r w:rsidR="00BF6F72" w:rsidRPr="00BF6F72">
              <w:rPr>
                <w:rFonts w:ascii="Arial" w:hAnsi="Arial" w:cs="Arial"/>
                <w:sz w:val="22"/>
                <w:szCs w:val="22"/>
              </w:rPr>
              <w:t xml:space="preserve">for </w:t>
            </w:r>
            <w:r>
              <w:rPr>
                <w:rFonts w:ascii="Arial" w:hAnsi="Arial" w:cs="Arial"/>
                <w:sz w:val="22"/>
                <w:szCs w:val="22"/>
              </w:rPr>
              <w:t xml:space="preserve">sufficiently challenging </w:t>
            </w:r>
            <w:r w:rsidR="00BF6F72" w:rsidRPr="00BF6F72">
              <w:rPr>
                <w:rFonts w:ascii="Arial" w:hAnsi="Arial" w:cs="Arial"/>
                <w:sz w:val="22"/>
                <w:szCs w:val="22"/>
              </w:rPr>
              <w:t>independen</w:t>
            </w:r>
            <w:r w:rsidR="00B16603">
              <w:rPr>
                <w:rFonts w:ascii="Arial" w:hAnsi="Arial" w:cs="Arial"/>
                <w:sz w:val="22"/>
                <w:szCs w:val="22"/>
              </w:rPr>
              <w:t xml:space="preserve">t missions empowers learners and promotes </w:t>
            </w:r>
            <w:r>
              <w:rPr>
                <w:rFonts w:ascii="Arial" w:hAnsi="Arial" w:cs="Arial"/>
                <w:sz w:val="22"/>
                <w:szCs w:val="22"/>
              </w:rPr>
              <w:t>independence in learning.</w:t>
            </w:r>
          </w:p>
          <w:p w14:paraId="68792968" w14:textId="77777777" w:rsidR="00BF6F72" w:rsidRPr="00BF6F72" w:rsidRDefault="00BF6F72" w:rsidP="00BF6F72">
            <w:pPr>
              <w:numPr>
                <w:ilvl w:val="0"/>
                <w:numId w:val="36"/>
              </w:numPr>
              <w:rPr>
                <w:rFonts w:ascii="Arial" w:hAnsi="Arial" w:cs="Arial"/>
                <w:sz w:val="22"/>
                <w:szCs w:val="22"/>
              </w:rPr>
            </w:pPr>
            <w:r w:rsidRPr="00BF6F72">
              <w:rPr>
                <w:rFonts w:ascii="Arial" w:hAnsi="Arial" w:cs="Arial"/>
                <w:sz w:val="22"/>
                <w:szCs w:val="22"/>
              </w:rPr>
              <w:t>Assessment of pupil attitudes through questionnaires and learning walks provides insights into levels of engagement, enabling tailored interventions to support student motivation and progress.</w:t>
            </w:r>
          </w:p>
          <w:p w14:paraId="0B366F13" w14:textId="03CD5A34" w:rsidR="00BF6F72" w:rsidRPr="00BF6F72" w:rsidRDefault="00BF6F72" w:rsidP="00BF6F72">
            <w:pPr>
              <w:numPr>
                <w:ilvl w:val="0"/>
                <w:numId w:val="36"/>
              </w:numPr>
              <w:rPr>
                <w:rFonts w:ascii="Arial" w:hAnsi="Arial" w:cs="Arial"/>
                <w:sz w:val="22"/>
                <w:szCs w:val="22"/>
              </w:rPr>
            </w:pPr>
            <w:r w:rsidRPr="00BF6F72">
              <w:rPr>
                <w:rFonts w:ascii="Arial" w:hAnsi="Arial" w:cs="Arial"/>
                <w:sz w:val="22"/>
                <w:szCs w:val="22"/>
              </w:rPr>
              <w:t>Evaluating the impact of independent missions on pupil engagement guides fut</w:t>
            </w:r>
            <w:r w:rsidR="00B16603">
              <w:rPr>
                <w:rFonts w:ascii="Arial" w:hAnsi="Arial" w:cs="Arial"/>
                <w:sz w:val="22"/>
                <w:szCs w:val="22"/>
              </w:rPr>
              <w:t>ure planning.</w:t>
            </w:r>
          </w:p>
          <w:p w14:paraId="424FE73F" w14:textId="035B4F97" w:rsidR="00BF6F72" w:rsidRPr="00BF6F72" w:rsidRDefault="00BF6F72" w:rsidP="00BF6F72">
            <w:pPr>
              <w:numPr>
                <w:ilvl w:val="0"/>
                <w:numId w:val="36"/>
              </w:numPr>
              <w:rPr>
                <w:rFonts w:ascii="Arial" w:hAnsi="Arial" w:cs="Arial"/>
                <w:sz w:val="22"/>
                <w:szCs w:val="22"/>
              </w:rPr>
            </w:pPr>
            <w:r w:rsidRPr="00BF6F72">
              <w:rPr>
                <w:rFonts w:ascii="Arial" w:hAnsi="Arial" w:cs="Arial"/>
                <w:sz w:val="22"/>
                <w:szCs w:val="22"/>
              </w:rPr>
              <w:t>Monitoring long-term planning addresses gaps in curriculum cove</w:t>
            </w:r>
            <w:r w:rsidR="00B16603">
              <w:rPr>
                <w:rFonts w:ascii="Arial" w:hAnsi="Arial" w:cs="Arial"/>
                <w:sz w:val="22"/>
                <w:szCs w:val="22"/>
              </w:rPr>
              <w:t>rage, resulting in appropriate coverage and continuity in learning experiences.</w:t>
            </w:r>
            <w:r w:rsidRPr="00BF6F72">
              <w:rPr>
                <w:rFonts w:ascii="Arial" w:hAnsi="Arial" w:cs="Arial"/>
                <w:sz w:val="22"/>
                <w:szCs w:val="22"/>
              </w:rPr>
              <w:t>.</w:t>
            </w:r>
          </w:p>
          <w:p w14:paraId="0E673056" w14:textId="7828900D" w:rsidR="00BF6F72" w:rsidRPr="00BF6F72" w:rsidRDefault="00BF6F72" w:rsidP="00BF6F72">
            <w:pPr>
              <w:numPr>
                <w:ilvl w:val="0"/>
                <w:numId w:val="36"/>
              </w:numPr>
              <w:rPr>
                <w:rFonts w:ascii="Arial" w:hAnsi="Arial" w:cs="Arial"/>
                <w:sz w:val="22"/>
                <w:szCs w:val="22"/>
              </w:rPr>
            </w:pPr>
            <w:r w:rsidRPr="00BF6F72">
              <w:rPr>
                <w:rFonts w:ascii="Arial" w:hAnsi="Arial" w:cs="Arial"/>
                <w:sz w:val="22"/>
                <w:szCs w:val="22"/>
              </w:rPr>
              <w:t>Assessment of pupil attitudes reveals positive cha</w:t>
            </w:r>
            <w:r w:rsidR="00B16603">
              <w:rPr>
                <w:rFonts w:ascii="Arial" w:hAnsi="Arial" w:cs="Arial"/>
                <w:sz w:val="22"/>
                <w:szCs w:val="22"/>
              </w:rPr>
              <w:t xml:space="preserve">nges, contributing to improved pupil achievement and </w:t>
            </w:r>
            <w:r w:rsidRPr="00BF6F72">
              <w:rPr>
                <w:rFonts w:ascii="Arial" w:hAnsi="Arial" w:cs="Arial"/>
                <w:sz w:val="22"/>
                <w:szCs w:val="22"/>
              </w:rPr>
              <w:t>well-being.</w:t>
            </w:r>
          </w:p>
          <w:p w14:paraId="1A4518FA" w14:textId="77777777" w:rsidR="00241F27" w:rsidRDefault="00241F27" w:rsidP="00241F27">
            <w:pPr>
              <w:rPr>
                <w:rFonts w:ascii="Arial" w:hAnsi="Arial" w:cs="Arial"/>
                <w:sz w:val="22"/>
                <w:szCs w:val="22"/>
              </w:rPr>
            </w:pPr>
          </w:p>
          <w:p w14:paraId="4AE0B72F" w14:textId="7EDDB3BB" w:rsidR="00B16603" w:rsidRPr="00241F27" w:rsidRDefault="00B16603" w:rsidP="00241F27">
            <w:pPr>
              <w:rPr>
                <w:rFonts w:ascii="Arial" w:hAnsi="Arial" w:cs="Arial"/>
                <w:sz w:val="22"/>
                <w:szCs w:val="22"/>
              </w:rPr>
            </w:pPr>
          </w:p>
        </w:tc>
      </w:tr>
      <w:tr w:rsidR="00241F27" w:rsidRPr="00241F27" w14:paraId="6E50979C" w14:textId="77777777" w:rsidTr="004026A8">
        <w:tc>
          <w:tcPr>
            <w:tcW w:w="15388" w:type="dxa"/>
          </w:tcPr>
          <w:p w14:paraId="21AE9D18" w14:textId="7DF5D5BA" w:rsidR="00241F27" w:rsidRPr="00241F27" w:rsidRDefault="00241F27" w:rsidP="00241F27">
            <w:pPr>
              <w:rPr>
                <w:rFonts w:ascii="Arial" w:hAnsi="Arial" w:cs="Arial"/>
                <w:b/>
                <w:bCs/>
                <w:sz w:val="22"/>
                <w:szCs w:val="22"/>
              </w:rPr>
            </w:pPr>
            <w:r w:rsidRPr="006C735F">
              <w:rPr>
                <w:rFonts w:ascii="Arial" w:hAnsi="Arial" w:cs="Arial"/>
                <w:b/>
                <w:bCs/>
                <w:sz w:val="22"/>
                <w:szCs w:val="22"/>
                <w:u w:val="single"/>
              </w:rPr>
              <w:lastRenderedPageBreak/>
              <w:t>Key Priority 5</w:t>
            </w:r>
            <w:r w:rsidR="00030A60">
              <w:rPr>
                <w:rFonts w:ascii="Arial" w:hAnsi="Arial" w:cs="Arial"/>
                <w:b/>
                <w:bCs/>
                <w:sz w:val="22"/>
                <w:szCs w:val="22"/>
              </w:rPr>
              <w:t xml:space="preserve"> – </w:t>
            </w:r>
          </w:p>
          <w:p w14:paraId="59E417C8" w14:textId="77777777" w:rsidR="00241F27" w:rsidRDefault="00241F27" w:rsidP="00241F27">
            <w:pPr>
              <w:rPr>
                <w:rFonts w:ascii="Arial" w:hAnsi="Arial" w:cs="Arial"/>
                <w:b/>
                <w:bCs/>
                <w:sz w:val="22"/>
                <w:szCs w:val="22"/>
              </w:rPr>
            </w:pPr>
            <w:r w:rsidRPr="00241F27">
              <w:rPr>
                <w:rFonts w:ascii="Arial" w:hAnsi="Arial" w:cs="Arial"/>
                <w:b/>
                <w:bCs/>
                <w:sz w:val="22"/>
                <w:szCs w:val="22"/>
              </w:rPr>
              <w:t>To improve percentage of pupil attendance in line with Welsh Government target of 95%.</w:t>
            </w:r>
          </w:p>
          <w:p w14:paraId="1DBCC7FB" w14:textId="5B154425" w:rsidR="00030A60" w:rsidRPr="00241F27" w:rsidRDefault="00030A60" w:rsidP="00241F27">
            <w:pPr>
              <w:rPr>
                <w:rFonts w:ascii="Arial" w:hAnsi="Arial" w:cs="Arial"/>
                <w:sz w:val="22"/>
                <w:szCs w:val="22"/>
              </w:rPr>
            </w:pPr>
          </w:p>
        </w:tc>
      </w:tr>
      <w:tr w:rsidR="00241F27" w:rsidRPr="00241F27" w14:paraId="7D8E62F3" w14:textId="77777777" w:rsidTr="004026A8">
        <w:tc>
          <w:tcPr>
            <w:tcW w:w="15388" w:type="dxa"/>
          </w:tcPr>
          <w:p w14:paraId="2F4AE1E5" w14:textId="77777777" w:rsidR="00BF6F72" w:rsidRPr="00BF6F72" w:rsidRDefault="00BF6F72" w:rsidP="00BF6F72">
            <w:pPr>
              <w:rPr>
                <w:rFonts w:ascii="Arial" w:hAnsi="Arial" w:cs="Arial"/>
                <w:sz w:val="22"/>
                <w:szCs w:val="22"/>
              </w:rPr>
            </w:pPr>
          </w:p>
          <w:p w14:paraId="53DFD6AF" w14:textId="30458DAF" w:rsidR="006C735F" w:rsidRDefault="006C735F" w:rsidP="00113B51">
            <w:pPr>
              <w:pStyle w:val="ListParagraph"/>
              <w:numPr>
                <w:ilvl w:val="0"/>
                <w:numId w:val="37"/>
              </w:numPr>
              <w:rPr>
                <w:rFonts w:ascii="Arial" w:hAnsi="Arial" w:cs="Arial"/>
                <w:sz w:val="22"/>
                <w:szCs w:val="22"/>
              </w:rPr>
            </w:pPr>
            <w:r w:rsidRPr="00BF6F72">
              <w:rPr>
                <w:rFonts w:ascii="Arial" w:hAnsi="Arial" w:cs="Arial"/>
                <w:sz w:val="22"/>
                <w:szCs w:val="22"/>
              </w:rPr>
              <w:t>Establishment of an inclusive, supportive school culture that values and promotes regular attendance fosters an environment where all students feel valued, supported, and motivated to engage in learning and growth opportunities.</w:t>
            </w:r>
          </w:p>
          <w:p w14:paraId="4B168DCA" w14:textId="1EFFBC19" w:rsidR="006C735F" w:rsidRDefault="006C735F" w:rsidP="00113B51">
            <w:pPr>
              <w:pStyle w:val="ListParagraph"/>
              <w:numPr>
                <w:ilvl w:val="0"/>
                <w:numId w:val="37"/>
              </w:numPr>
              <w:rPr>
                <w:rFonts w:ascii="Arial" w:hAnsi="Arial" w:cs="Arial"/>
                <w:sz w:val="22"/>
                <w:szCs w:val="22"/>
              </w:rPr>
            </w:pPr>
            <w:r w:rsidRPr="00BF6F72">
              <w:rPr>
                <w:rFonts w:ascii="Arial" w:hAnsi="Arial" w:cs="Arial"/>
                <w:sz w:val="22"/>
                <w:szCs w:val="22"/>
              </w:rPr>
              <w:t>Implementation of a monitoring system enables early identification of students at risk of poor attendance, facilitating timely interventions and support</w:t>
            </w:r>
          </w:p>
          <w:p w14:paraId="0BE6E4B6" w14:textId="01FC6760" w:rsidR="00BF6F72" w:rsidRDefault="00BF6F72" w:rsidP="00113B51">
            <w:pPr>
              <w:pStyle w:val="ListParagraph"/>
              <w:numPr>
                <w:ilvl w:val="0"/>
                <w:numId w:val="37"/>
              </w:numPr>
              <w:rPr>
                <w:rFonts w:ascii="Arial" w:hAnsi="Arial" w:cs="Arial"/>
                <w:sz w:val="22"/>
                <w:szCs w:val="22"/>
              </w:rPr>
            </w:pPr>
            <w:r w:rsidRPr="00BF6F72">
              <w:rPr>
                <w:rFonts w:ascii="Arial" w:hAnsi="Arial" w:cs="Arial"/>
                <w:sz w:val="22"/>
                <w:szCs w:val="22"/>
              </w:rPr>
              <w:t>Tailored support and interventions</w:t>
            </w:r>
            <w:r w:rsidR="006C735F">
              <w:rPr>
                <w:rFonts w:ascii="Arial" w:hAnsi="Arial" w:cs="Arial"/>
                <w:sz w:val="22"/>
                <w:szCs w:val="22"/>
              </w:rPr>
              <w:t xml:space="preserve"> address</w:t>
            </w:r>
            <w:r w:rsidRPr="00BF6F72">
              <w:rPr>
                <w:rFonts w:ascii="Arial" w:hAnsi="Arial" w:cs="Arial"/>
                <w:sz w:val="22"/>
                <w:szCs w:val="22"/>
              </w:rPr>
              <w:t xml:space="preserve"> barriers to regular attendance effectively, identified through </w:t>
            </w:r>
            <w:r w:rsidR="006C735F">
              <w:rPr>
                <w:rFonts w:ascii="Arial" w:hAnsi="Arial" w:cs="Arial"/>
                <w:sz w:val="22"/>
                <w:szCs w:val="22"/>
              </w:rPr>
              <w:t xml:space="preserve">analysis of specific patterns, </w:t>
            </w:r>
            <w:r w:rsidRPr="00BF6F72">
              <w:rPr>
                <w:rFonts w:ascii="Arial" w:hAnsi="Arial" w:cs="Arial"/>
                <w:sz w:val="22"/>
                <w:szCs w:val="22"/>
              </w:rPr>
              <w:t xml:space="preserve">reasons for </w:t>
            </w:r>
            <w:r w:rsidR="006C735F">
              <w:rPr>
                <w:rFonts w:ascii="Arial" w:hAnsi="Arial" w:cs="Arial"/>
                <w:sz w:val="22"/>
                <w:szCs w:val="22"/>
              </w:rPr>
              <w:t>persistent and severe absenteeism as well as weekly liaison with families.</w:t>
            </w:r>
          </w:p>
          <w:p w14:paraId="495981A3" w14:textId="1306ABE0" w:rsidR="00BF6F72" w:rsidRPr="006C735F" w:rsidRDefault="00BF6F72" w:rsidP="006C735F">
            <w:pPr>
              <w:pStyle w:val="ListParagraph"/>
              <w:numPr>
                <w:ilvl w:val="0"/>
                <w:numId w:val="37"/>
              </w:numPr>
              <w:rPr>
                <w:rFonts w:ascii="Arial" w:hAnsi="Arial" w:cs="Arial"/>
                <w:sz w:val="22"/>
                <w:szCs w:val="22"/>
              </w:rPr>
            </w:pPr>
            <w:r w:rsidRPr="00BF6F72">
              <w:rPr>
                <w:rFonts w:ascii="Arial" w:hAnsi="Arial" w:cs="Arial"/>
                <w:sz w:val="22"/>
                <w:szCs w:val="22"/>
              </w:rPr>
              <w:t>Str</w:t>
            </w:r>
            <w:r w:rsidR="006C735F">
              <w:rPr>
                <w:rFonts w:ascii="Arial" w:hAnsi="Arial" w:cs="Arial"/>
                <w:sz w:val="22"/>
                <w:szCs w:val="22"/>
              </w:rPr>
              <w:t>engthened communication</w:t>
            </w:r>
            <w:r w:rsidRPr="00BF6F72">
              <w:rPr>
                <w:rFonts w:ascii="Arial" w:hAnsi="Arial" w:cs="Arial"/>
                <w:sz w:val="22"/>
                <w:szCs w:val="22"/>
              </w:rPr>
              <w:t xml:space="preserve"> between the school and families increase</w:t>
            </w:r>
            <w:r w:rsidR="006C735F">
              <w:rPr>
                <w:rFonts w:ascii="Arial" w:hAnsi="Arial" w:cs="Arial"/>
                <w:sz w:val="22"/>
                <w:szCs w:val="22"/>
              </w:rPr>
              <w:t>s</w:t>
            </w:r>
            <w:r w:rsidRPr="00BF6F72">
              <w:rPr>
                <w:rFonts w:ascii="Arial" w:hAnsi="Arial" w:cs="Arial"/>
                <w:sz w:val="22"/>
                <w:szCs w:val="22"/>
              </w:rPr>
              <w:t xml:space="preserve"> awareness of the importance of consistent school attendance, fostering a supportive community focused on educational attainment.</w:t>
            </w:r>
          </w:p>
          <w:p w14:paraId="41602F2D" w14:textId="71A262C4" w:rsidR="00BF6F72" w:rsidRDefault="006C735F" w:rsidP="00113B51">
            <w:pPr>
              <w:pStyle w:val="ListParagraph"/>
              <w:numPr>
                <w:ilvl w:val="0"/>
                <w:numId w:val="37"/>
              </w:numPr>
              <w:rPr>
                <w:rFonts w:ascii="Arial" w:hAnsi="Arial" w:cs="Arial"/>
                <w:sz w:val="22"/>
                <w:szCs w:val="22"/>
              </w:rPr>
            </w:pPr>
            <w:r>
              <w:rPr>
                <w:rFonts w:ascii="Arial" w:hAnsi="Arial" w:cs="Arial"/>
                <w:sz w:val="22"/>
                <w:szCs w:val="22"/>
              </w:rPr>
              <w:t>High profile programme of recognition and rewards</w:t>
            </w:r>
            <w:r w:rsidR="00BF6F72" w:rsidRPr="00BF6F72">
              <w:rPr>
                <w:rFonts w:ascii="Arial" w:hAnsi="Arial" w:cs="Arial"/>
                <w:sz w:val="22"/>
                <w:szCs w:val="22"/>
              </w:rPr>
              <w:t xml:space="preserve"> for good attendance create a positive school environment, motivating students to strive for improved attendance and punctuality.</w:t>
            </w:r>
          </w:p>
          <w:p w14:paraId="40001E10" w14:textId="7C723BA2" w:rsidR="00BF6F72" w:rsidRPr="006C735F" w:rsidRDefault="00BF6F72" w:rsidP="006C735F">
            <w:pPr>
              <w:pStyle w:val="ListParagraph"/>
              <w:numPr>
                <w:ilvl w:val="0"/>
                <w:numId w:val="37"/>
              </w:numPr>
              <w:rPr>
                <w:rFonts w:ascii="Arial" w:hAnsi="Arial" w:cs="Arial"/>
                <w:sz w:val="22"/>
                <w:szCs w:val="22"/>
              </w:rPr>
            </w:pPr>
            <w:r w:rsidRPr="00BF6F72">
              <w:rPr>
                <w:rFonts w:ascii="Arial" w:hAnsi="Arial" w:cs="Arial"/>
                <w:sz w:val="22"/>
                <w:szCs w:val="22"/>
              </w:rPr>
              <w:t>.</w:t>
            </w:r>
            <w:r w:rsidRPr="006C735F">
              <w:rPr>
                <w:rFonts w:ascii="Arial" w:hAnsi="Arial" w:cs="Arial"/>
                <w:sz w:val="22"/>
                <w:szCs w:val="22"/>
              </w:rPr>
              <w:t>Enhanced engagement with community resources and partnerships provides additional support to families facing challenges impacting school attendance, ensuring a holistic approach to addressing attendance issues.</w:t>
            </w:r>
          </w:p>
          <w:p w14:paraId="23473379" w14:textId="7358569D" w:rsidR="00241F27" w:rsidRPr="00241F27" w:rsidRDefault="00241F27" w:rsidP="006C735F">
            <w:pPr>
              <w:pStyle w:val="ListParagraph"/>
              <w:rPr>
                <w:rFonts w:ascii="Arial" w:hAnsi="Arial" w:cs="Arial"/>
                <w:sz w:val="22"/>
                <w:szCs w:val="22"/>
              </w:rPr>
            </w:pPr>
          </w:p>
        </w:tc>
      </w:tr>
    </w:tbl>
    <w:p w14:paraId="1CF43EDE" w14:textId="68DB56E7" w:rsidR="00CC03CA" w:rsidRPr="00FB2EDE" w:rsidRDefault="00CC03CA" w:rsidP="00FB2EDE">
      <w:pPr>
        <w:jc w:val="center"/>
        <w:rPr>
          <w:rFonts w:ascii="Arial" w:hAnsi="Arial" w:cs="Arial"/>
          <w:b/>
          <w:bCs/>
        </w:rPr>
      </w:pPr>
      <w:r w:rsidRPr="00FB2EDE">
        <w:rPr>
          <w:rFonts w:ascii="Arial" w:hAnsi="Arial" w:cs="Arial"/>
          <w:b/>
          <w:bCs/>
          <w:u w:color="6600CC"/>
          <w:lang w:val="en-US"/>
        </w:rPr>
        <w:t>Summary</w:t>
      </w:r>
      <w:r w:rsidRPr="00FB2EDE">
        <w:rPr>
          <w:rFonts w:ascii="Arial" w:hAnsi="Arial" w:cs="Arial"/>
          <w:b/>
          <w:bCs/>
        </w:rPr>
        <w:t xml:space="preserve"> of priorities 2024 - 2025</w:t>
      </w:r>
    </w:p>
    <w:p w14:paraId="611C810B" w14:textId="77777777" w:rsidR="00CC03CA" w:rsidRPr="00B810E1" w:rsidRDefault="00CC03CA" w:rsidP="00CC03CA">
      <w:pPr>
        <w:rPr>
          <w:rFonts w:ascii="Arial" w:hAnsi="Arial" w:cs="Arial"/>
        </w:rPr>
      </w:pPr>
    </w:p>
    <w:tbl>
      <w:tblPr>
        <w:tblStyle w:val="TableGrid"/>
        <w:tblW w:w="15452" w:type="dxa"/>
        <w:tblInd w:w="-431" w:type="dxa"/>
        <w:tblLook w:val="04A0" w:firstRow="1" w:lastRow="0" w:firstColumn="1" w:lastColumn="0" w:noHBand="0" w:noVBand="1"/>
      </w:tblPr>
      <w:tblGrid>
        <w:gridCol w:w="4679"/>
        <w:gridCol w:w="1533"/>
        <w:gridCol w:w="1341"/>
        <w:gridCol w:w="1559"/>
        <w:gridCol w:w="6340"/>
      </w:tblGrid>
      <w:tr w:rsidR="00CC03CA" w:rsidRPr="00147FB6" w14:paraId="62FB52AC" w14:textId="77777777" w:rsidTr="00FB2EDE">
        <w:trPr>
          <w:trHeight w:val="1549"/>
        </w:trPr>
        <w:tc>
          <w:tcPr>
            <w:tcW w:w="4679" w:type="dxa"/>
            <w:tcBorders>
              <w:right w:val="double" w:sz="6" w:space="0" w:color="auto"/>
            </w:tcBorders>
          </w:tcPr>
          <w:p w14:paraId="14E45F24" w14:textId="77777777" w:rsidR="00CC03CA" w:rsidRPr="00FB2EDE" w:rsidRDefault="00CC03CA" w:rsidP="00113B51">
            <w:pPr>
              <w:pStyle w:val="paragraph"/>
              <w:spacing w:before="0" w:beforeAutospacing="0" w:after="0" w:afterAutospacing="0"/>
              <w:jc w:val="both"/>
              <w:textAlignment w:val="baseline"/>
              <w:rPr>
                <w:rStyle w:val="normaltextrun"/>
                <w:rFonts w:ascii="Arial" w:eastAsiaTheme="majorEastAsia" w:hAnsi="Arial" w:cs="Arial"/>
                <w:b/>
                <w:bCs/>
                <w:sz w:val="18"/>
                <w:szCs w:val="18"/>
              </w:rPr>
            </w:pPr>
            <w:r w:rsidRPr="00FB2EDE">
              <w:rPr>
                <w:rStyle w:val="normaltextrun"/>
                <w:rFonts w:ascii="Arial" w:eastAsiaTheme="majorEastAsia" w:hAnsi="Arial" w:cs="Arial"/>
                <w:b/>
                <w:bCs/>
                <w:sz w:val="18"/>
                <w:szCs w:val="18"/>
              </w:rPr>
              <w:t xml:space="preserve">Key Priority 1 – </w:t>
            </w:r>
          </w:p>
          <w:p w14:paraId="182291D1" w14:textId="77777777" w:rsidR="00CC03CA" w:rsidRPr="00FB2EDE" w:rsidRDefault="00CC03CA" w:rsidP="00113B51">
            <w:pPr>
              <w:pStyle w:val="paragraph"/>
              <w:spacing w:before="0" w:beforeAutospacing="0" w:after="0" w:afterAutospacing="0"/>
              <w:jc w:val="both"/>
              <w:textAlignment w:val="baseline"/>
              <w:rPr>
                <w:rFonts w:ascii="Arial" w:hAnsi="Arial" w:cs="Arial"/>
                <w:sz w:val="18"/>
                <w:szCs w:val="18"/>
              </w:rPr>
            </w:pPr>
            <w:r w:rsidRPr="00FB2EDE">
              <w:rPr>
                <w:rFonts w:ascii="Arial" w:hAnsi="Arial" w:cs="Arial"/>
                <w:sz w:val="18"/>
                <w:szCs w:val="18"/>
              </w:rPr>
              <w:t>To fully embed assessment for learning strategies as part of adaptive and flexible teaching for learning that ensures the progressive and systematic development pupils’ skills, progression and achievement.</w:t>
            </w:r>
          </w:p>
          <w:p w14:paraId="0140B913" w14:textId="77777777" w:rsidR="00CC03CA" w:rsidRPr="00FB2EDE" w:rsidRDefault="00CC03CA" w:rsidP="00113B51">
            <w:pPr>
              <w:pStyle w:val="paragraph"/>
              <w:spacing w:before="0" w:beforeAutospacing="0" w:after="0" w:afterAutospacing="0"/>
              <w:jc w:val="both"/>
              <w:textAlignment w:val="baseline"/>
              <w:rPr>
                <w:rFonts w:ascii="Arial" w:eastAsiaTheme="majorEastAsia" w:hAnsi="Arial" w:cs="Arial"/>
                <w:sz w:val="18"/>
                <w:szCs w:val="18"/>
              </w:rPr>
            </w:pPr>
            <w:r w:rsidRPr="00FB2EDE">
              <w:rPr>
                <w:rStyle w:val="normaltextrun"/>
                <w:rFonts w:ascii="Arial" w:hAnsi="Arial" w:cs="Arial"/>
                <w:sz w:val="18"/>
                <w:szCs w:val="18"/>
              </w:rPr>
              <w:t xml:space="preserve"> </w:t>
            </w:r>
          </w:p>
        </w:tc>
        <w:tc>
          <w:tcPr>
            <w:tcW w:w="1533" w:type="dxa"/>
            <w:tcBorders>
              <w:left w:val="double" w:sz="6" w:space="0" w:color="auto"/>
            </w:tcBorders>
          </w:tcPr>
          <w:p w14:paraId="2B08BF95" w14:textId="77777777" w:rsidR="00CC03CA" w:rsidRPr="00FB2EDE" w:rsidRDefault="00CC03CA" w:rsidP="00113B51">
            <w:pPr>
              <w:pStyle w:val="NoSpacing"/>
              <w:rPr>
                <w:rFonts w:ascii="Arial" w:hAnsi="Arial" w:cs="Arial"/>
                <w:i/>
                <w:iCs/>
                <w:sz w:val="18"/>
                <w:szCs w:val="18"/>
              </w:rPr>
            </w:pPr>
            <w:r w:rsidRPr="00FB2EDE">
              <w:rPr>
                <w:rFonts w:ascii="Arial" w:hAnsi="Arial" w:cs="Arial"/>
                <w:i/>
                <w:iCs/>
                <w:sz w:val="18"/>
                <w:szCs w:val="18"/>
              </w:rPr>
              <w:t>Vision and Leadership</w:t>
            </w:r>
          </w:p>
        </w:tc>
        <w:tc>
          <w:tcPr>
            <w:tcW w:w="1341" w:type="dxa"/>
            <w:shd w:val="clear" w:color="auto" w:fill="92D050"/>
          </w:tcPr>
          <w:p w14:paraId="09AA7B05" w14:textId="77777777" w:rsidR="00CC03CA" w:rsidRPr="00FB2EDE" w:rsidRDefault="00CC03CA" w:rsidP="00113B51">
            <w:pPr>
              <w:pStyle w:val="NoSpacing"/>
              <w:rPr>
                <w:rFonts w:ascii="Arial" w:hAnsi="Arial" w:cs="Arial"/>
                <w:i/>
                <w:iCs/>
                <w:sz w:val="18"/>
                <w:szCs w:val="18"/>
              </w:rPr>
            </w:pPr>
            <w:r w:rsidRPr="00FB2EDE">
              <w:rPr>
                <w:rFonts w:ascii="Arial" w:hAnsi="Arial" w:cs="Arial"/>
                <w:i/>
                <w:iCs/>
                <w:sz w:val="18"/>
                <w:szCs w:val="18"/>
              </w:rPr>
              <w:t>Curriculum, Teaching &amp; Learning</w:t>
            </w:r>
          </w:p>
        </w:tc>
        <w:tc>
          <w:tcPr>
            <w:tcW w:w="1559" w:type="dxa"/>
            <w:tcBorders>
              <w:right w:val="double" w:sz="6" w:space="0" w:color="auto"/>
            </w:tcBorders>
          </w:tcPr>
          <w:p w14:paraId="6C3E1D28" w14:textId="77777777" w:rsidR="00CC03CA" w:rsidRPr="00FB2EDE" w:rsidRDefault="00CC03CA" w:rsidP="00113B51">
            <w:pPr>
              <w:pStyle w:val="NoSpacing"/>
              <w:rPr>
                <w:rFonts w:ascii="Arial" w:hAnsi="Arial" w:cs="Arial"/>
                <w:i/>
                <w:iCs/>
                <w:sz w:val="18"/>
                <w:szCs w:val="18"/>
              </w:rPr>
            </w:pPr>
            <w:r w:rsidRPr="00FB2EDE">
              <w:rPr>
                <w:rFonts w:ascii="Arial" w:hAnsi="Arial" w:cs="Arial"/>
                <w:i/>
                <w:iCs/>
                <w:sz w:val="18"/>
                <w:szCs w:val="18"/>
              </w:rPr>
              <w:t>Wellbeing, Equity and Improvement</w:t>
            </w:r>
          </w:p>
        </w:tc>
        <w:tc>
          <w:tcPr>
            <w:tcW w:w="6340" w:type="dxa"/>
            <w:tcBorders>
              <w:left w:val="double" w:sz="6" w:space="0" w:color="auto"/>
            </w:tcBorders>
          </w:tcPr>
          <w:p w14:paraId="25F181C7" w14:textId="77777777" w:rsidR="00CC03CA" w:rsidRPr="00FB2EDE" w:rsidRDefault="00CC03CA" w:rsidP="00113B51">
            <w:pPr>
              <w:rPr>
                <w:rStyle w:val="normaltextrun"/>
                <w:rFonts w:ascii="Arial" w:eastAsiaTheme="majorEastAsia" w:hAnsi="Arial" w:cs="Arial"/>
                <w:color w:val="000000"/>
                <w:sz w:val="18"/>
                <w:szCs w:val="18"/>
                <w:shd w:val="clear" w:color="auto" w:fill="FFFFFF"/>
              </w:rPr>
            </w:pPr>
            <w:r w:rsidRPr="00FB2EDE">
              <w:rPr>
                <w:rStyle w:val="normaltextrun"/>
                <w:rFonts w:ascii="Arial" w:eastAsiaTheme="majorEastAsia" w:hAnsi="Arial" w:cs="Arial"/>
                <w:color w:val="000000"/>
                <w:sz w:val="18"/>
                <w:szCs w:val="18"/>
                <w:shd w:val="clear" w:color="auto" w:fill="FFFFFF"/>
              </w:rPr>
              <w:t xml:space="preserve">Article </w:t>
            </w:r>
          </w:p>
          <w:p w14:paraId="3D0C834A" w14:textId="77777777" w:rsidR="00CC03CA" w:rsidRPr="00FB2EDE" w:rsidRDefault="00CC03CA" w:rsidP="00113B51">
            <w:pPr>
              <w:rPr>
                <w:rFonts w:ascii="Arial" w:hAnsi="Arial" w:cs="Arial"/>
                <w:sz w:val="18"/>
                <w:szCs w:val="18"/>
              </w:rPr>
            </w:pPr>
            <w:r w:rsidRPr="00FB2EDE">
              <w:rPr>
                <w:rFonts w:ascii="Arial" w:hAnsi="Arial" w:cs="Arial"/>
                <w:sz w:val="18"/>
                <w:szCs w:val="18"/>
              </w:rPr>
              <w:t xml:space="preserve">A28- have an education.        </w:t>
            </w:r>
          </w:p>
          <w:p w14:paraId="2415791D" w14:textId="77777777" w:rsidR="00CC03CA" w:rsidRPr="00FB2EDE" w:rsidRDefault="00CC03CA" w:rsidP="00113B51">
            <w:pPr>
              <w:rPr>
                <w:rFonts w:ascii="Arial" w:hAnsi="Arial" w:cs="Arial"/>
                <w:sz w:val="18"/>
                <w:szCs w:val="18"/>
              </w:rPr>
            </w:pPr>
            <w:r w:rsidRPr="00FB2EDE">
              <w:rPr>
                <w:rFonts w:ascii="Arial" w:hAnsi="Arial" w:cs="Arial"/>
                <w:sz w:val="18"/>
                <w:szCs w:val="18"/>
              </w:rPr>
              <w:t>A3- do the best for a child.</w:t>
            </w:r>
          </w:p>
          <w:p w14:paraId="66D40F18" w14:textId="77777777" w:rsidR="00CC03CA" w:rsidRPr="00FB2EDE" w:rsidRDefault="00CC03CA" w:rsidP="00113B51">
            <w:pPr>
              <w:rPr>
                <w:rFonts w:ascii="Arial" w:hAnsi="Arial" w:cs="Arial"/>
                <w:sz w:val="18"/>
                <w:szCs w:val="18"/>
              </w:rPr>
            </w:pPr>
            <w:r w:rsidRPr="00FB2EDE">
              <w:rPr>
                <w:rFonts w:ascii="Arial" w:hAnsi="Arial" w:cs="Arial"/>
                <w:sz w:val="18"/>
                <w:szCs w:val="18"/>
              </w:rPr>
              <w:t>A30 – The best interest of the child must be a top priority in all decisions and actions that affect children.</w:t>
            </w:r>
          </w:p>
          <w:p w14:paraId="70540972" w14:textId="77777777" w:rsidR="00CC03CA" w:rsidRPr="00FB2EDE" w:rsidRDefault="00CC03CA" w:rsidP="00113B51">
            <w:pPr>
              <w:rPr>
                <w:rFonts w:ascii="Arial" w:hAnsi="Arial" w:cs="Arial"/>
                <w:sz w:val="18"/>
                <w:szCs w:val="18"/>
                <w:highlight w:val="yellow"/>
              </w:rPr>
            </w:pPr>
            <w:r w:rsidRPr="00FB2EDE">
              <w:rPr>
                <w:rFonts w:ascii="Arial" w:hAnsi="Arial" w:cs="Arial"/>
                <w:sz w:val="18"/>
                <w:szCs w:val="18"/>
              </w:rPr>
              <w:t>A12 – Children have the right to say what they think should happen when adults are making decisions that affect them and to have their opinions taken into account</w:t>
            </w:r>
          </w:p>
        </w:tc>
      </w:tr>
      <w:tr w:rsidR="00CC03CA" w:rsidRPr="00147FB6" w14:paraId="094B9F3B" w14:textId="77777777" w:rsidTr="00FB2EDE">
        <w:tc>
          <w:tcPr>
            <w:tcW w:w="4679" w:type="dxa"/>
            <w:tcBorders>
              <w:right w:val="double" w:sz="6" w:space="0" w:color="auto"/>
            </w:tcBorders>
          </w:tcPr>
          <w:p w14:paraId="5E9F7EDA" w14:textId="77777777" w:rsidR="00CC03CA" w:rsidRPr="00FB2EDE" w:rsidRDefault="00CC03CA" w:rsidP="00113B51">
            <w:pPr>
              <w:pStyle w:val="paragraph"/>
              <w:spacing w:before="0" w:beforeAutospacing="0" w:after="0" w:afterAutospacing="0"/>
              <w:jc w:val="both"/>
              <w:textAlignment w:val="baseline"/>
              <w:rPr>
                <w:rStyle w:val="normaltextrun"/>
                <w:rFonts w:ascii="Arial" w:eastAsiaTheme="majorEastAsia" w:hAnsi="Arial" w:cs="Arial"/>
                <w:b/>
                <w:bCs/>
                <w:sz w:val="18"/>
                <w:szCs w:val="18"/>
              </w:rPr>
            </w:pPr>
            <w:r w:rsidRPr="00FB2EDE">
              <w:rPr>
                <w:rStyle w:val="normaltextrun"/>
                <w:rFonts w:ascii="Arial" w:eastAsiaTheme="majorEastAsia" w:hAnsi="Arial" w:cs="Arial"/>
                <w:b/>
                <w:bCs/>
                <w:sz w:val="18"/>
                <w:szCs w:val="18"/>
              </w:rPr>
              <w:t>Key Priority 2 –</w:t>
            </w:r>
          </w:p>
          <w:p w14:paraId="27D26064" w14:textId="77777777" w:rsidR="00CC03CA" w:rsidRPr="00FB2EDE" w:rsidRDefault="00CC03CA" w:rsidP="00113B51">
            <w:pPr>
              <w:pStyle w:val="paragraph"/>
              <w:spacing w:before="0" w:beforeAutospacing="0" w:after="0" w:afterAutospacing="0"/>
              <w:jc w:val="both"/>
              <w:textAlignment w:val="baseline"/>
              <w:rPr>
                <w:rFonts w:ascii="Arial" w:eastAsiaTheme="majorEastAsia" w:hAnsi="Arial" w:cs="Arial"/>
                <w:sz w:val="18"/>
                <w:szCs w:val="18"/>
              </w:rPr>
            </w:pPr>
            <w:r w:rsidRPr="00FB2EDE">
              <w:rPr>
                <w:rFonts w:ascii="Arial" w:eastAsiaTheme="majorEastAsia" w:hAnsi="Arial" w:cs="Arial"/>
                <w:sz w:val="18"/>
                <w:szCs w:val="18"/>
              </w:rPr>
              <w:t>Ensure frequent opportunities for children to write at length across the curriculum, with a focus on SPaG</w:t>
            </w:r>
          </w:p>
          <w:p w14:paraId="4CC8A515" w14:textId="77777777" w:rsidR="00CC03CA" w:rsidRPr="00FB2EDE" w:rsidRDefault="00CC03CA" w:rsidP="00113B51">
            <w:pPr>
              <w:pStyle w:val="paragraph"/>
              <w:spacing w:before="0" w:beforeAutospacing="0" w:after="0" w:afterAutospacing="0"/>
              <w:jc w:val="both"/>
              <w:textAlignment w:val="baseline"/>
              <w:rPr>
                <w:rFonts w:ascii="Arial" w:hAnsi="Arial" w:cs="Arial"/>
                <w:sz w:val="18"/>
                <w:szCs w:val="18"/>
              </w:rPr>
            </w:pPr>
          </w:p>
        </w:tc>
        <w:tc>
          <w:tcPr>
            <w:tcW w:w="1533" w:type="dxa"/>
            <w:tcBorders>
              <w:left w:val="double" w:sz="6" w:space="0" w:color="auto"/>
            </w:tcBorders>
          </w:tcPr>
          <w:p w14:paraId="4871FEC7" w14:textId="77777777" w:rsidR="00CC03CA" w:rsidRPr="00FB2EDE" w:rsidRDefault="00CC03CA" w:rsidP="00113B51">
            <w:pPr>
              <w:rPr>
                <w:rFonts w:ascii="Arial" w:hAnsi="Arial" w:cs="Arial"/>
                <w:i/>
                <w:iCs/>
                <w:sz w:val="18"/>
                <w:szCs w:val="18"/>
              </w:rPr>
            </w:pPr>
            <w:r w:rsidRPr="00FB2EDE">
              <w:rPr>
                <w:rFonts w:ascii="Arial" w:hAnsi="Arial" w:cs="Arial"/>
                <w:i/>
                <w:iCs/>
                <w:sz w:val="18"/>
                <w:szCs w:val="18"/>
              </w:rPr>
              <w:t>Vision and Leadership</w:t>
            </w:r>
          </w:p>
        </w:tc>
        <w:tc>
          <w:tcPr>
            <w:tcW w:w="1341" w:type="dxa"/>
            <w:shd w:val="clear" w:color="auto" w:fill="92D050"/>
          </w:tcPr>
          <w:p w14:paraId="58480490" w14:textId="77777777" w:rsidR="00CC03CA" w:rsidRPr="00FB2EDE" w:rsidRDefault="00CC03CA" w:rsidP="00113B51">
            <w:pPr>
              <w:rPr>
                <w:rFonts w:ascii="Arial" w:hAnsi="Arial" w:cs="Arial"/>
                <w:i/>
                <w:iCs/>
                <w:sz w:val="18"/>
                <w:szCs w:val="18"/>
              </w:rPr>
            </w:pPr>
            <w:r w:rsidRPr="00FB2EDE">
              <w:rPr>
                <w:rFonts w:ascii="Arial" w:hAnsi="Arial" w:cs="Arial"/>
                <w:i/>
                <w:iCs/>
                <w:sz w:val="18"/>
                <w:szCs w:val="18"/>
              </w:rPr>
              <w:t>Curriculum, Teaching &amp; Learning</w:t>
            </w:r>
          </w:p>
        </w:tc>
        <w:tc>
          <w:tcPr>
            <w:tcW w:w="1559" w:type="dxa"/>
            <w:tcBorders>
              <w:right w:val="double" w:sz="6" w:space="0" w:color="auto"/>
            </w:tcBorders>
            <w:shd w:val="clear" w:color="auto" w:fill="auto"/>
          </w:tcPr>
          <w:p w14:paraId="5DE3F435" w14:textId="77777777" w:rsidR="00CC03CA" w:rsidRPr="00FB2EDE" w:rsidRDefault="00CC03CA" w:rsidP="00113B51">
            <w:pPr>
              <w:rPr>
                <w:rFonts w:ascii="Arial" w:hAnsi="Arial" w:cs="Arial"/>
                <w:i/>
                <w:iCs/>
                <w:sz w:val="18"/>
                <w:szCs w:val="18"/>
              </w:rPr>
            </w:pPr>
            <w:r w:rsidRPr="00FB2EDE">
              <w:rPr>
                <w:rFonts w:ascii="Arial" w:hAnsi="Arial" w:cs="Arial"/>
                <w:i/>
                <w:iCs/>
                <w:sz w:val="18"/>
                <w:szCs w:val="18"/>
              </w:rPr>
              <w:t>Wellbeing, Equity and Improvement</w:t>
            </w:r>
          </w:p>
        </w:tc>
        <w:tc>
          <w:tcPr>
            <w:tcW w:w="6340" w:type="dxa"/>
            <w:tcBorders>
              <w:left w:val="double" w:sz="6" w:space="0" w:color="auto"/>
            </w:tcBorders>
          </w:tcPr>
          <w:p w14:paraId="0D1C84AD" w14:textId="77777777" w:rsidR="00CC03CA" w:rsidRPr="00FB2EDE" w:rsidRDefault="00CC03CA" w:rsidP="00113B51">
            <w:pPr>
              <w:rPr>
                <w:rStyle w:val="normaltextrun"/>
                <w:rFonts w:ascii="Arial" w:eastAsiaTheme="majorEastAsia" w:hAnsi="Arial" w:cs="Arial"/>
                <w:color w:val="000000"/>
                <w:sz w:val="18"/>
                <w:szCs w:val="18"/>
                <w:shd w:val="clear" w:color="auto" w:fill="FFFFFF"/>
              </w:rPr>
            </w:pPr>
            <w:r w:rsidRPr="00FB2EDE">
              <w:rPr>
                <w:rStyle w:val="normaltextrun"/>
                <w:rFonts w:ascii="Arial" w:eastAsiaTheme="majorEastAsia" w:hAnsi="Arial" w:cs="Arial"/>
                <w:color w:val="000000"/>
                <w:sz w:val="18"/>
                <w:szCs w:val="18"/>
                <w:shd w:val="clear" w:color="auto" w:fill="FFFFFF"/>
              </w:rPr>
              <w:t xml:space="preserve">Article </w:t>
            </w:r>
          </w:p>
          <w:p w14:paraId="1A1A9826" w14:textId="77777777" w:rsidR="00CC03CA" w:rsidRPr="00FB2EDE" w:rsidRDefault="00CC03CA" w:rsidP="00113B51">
            <w:pPr>
              <w:rPr>
                <w:rFonts w:ascii="Arial" w:hAnsi="Arial" w:cs="Arial"/>
                <w:sz w:val="18"/>
                <w:szCs w:val="18"/>
                <w:highlight w:val="yellow"/>
              </w:rPr>
            </w:pPr>
            <w:r w:rsidRPr="00FB2EDE">
              <w:rPr>
                <w:rStyle w:val="normaltextrun"/>
                <w:rFonts w:ascii="Arial" w:eastAsiaTheme="majorEastAsia" w:hAnsi="Arial" w:cs="Arial"/>
                <w:color w:val="000000"/>
                <w:sz w:val="18"/>
                <w:szCs w:val="18"/>
                <w:shd w:val="clear" w:color="auto" w:fill="FFFFFF"/>
              </w:rPr>
              <w:t>A14 – Every child must be free to express thoughts and opinions</w:t>
            </w:r>
          </w:p>
        </w:tc>
      </w:tr>
      <w:tr w:rsidR="00CC03CA" w:rsidRPr="00147FB6" w14:paraId="2FE8C908" w14:textId="77777777" w:rsidTr="00FB2EDE">
        <w:tc>
          <w:tcPr>
            <w:tcW w:w="4679" w:type="dxa"/>
            <w:tcBorders>
              <w:right w:val="double" w:sz="6" w:space="0" w:color="auto"/>
            </w:tcBorders>
          </w:tcPr>
          <w:p w14:paraId="35286177" w14:textId="77777777" w:rsidR="00CC03CA" w:rsidRPr="00FB2EDE" w:rsidRDefault="00CC03CA" w:rsidP="00113B51">
            <w:pPr>
              <w:pStyle w:val="paragraph"/>
              <w:spacing w:before="0" w:beforeAutospacing="0" w:after="0" w:afterAutospacing="0"/>
              <w:jc w:val="both"/>
              <w:textAlignment w:val="baseline"/>
              <w:rPr>
                <w:rStyle w:val="normaltextrun"/>
                <w:rFonts w:ascii="Arial" w:eastAsiaTheme="majorEastAsia" w:hAnsi="Arial" w:cs="Arial"/>
                <w:b/>
                <w:bCs/>
                <w:sz w:val="18"/>
                <w:szCs w:val="18"/>
              </w:rPr>
            </w:pPr>
            <w:r w:rsidRPr="00FB2EDE">
              <w:rPr>
                <w:rStyle w:val="normaltextrun"/>
                <w:rFonts w:ascii="Arial" w:eastAsiaTheme="majorEastAsia" w:hAnsi="Arial" w:cs="Arial"/>
                <w:b/>
                <w:bCs/>
                <w:sz w:val="18"/>
                <w:szCs w:val="18"/>
              </w:rPr>
              <w:t xml:space="preserve">Key Priority 3 – </w:t>
            </w:r>
          </w:p>
          <w:p w14:paraId="692FF38F" w14:textId="77777777" w:rsidR="00CC03CA" w:rsidRPr="00FB2EDE" w:rsidRDefault="00CC03CA" w:rsidP="00113B51">
            <w:pPr>
              <w:pStyle w:val="paragraph"/>
              <w:spacing w:before="0" w:beforeAutospacing="0" w:after="0" w:afterAutospacing="0"/>
              <w:jc w:val="both"/>
              <w:textAlignment w:val="baseline"/>
              <w:rPr>
                <w:rFonts w:ascii="Arial" w:hAnsi="Arial" w:cs="Arial"/>
                <w:sz w:val="18"/>
                <w:szCs w:val="18"/>
              </w:rPr>
            </w:pPr>
            <w:r w:rsidRPr="00FB2EDE">
              <w:rPr>
                <w:rFonts w:ascii="Arial" w:hAnsi="Arial" w:cs="Arial"/>
                <w:sz w:val="18"/>
                <w:szCs w:val="18"/>
              </w:rPr>
              <w:t xml:space="preserve">To develop pupils’ numeracy skills and apply at same standard across all AoLEs.  </w:t>
            </w:r>
          </w:p>
          <w:p w14:paraId="6F9FB347" w14:textId="77777777" w:rsidR="00CC03CA" w:rsidRPr="00FB2EDE" w:rsidRDefault="00CC03CA" w:rsidP="00113B51">
            <w:pPr>
              <w:pStyle w:val="paragraph"/>
              <w:spacing w:before="0" w:beforeAutospacing="0" w:after="0" w:afterAutospacing="0"/>
              <w:jc w:val="both"/>
              <w:textAlignment w:val="baseline"/>
              <w:rPr>
                <w:rFonts w:ascii="Arial" w:hAnsi="Arial" w:cs="Arial"/>
                <w:sz w:val="18"/>
                <w:szCs w:val="18"/>
              </w:rPr>
            </w:pPr>
          </w:p>
        </w:tc>
        <w:tc>
          <w:tcPr>
            <w:tcW w:w="1533" w:type="dxa"/>
            <w:tcBorders>
              <w:left w:val="double" w:sz="6" w:space="0" w:color="auto"/>
            </w:tcBorders>
          </w:tcPr>
          <w:p w14:paraId="5CAD8E12" w14:textId="77777777" w:rsidR="00CC03CA" w:rsidRPr="00FB2EDE" w:rsidRDefault="00CC03CA" w:rsidP="00113B51">
            <w:pPr>
              <w:pStyle w:val="NoSpacing"/>
              <w:rPr>
                <w:rFonts w:ascii="Arial" w:hAnsi="Arial" w:cs="Arial"/>
                <w:i/>
                <w:iCs/>
                <w:sz w:val="18"/>
                <w:szCs w:val="18"/>
              </w:rPr>
            </w:pPr>
            <w:r w:rsidRPr="00FB2EDE">
              <w:rPr>
                <w:rFonts w:ascii="Arial" w:hAnsi="Arial" w:cs="Arial"/>
                <w:i/>
                <w:iCs/>
                <w:sz w:val="18"/>
                <w:szCs w:val="18"/>
              </w:rPr>
              <w:t>Vision and Leadership</w:t>
            </w:r>
          </w:p>
        </w:tc>
        <w:tc>
          <w:tcPr>
            <w:tcW w:w="1341" w:type="dxa"/>
            <w:shd w:val="clear" w:color="auto" w:fill="92D050"/>
          </w:tcPr>
          <w:p w14:paraId="09303C4F" w14:textId="77777777" w:rsidR="00CC03CA" w:rsidRPr="00FB2EDE" w:rsidRDefault="00CC03CA" w:rsidP="00113B51">
            <w:pPr>
              <w:pStyle w:val="NoSpacing"/>
              <w:rPr>
                <w:rFonts w:ascii="Arial" w:hAnsi="Arial" w:cs="Arial"/>
                <w:i/>
                <w:iCs/>
                <w:sz w:val="18"/>
                <w:szCs w:val="18"/>
              </w:rPr>
            </w:pPr>
            <w:r w:rsidRPr="00FB2EDE">
              <w:rPr>
                <w:rFonts w:ascii="Arial" w:hAnsi="Arial" w:cs="Arial"/>
                <w:i/>
                <w:iCs/>
                <w:sz w:val="18"/>
                <w:szCs w:val="18"/>
              </w:rPr>
              <w:t>Curriculum, Teaching &amp; Learning</w:t>
            </w:r>
          </w:p>
        </w:tc>
        <w:tc>
          <w:tcPr>
            <w:tcW w:w="1559" w:type="dxa"/>
            <w:tcBorders>
              <w:right w:val="double" w:sz="6" w:space="0" w:color="auto"/>
            </w:tcBorders>
            <w:shd w:val="clear" w:color="auto" w:fill="auto"/>
          </w:tcPr>
          <w:p w14:paraId="1A86482A" w14:textId="77777777" w:rsidR="00CC03CA" w:rsidRPr="00FB2EDE" w:rsidRDefault="00CC03CA" w:rsidP="00113B51">
            <w:pPr>
              <w:pStyle w:val="NoSpacing"/>
              <w:rPr>
                <w:rFonts w:ascii="Arial" w:hAnsi="Arial" w:cs="Arial"/>
                <w:i/>
                <w:iCs/>
                <w:sz w:val="18"/>
                <w:szCs w:val="18"/>
              </w:rPr>
            </w:pPr>
            <w:r w:rsidRPr="00FB2EDE">
              <w:rPr>
                <w:rFonts w:ascii="Arial" w:hAnsi="Arial" w:cs="Arial"/>
                <w:i/>
                <w:iCs/>
                <w:sz w:val="18"/>
                <w:szCs w:val="18"/>
              </w:rPr>
              <w:t>Wellbeing, Equity and Improvement</w:t>
            </w:r>
          </w:p>
        </w:tc>
        <w:tc>
          <w:tcPr>
            <w:tcW w:w="6340" w:type="dxa"/>
            <w:tcBorders>
              <w:left w:val="double" w:sz="6" w:space="0" w:color="auto"/>
            </w:tcBorders>
          </w:tcPr>
          <w:p w14:paraId="2C8B4634" w14:textId="77777777" w:rsidR="00CC03CA" w:rsidRPr="00FB2EDE" w:rsidRDefault="00CC03CA" w:rsidP="00113B51">
            <w:pPr>
              <w:rPr>
                <w:rStyle w:val="normaltextrun"/>
                <w:rFonts w:ascii="Arial" w:eastAsiaTheme="majorEastAsia" w:hAnsi="Arial" w:cs="Arial"/>
                <w:color w:val="000000"/>
                <w:sz w:val="18"/>
                <w:szCs w:val="18"/>
                <w:shd w:val="clear" w:color="auto" w:fill="FFFFFF"/>
              </w:rPr>
            </w:pPr>
            <w:r w:rsidRPr="00FB2EDE">
              <w:rPr>
                <w:rStyle w:val="normaltextrun"/>
                <w:rFonts w:ascii="Arial" w:eastAsiaTheme="majorEastAsia" w:hAnsi="Arial" w:cs="Arial"/>
                <w:color w:val="000000"/>
                <w:sz w:val="18"/>
                <w:szCs w:val="18"/>
                <w:shd w:val="clear" w:color="auto" w:fill="FFFFFF"/>
              </w:rPr>
              <w:t xml:space="preserve">Article </w:t>
            </w:r>
          </w:p>
          <w:p w14:paraId="761115A6" w14:textId="77777777" w:rsidR="00CC03CA" w:rsidRPr="00FB2EDE" w:rsidRDefault="00CC03CA" w:rsidP="00113B51">
            <w:pPr>
              <w:pStyle w:val="NoSpacing"/>
              <w:rPr>
                <w:rFonts w:ascii="Arial" w:hAnsi="Arial" w:cs="Arial"/>
                <w:sz w:val="18"/>
                <w:szCs w:val="18"/>
              </w:rPr>
            </w:pPr>
            <w:r w:rsidRPr="00FB2EDE">
              <w:rPr>
                <w:rFonts w:ascii="Arial" w:hAnsi="Arial" w:cs="Arial"/>
                <w:sz w:val="18"/>
                <w:szCs w:val="18"/>
              </w:rPr>
              <w:t>A29 – be the best you can be.</w:t>
            </w:r>
          </w:p>
          <w:p w14:paraId="08787C91" w14:textId="77777777" w:rsidR="00CC03CA" w:rsidRPr="00FB2EDE" w:rsidRDefault="00CC03CA" w:rsidP="00113B51">
            <w:pPr>
              <w:pStyle w:val="NoSpacing"/>
              <w:rPr>
                <w:rFonts w:ascii="Arial" w:hAnsi="Arial" w:cs="Arial"/>
                <w:sz w:val="18"/>
                <w:szCs w:val="18"/>
              </w:rPr>
            </w:pPr>
            <w:r w:rsidRPr="00FB2EDE">
              <w:rPr>
                <w:rFonts w:ascii="Arial" w:hAnsi="Arial" w:cs="Arial"/>
                <w:sz w:val="18"/>
                <w:szCs w:val="18"/>
              </w:rPr>
              <w:t>A28 – have an education.</w:t>
            </w:r>
          </w:p>
          <w:p w14:paraId="114F7283" w14:textId="77777777" w:rsidR="00CC03CA" w:rsidRPr="00FB2EDE" w:rsidRDefault="00CC03CA" w:rsidP="00113B51">
            <w:pPr>
              <w:rPr>
                <w:rFonts w:ascii="Arial" w:hAnsi="Arial" w:cs="Arial"/>
                <w:sz w:val="18"/>
                <w:szCs w:val="18"/>
                <w:highlight w:val="yellow"/>
              </w:rPr>
            </w:pPr>
            <w:r w:rsidRPr="00FB2EDE">
              <w:rPr>
                <w:rFonts w:ascii="Arial" w:hAnsi="Arial" w:cs="Arial"/>
                <w:sz w:val="18"/>
                <w:szCs w:val="18"/>
              </w:rPr>
              <w:t>A3 - do the best for a child.</w:t>
            </w:r>
          </w:p>
        </w:tc>
      </w:tr>
      <w:tr w:rsidR="00CC03CA" w:rsidRPr="00147FB6" w14:paraId="659D19FB" w14:textId="77777777" w:rsidTr="00FB2EDE">
        <w:tc>
          <w:tcPr>
            <w:tcW w:w="4679" w:type="dxa"/>
            <w:tcBorders>
              <w:right w:val="double" w:sz="6" w:space="0" w:color="auto"/>
            </w:tcBorders>
          </w:tcPr>
          <w:p w14:paraId="10750FA7" w14:textId="77777777" w:rsidR="00CC03CA" w:rsidRPr="00FB2EDE" w:rsidRDefault="00CC03CA" w:rsidP="00113B51">
            <w:pPr>
              <w:rPr>
                <w:rStyle w:val="normaltextrun"/>
                <w:rFonts w:ascii="Arial" w:eastAsiaTheme="majorEastAsia" w:hAnsi="Arial" w:cs="Arial"/>
                <w:b/>
                <w:bCs/>
                <w:sz w:val="18"/>
                <w:szCs w:val="18"/>
              </w:rPr>
            </w:pPr>
            <w:r w:rsidRPr="00FB2EDE">
              <w:rPr>
                <w:rStyle w:val="normaltextrun"/>
                <w:rFonts w:ascii="Arial" w:eastAsiaTheme="majorEastAsia" w:hAnsi="Arial" w:cs="Arial"/>
                <w:b/>
                <w:bCs/>
                <w:sz w:val="18"/>
                <w:szCs w:val="18"/>
              </w:rPr>
              <w:t xml:space="preserve">Key Priority 4 – </w:t>
            </w:r>
          </w:p>
          <w:p w14:paraId="75E621AD" w14:textId="77777777" w:rsidR="00CC03CA" w:rsidRPr="00FB2EDE" w:rsidRDefault="00CC03CA" w:rsidP="00113B51">
            <w:pPr>
              <w:rPr>
                <w:rFonts w:ascii="Arial" w:hAnsi="Arial" w:cs="Arial"/>
                <w:sz w:val="18"/>
                <w:szCs w:val="18"/>
              </w:rPr>
            </w:pPr>
            <w:r w:rsidRPr="00FB2EDE">
              <w:rPr>
                <w:rFonts w:ascii="Arial" w:hAnsi="Arial" w:cs="Arial"/>
                <w:bCs/>
                <w:iCs/>
                <w:sz w:val="18"/>
                <w:szCs w:val="18"/>
              </w:rPr>
              <w:t>To embed systems that promote the mental and emotional well-being of pupils and staff to support learning making school a great place to be.</w:t>
            </w:r>
          </w:p>
          <w:p w14:paraId="18A6E9E7" w14:textId="77777777" w:rsidR="00CC03CA" w:rsidRPr="00FB2EDE" w:rsidRDefault="00CC03CA" w:rsidP="00113B51">
            <w:pPr>
              <w:rPr>
                <w:rFonts w:ascii="Arial" w:hAnsi="Arial" w:cs="Arial"/>
                <w:sz w:val="18"/>
                <w:szCs w:val="18"/>
              </w:rPr>
            </w:pPr>
          </w:p>
        </w:tc>
        <w:tc>
          <w:tcPr>
            <w:tcW w:w="1533" w:type="dxa"/>
            <w:tcBorders>
              <w:left w:val="double" w:sz="6" w:space="0" w:color="auto"/>
            </w:tcBorders>
          </w:tcPr>
          <w:p w14:paraId="566806BA" w14:textId="77777777" w:rsidR="00CC03CA" w:rsidRPr="00FB2EDE" w:rsidRDefault="00CC03CA" w:rsidP="00113B51">
            <w:pPr>
              <w:rPr>
                <w:rFonts w:ascii="Arial" w:hAnsi="Arial" w:cs="Arial"/>
                <w:i/>
                <w:iCs/>
                <w:sz w:val="18"/>
                <w:szCs w:val="18"/>
              </w:rPr>
            </w:pPr>
            <w:r w:rsidRPr="00FB2EDE">
              <w:rPr>
                <w:rFonts w:ascii="Arial" w:hAnsi="Arial" w:cs="Arial"/>
                <w:i/>
                <w:iCs/>
                <w:sz w:val="18"/>
                <w:szCs w:val="18"/>
              </w:rPr>
              <w:t>Vision and Leadership</w:t>
            </w:r>
          </w:p>
        </w:tc>
        <w:tc>
          <w:tcPr>
            <w:tcW w:w="1341" w:type="dxa"/>
            <w:shd w:val="clear" w:color="auto" w:fill="auto"/>
          </w:tcPr>
          <w:p w14:paraId="6FD6F62B" w14:textId="77777777" w:rsidR="00CC03CA" w:rsidRPr="00FB2EDE" w:rsidRDefault="00CC03CA" w:rsidP="00113B51">
            <w:pPr>
              <w:rPr>
                <w:rFonts w:ascii="Arial" w:hAnsi="Arial" w:cs="Arial"/>
                <w:i/>
                <w:iCs/>
                <w:sz w:val="18"/>
                <w:szCs w:val="18"/>
              </w:rPr>
            </w:pPr>
            <w:r w:rsidRPr="00FB2EDE">
              <w:rPr>
                <w:rFonts w:ascii="Arial" w:hAnsi="Arial" w:cs="Arial"/>
                <w:i/>
                <w:iCs/>
                <w:sz w:val="18"/>
                <w:szCs w:val="18"/>
              </w:rPr>
              <w:t>Curriculum, Teaching &amp; Learning</w:t>
            </w:r>
          </w:p>
        </w:tc>
        <w:tc>
          <w:tcPr>
            <w:tcW w:w="1559" w:type="dxa"/>
            <w:tcBorders>
              <w:right w:val="double" w:sz="6" w:space="0" w:color="auto"/>
            </w:tcBorders>
            <w:shd w:val="clear" w:color="auto" w:fill="92D050"/>
          </w:tcPr>
          <w:p w14:paraId="24AEBF57" w14:textId="77777777" w:rsidR="00CC03CA" w:rsidRPr="00FB2EDE" w:rsidRDefault="00CC03CA" w:rsidP="00113B51">
            <w:pPr>
              <w:rPr>
                <w:rFonts w:ascii="Arial" w:hAnsi="Arial" w:cs="Arial"/>
                <w:i/>
                <w:iCs/>
                <w:sz w:val="18"/>
                <w:szCs w:val="18"/>
              </w:rPr>
            </w:pPr>
            <w:r w:rsidRPr="00FB2EDE">
              <w:rPr>
                <w:rFonts w:ascii="Arial" w:hAnsi="Arial" w:cs="Arial"/>
                <w:i/>
                <w:iCs/>
                <w:sz w:val="18"/>
                <w:szCs w:val="18"/>
              </w:rPr>
              <w:t>Wellbeing, Equity and Improvement</w:t>
            </w:r>
          </w:p>
        </w:tc>
        <w:tc>
          <w:tcPr>
            <w:tcW w:w="6340" w:type="dxa"/>
            <w:tcBorders>
              <w:left w:val="double" w:sz="6" w:space="0" w:color="auto"/>
            </w:tcBorders>
          </w:tcPr>
          <w:p w14:paraId="5EEF3FD9" w14:textId="77777777" w:rsidR="00CC03CA" w:rsidRPr="00FB2EDE" w:rsidRDefault="00CC03CA" w:rsidP="00113B51">
            <w:pPr>
              <w:rPr>
                <w:rStyle w:val="normaltextrun"/>
                <w:rFonts w:ascii="Arial" w:eastAsiaTheme="majorEastAsia" w:hAnsi="Arial" w:cs="Arial"/>
                <w:color w:val="000000"/>
                <w:sz w:val="18"/>
                <w:szCs w:val="18"/>
                <w:shd w:val="clear" w:color="auto" w:fill="FFFFFF"/>
                <w:lang w:val="en-US"/>
              </w:rPr>
            </w:pPr>
            <w:r w:rsidRPr="00FB2EDE">
              <w:rPr>
                <w:rStyle w:val="normaltextrun"/>
                <w:rFonts w:ascii="Arial" w:eastAsiaTheme="majorEastAsia" w:hAnsi="Arial" w:cs="Arial"/>
                <w:color w:val="000000"/>
                <w:sz w:val="18"/>
                <w:szCs w:val="18"/>
                <w:shd w:val="clear" w:color="auto" w:fill="FFFFFF"/>
                <w:lang w:val="en-US"/>
              </w:rPr>
              <w:t xml:space="preserve">Article </w:t>
            </w:r>
          </w:p>
          <w:p w14:paraId="1B716078" w14:textId="77777777" w:rsidR="00CC03CA" w:rsidRPr="00FB2EDE" w:rsidRDefault="00CC03CA" w:rsidP="00113B51">
            <w:pPr>
              <w:rPr>
                <w:rFonts w:ascii="Arial" w:hAnsi="Arial" w:cs="Arial"/>
                <w:sz w:val="18"/>
                <w:szCs w:val="18"/>
              </w:rPr>
            </w:pPr>
            <w:r w:rsidRPr="00FB2EDE">
              <w:rPr>
                <w:rFonts w:ascii="Arial" w:hAnsi="Arial" w:cs="Arial"/>
                <w:sz w:val="18"/>
                <w:szCs w:val="18"/>
              </w:rPr>
              <w:t xml:space="preserve">A28- have an education.        </w:t>
            </w:r>
          </w:p>
          <w:p w14:paraId="678EA000" w14:textId="77777777" w:rsidR="00CC03CA" w:rsidRPr="00FB2EDE" w:rsidRDefault="00CC03CA" w:rsidP="00113B51">
            <w:pPr>
              <w:rPr>
                <w:rFonts w:ascii="Arial" w:hAnsi="Arial" w:cs="Arial"/>
                <w:sz w:val="18"/>
                <w:szCs w:val="18"/>
                <w:highlight w:val="yellow"/>
              </w:rPr>
            </w:pPr>
            <w:r w:rsidRPr="00FB2EDE">
              <w:rPr>
                <w:rFonts w:ascii="Arial" w:hAnsi="Arial" w:cs="Arial"/>
                <w:sz w:val="18"/>
                <w:szCs w:val="18"/>
              </w:rPr>
              <w:t>A3- do the best for a child</w:t>
            </w:r>
          </w:p>
        </w:tc>
      </w:tr>
      <w:tr w:rsidR="00CC03CA" w:rsidRPr="00147FB6" w14:paraId="1424B3D0" w14:textId="77777777" w:rsidTr="00FB2EDE">
        <w:tc>
          <w:tcPr>
            <w:tcW w:w="4679" w:type="dxa"/>
            <w:tcBorders>
              <w:right w:val="double" w:sz="6" w:space="0" w:color="auto"/>
            </w:tcBorders>
          </w:tcPr>
          <w:p w14:paraId="56FAA74C" w14:textId="77777777" w:rsidR="00CC03CA" w:rsidRPr="00FB2EDE" w:rsidRDefault="00CC03CA" w:rsidP="00113B51">
            <w:pPr>
              <w:rPr>
                <w:rFonts w:ascii="Arial" w:hAnsi="Arial" w:cs="Arial"/>
                <w:sz w:val="18"/>
                <w:szCs w:val="18"/>
              </w:rPr>
            </w:pPr>
            <w:r w:rsidRPr="00FB2EDE">
              <w:rPr>
                <w:rStyle w:val="normaltextrun"/>
                <w:rFonts w:ascii="Arial" w:eastAsiaTheme="majorEastAsia" w:hAnsi="Arial" w:cs="Arial"/>
                <w:b/>
                <w:bCs/>
                <w:sz w:val="18"/>
                <w:szCs w:val="18"/>
              </w:rPr>
              <w:t xml:space="preserve">Key Priority 5 – </w:t>
            </w:r>
          </w:p>
          <w:p w14:paraId="68F0E4C6" w14:textId="77777777" w:rsidR="00CC03CA" w:rsidRPr="00FB2EDE" w:rsidRDefault="00CC03CA" w:rsidP="00113B51">
            <w:pPr>
              <w:rPr>
                <w:rFonts w:ascii="Arial" w:hAnsi="Arial" w:cs="Arial"/>
                <w:sz w:val="18"/>
                <w:szCs w:val="18"/>
              </w:rPr>
            </w:pPr>
            <w:r w:rsidRPr="00FB2EDE">
              <w:rPr>
                <w:rFonts w:ascii="Arial" w:hAnsi="Arial" w:cs="Arial"/>
                <w:sz w:val="18"/>
                <w:szCs w:val="18"/>
              </w:rPr>
              <w:t>To maintain a clear focus on whole school self-evaluation and improvement processes that positively impact on improved outcomes for learners.</w:t>
            </w:r>
          </w:p>
          <w:p w14:paraId="7C857BC8" w14:textId="77777777" w:rsidR="00CC03CA" w:rsidRPr="00FB2EDE" w:rsidRDefault="00CC03CA" w:rsidP="00113B51">
            <w:pPr>
              <w:rPr>
                <w:rFonts w:ascii="Arial" w:hAnsi="Arial" w:cs="Arial"/>
                <w:sz w:val="18"/>
                <w:szCs w:val="18"/>
              </w:rPr>
            </w:pPr>
          </w:p>
          <w:p w14:paraId="27EAB187" w14:textId="77777777" w:rsidR="00CC03CA" w:rsidRPr="00FB2EDE" w:rsidRDefault="00CC03CA" w:rsidP="00113B51">
            <w:pPr>
              <w:rPr>
                <w:rFonts w:ascii="Arial" w:hAnsi="Arial" w:cs="Arial"/>
                <w:sz w:val="18"/>
                <w:szCs w:val="18"/>
              </w:rPr>
            </w:pPr>
          </w:p>
        </w:tc>
        <w:tc>
          <w:tcPr>
            <w:tcW w:w="1533" w:type="dxa"/>
            <w:tcBorders>
              <w:left w:val="double" w:sz="6" w:space="0" w:color="auto"/>
            </w:tcBorders>
            <w:shd w:val="clear" w:color="auto" w:fill="92D050"/>
          </w:tcPr>
          <w:p w14:paraId="71A943E8" w14:textId="77777777" w:rsidR="00CC03CA" w:rsidRPr="00FB2EDE" w:rsidRDefault="00CC03CA" w:rsidP="00113B51">
            <w:pPr>
              <w:rPr>
                <w:rFonts w:ascii="Arial" w:hAnsi="Arial" w:cs="Arial"/>
                <w:i/>
                <w:iCs/>
                <w:sz w:val="18"/>
                <w:szCs w:val="18"/>
              </w:rPr>
            </w:pPr>
            <w:r w:rsidRPr="00FB2EDE">
              <w:rPr>
                <w:rFonts w:ascii="Arial" w:hAnsi="Arial" w:cs="Arial"/>
                <w:i/>
                <w:iCs/>
                <w:sz w:val="18"/>
                <w:szCs w:val="18"/>
              </w:rPr>
              <w:t>Vision and Leadership</w:t>
            </w:r>
          </w:p>
        </w:tc>
        <w:tc>
          <w:tcPr>
            <w:tcW w:w="1341" w:type="dxa"/>
          </w:tcPr>
          <w:p w14:paraId="059F2082" w14:textId="77777777" w:rsidR="00CC03CA" w:rsidRPr="00FB2EDE" w:rsidRDefault="00CC03CA" w:rsidP="00113B51">
            <w:pPr>
              <w:rPr>
                <w:rFonts w:ascii="Arial" w:hAnsi="Arial" w:cs="Arial"/>
                <w:i/>
                <w:iCs/>
                <w:sz w:val="18"/>
                <w:szCs w:val="18"/>
              </w:rPr>
            </w:pPr>
            <w:r w:rsidRPr="00FB2EDE">
              <w:rPr>
                <w:rFonts w:ascii="Arial" w:hAnsi="Arial" w:cs="Arial"/>
                <w:i/>
                <w:iCs/>
                <w:sz w:val="18"/>
                <w:szCs w:val="18"/>
              </w:rPr>
              <w:t>Curriculum, Teaching &amp; Learning</w:t>
            </w:r>
          </w:p>
        </w:tc>
        <w:tc>
          <w:tcPr>
            <w:tcW w:w="1559" w:type="dxa"/>
            <w:tcBorders>
              <w:right w:val="double" w:sz="6" w:space="0" w:color="auto"/>
            </w:tcBorders>
          </w:tcPr>
          <w:p w14:paraId="44AECD34" w14:textId="77777777" w:rsidR="00CC03CA" w:rsidRPr="00FB2EDE" w:rsidRDefault="00CC03CA" w:rsidP="00113B51">
            <w:pPr>
              <w:rPr>
                <w:rFonts w:ascii="Arial" w:hAnsi="Arial" w:cs="Arial"/>
                <w:i/>
                <w:iCs/>
                <w:sz w:val="18"/>
                <w:szCs w:val="18"/>
              </w:rPr>
            </w:pPr>
            <w:r w:rsidRPr="00FB2EDE">
              <w:rPr>
                <w:rFonts w:ascii="Arial" w:hAnsi="Arial" w:cs="Arial"/>
                <w:i/>
                <w:iCs/>
                <w:sz w:val="18"/>
                <w:szCs w:val="18"/>
              </w:rPr>
              <w:t>Wellbeing, Equity and Improvement</w:t>
            </w:r>
          </w:p>
        </w:tc>
        <w:tc>
          <w:tcPr>
            <w:tcW w:w="6340" w:type="dxa"/>
            <w:tcBorders>
              <w:left w:val="double" w:sz="6" w:space="0" w:color="auto"/>
            </w:tcBorders>
          </w:tcPr>
          <w:p w14:paraId="010323A7" w14:textId="77777777" w:rsidR="00CC03CA" w:rsidRPr="00FB2EDE" w:rsidRDefault="00CC03CA" w:rsidP="00113B51">
            <w:pPr>
              <w:rPr>
                <w:rStyle w:val="normaltextrun"/>
                <w:rFonts w:ascii="Arial" w:eastAsiaTheme="majorEastAsia" w:hAnsi="Arial" w:cs="Arial"/>
                <w:color w:val="000000"/>
                <w:sz w:val="18"/>
                <w:szCs w:val="18"/>
                <w:shd w:val="clear" w:color="auto" w:fill="FFFFFF"/>
              </w:rPr>
            </w:pPr>
            <w:r w:rsidRPr="00FB2EDE">
              <w:rPr>
                <w:rStyle w:val="normaltextrun"/>
                <w:rFonts w:ascii="Arial" w:eastAsiaTheme="majorEastAsia" w:hAnsi="Arial" w:cs="Arial"/>
                <w:color w:val="000000"/>
                <w:sz w:val="18"/>
                <w:szCs w:val="18"/>
                <w:shd w:val="clear" w:color="auto" w:fill="FFFFFF"/>
              </w:rPr>
              <w:t xml:space="preserve">Article </w:t>
            </w:r>
          </w:p>
          <w:p w14:paraId="707B7663" w14:textId="77777777" w:rsidR="00CC03CA" w:rsidRPr="00FB2EDE" w:rsidRDefault="00CC03CA" w:rsidP="00113B51">
            <w:pPr>
              <w:rPr>
                <w:rFonts w:ascii="Arial" w:hAnsi="Arial" w:cs="Arial"/>
                <w:sz w:val="18"/>
                <w:szCs w:val="18"/>
              </w:rPr>
            </w:pPr>
            <w:r w:rsidRPr="00FB2EDE">
              <w:rPr>
                <w:rFonts w:ascii="Arial" w:hAnsi="Arial" w:cs="Arial"/>
                <w:sz w:val="18"/>
                <w:szCs w:val="18"/>
              </w:rPr>
              <w:t xml:space="preserve">A28 – an education        </w:t>
            </w:r>
          </w:p>
          <w:p w14:paraId="4B79A110" w14:textId="77777777" w:rsidR="00CC03CA" w:rsidRPr="00FB2EDE" w:rsidRDefault="00CC03CA" w:rsidP="00113B51">
            <w:pPr>
              <w:rPr>
                <w:rFonts w:ascii="Arial" w:hAnsi="Arial" w:cs="Arial"/>
                <w:sz w:val="18"/>
                <w:szCs w:val="18"/>
                <w:highlight w:val="yellow"/>
              </w:rPr>
            </w:pPr>
            <w:r w:rsidRPr="00FB2EDE">
              <w:rPr>
                <w:rFonts w:ascii="Arial" w:hAnsi="Arial" w:cs="Arial"/>
                <w:sz w:val="18"/>
                <w:szCs w:val="18"/>
              </w:rPr>
              <w:t>A3 – do the best for a child</w:t>
            </w:r>
          </w:p>
        </w:tc>
      </w:tr>
    </w:tbl>
    <w:p w14:paraId="4B18FA16" w14:textId="57E698C1" w:rsidR="004016D3" w:rsidRPr="00B810E1" w:rsidRDefault="004016D3" w:rsidP="00A3383F">
      <w:pPr>
        <w:rPr>
          <w:rFonts w:ascii="Arial" w:hAnsi="Arial" w:cs="Arial"/>
          <w:b/>
          <w:bCs/>
          <w:sz w:val="32"/>
          <w:lang w:val="en-US"/>
        </w:rPr>
      </w:pPr>
      <w:r w:rsidRPr="00B810E1">
        <w:rPr>
          <w:rFonts w:ascii="Arial" w:hAnsi="Arial" w:cs="Arial"/>
          <w:b/>
          <w:bCs/>
          <w:sz w:val="32"/>
          <w:lang w:val="en-US"/>
        </w:rPr>
        <w:lastRenderedPageBreak/>
        <w:t>SDP 2024 – 2025</w:t>
      </w:r>
    </w:p>
    <w:p w14:paraId="209D801A" w14:textId="77777777" w:rsidR="004016D3" w:rsidRPr="00B810E1" w:rsidRDefault="004016D3" w:rsidP="004016D3">
      <w:pPr>
        <w:jc w:val="center"/>
        <w:rPr>
          <w:rFonts w:ascii="Arial" w:hAnsi="Arial" w:cs="Arial"/>
          <w:b/>
          <w:bCs/>
          <w:sz w:val="20"/>
          <w:szCs w:val="20"/>
        </w:rPr>
      </w:pPr>
    </w:p>
    <w:tbl>
      <w:tblPr>
        <w:tblStyle w:val="TableGrid"/>
        <w:tblW w:w="15168" w:type="dxa"/>
        <w:tblInd w:w="-329" w:type="dxa"/>
        <w:tbl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insideH w:val="none" w:sz="0" w:space="0" w:color="auto"/>
          <w:insideV w:val="none" w:sz="0" w:space="0" w:color="auto"/>
        </w:tblBorders>
        <w:tblLook w:val="04A0" w:firstRow="1" w:lastRow="0" w:firstColumn="1" w:lastColumn="0" w:noHBand="0" w:noVBand="1"/>
      </w:tblPr>
      <w:tblGrid>
        <w:gridCol w:w="2312"/>
        <w:gridCol w:w="2650"/>
        <w:gridCol w:w="3119"/>
        <w:gridCol w:w="1275"/>
        <w:gridCol w:w="1418"/>
        <w:gridCol w:w="1451"/>
        <w:gridCol w:w="2943"/>
      </w:tblGrid>
      <w:tr w:rsidR="004016D3" w:rsidRPr="00B810E1" w14:paraId="737A1548" w14:textId="77777777">
        <w:tc>
          <w:tcPr>
            <w:tcW w:w="15168" w:type="dxa"/>
            <w:gridSpan w:val="7"/>
            <w:tcBorders>
              <w:top w:val="double" w:sz="12" w:space="0" w:color="0A1D30" w:themeColor="text2" w:themeShade="BF"/>
              <w:bottom w:val="double" w:sz="12" w:space="0" w:color="0A1D30" w:themeColor="text2" w:themeShade="BF"/>
            </w:tcBorders>
            <w:shd w:val="clear" w:color="auto" w:fill="00CC00"/>
          </w:tcPr>
          <w:p w14:paraId="07339F10" w14:textId="7D52B8FB" w:rsidR="0042444B" w:rsidRPr="00B810E1" w:rsidRDefault="004016D3" w:rsidP="0042444B">
            <w:pPr>
              <w:pStyle w:val="paragraph"/>
              <w:spacing w:before="0" w:beforeAutospacing="0" w:after="0" w:afterAutospacing="0"/>
              <w:jc w:val="both"/>
              <w:textAlignment w:val="baseline"/>
              <w:rPr>
                <w:rStyle w:val="normaltextrun"/>
                <w:rFonts w:ascii="Arial" w:eastAsiaTheme="majorEastAsia" w:hAnsi="Arial" w:cs="Arial"/>
                <w:b/>
                <w:bCs/>
                <w:sz w:val="20"/>
                <w:szCs w:val="20"/>
              </w:rPr>
            </w:pPr>
            <w:r w:rsidRPr="00B810E1">
              <w:rPr>
                <w:rFonts w:ascii="Arial" w:hAnsi="Arial" w:cs="Arial"/>
                <w:b/>
              </w:rPr>
              <w:t>STRATEGIC PRIORITY :</w:t>
            </w:r>
            <w:r w:rsidR="0042444B" w:rsidRPr="00B810E1">
              <w:rPr>
                <w:rFonts w:ascii="Arial" w:hAnsi="Arial" w:cs="Arial"/>
                <w:b/>
              </w:rPr>
              <w:t xml:space="preserve"> </w:t>
            </w:r>
            <w:r w:rsidR="0042444B" w:rsidRPr="00B810E1">
              <w:rPr>
                <w:rStyle w:val="normaltextrun"/>
                <w:rFonts w:ascii="Arial" w:eastAsiaTheme="majorEastAsia" w:hAnsi="Arial" w:cs="Arial"/>
                <w:b/>
                <w:bCs/>
                <w:sz w:val="20"/>
                <w:szCs w:val="20"/>
              </w:rPr>
              <w:t xml:space="preserve">Key Priority 1 – </w:t>
            </w:r>
          </w:p>
          <w:p w14:paraId="5C81E9BA" w14:textId="6FF4B4F1" w:rsidR="004016D3" w:rsidRPr="00B810E1" w:rsidRDefault="0042444B" w:rsidP="0042444B">
            <w:pPr>
              <w:rPr>
                <w:rFonts w:ascii="Arial" w:hAnsi="Arial" w:cs="Arial"/>
                <w:b/>
              </w:rPr>
            </w:pPr>
            <w:r w:rsidRPr="00B810E1">
              <w:rPr>
                <w:rFonts w:ascii="Arial" w:hAnsi="Arial" w:cs="Arial"/>
              </w:rPr>
              <w:t xml:space="preserve">To fully embed assessment for learning strategies as part of adaptive and flexible teaching for learning that ensures the progressive and systematic development </w:t>
            </w:r>
            <w:r w:rsidR="00241F27">
              <w:rPr>
                <w:rFonts w:ascii="Arial" w:hAnsi="Arial" w:cs="Arial"/>
              </w:rPr>
              <w:t xml:space="preserve">of </w:t>
            </w:r>
            <w:r w:rsidRPr="00B810E1">
              <w:rPr>
                <w:rFonts w:ascii="Arial" w:hAnsi="Arial" w:cs="Arial"/>
              </w:rPr>
              <w:t>pupils’ skills, progression and achievement.</w:t>
            </w:r>
          </w:p>
          <w:p w14:paraId="7EF06347" w14:textId="77777777" w:rsidR="004016D3" w:rsidRPr="00B810E1" w:rsidRDefault="004016D3">
            <w:pPr>
              <w:rPr>
                <w:rFonts w:ascii="Arial" w:hAnsi="Arial" w:cs="Arial"/>
              </w:rPr>
            </w:pPr>
          </w:p>
          <w:p w14:paraId="671D8B68" w14:textId="77777777" w:rsidR="004016D3" w:rsidRPr="00B810E1" w:rsidRDefault="004016D3">
            <w:pPr>
              <w:rPr>
                <w:rFonts w:ascii="Arial" w:hAnsi="Arial" w:cs="Arial"/>
              </w:rPr>
            </w:pPr>
          </w:p>
        </w:tc>
      </w:tr>
      <w:tr w:rsidR="004016D3" w:rsidRPr="00B810E1" w14:paraId="4DAB7DED" w14:textId="77777777">
        <w:tc>
          <w:tcPr>
            <w:tcW w:w="15168" w:type="dxa"/>
            <w:gridSpan w:val="7"/>
            <w:tcBorders>
              <w:top w:val="double" w:sz="12" w:space="0" w:color="0A1D30" w:themeColor="text2" w:themeShade="BF"/>
              <w:bottom w:val="double" w:sz="12" w:space="0" w:color="0A1D30" w:themeColor="text2" w:themeShade="BF"/>
            </w:tcBorders>
            <w:shd w:val="clear" w:color="auto" w:fill="FFFF00"/>
          </w:tcPr>
          <w:p w14:paraId="2D8F58B4" w14:textId="77777777" w:rsidR="004016D3" w:rsidRPr="00B810E1" w:rsidRDefault="004016D3">
            <w:pPr>
              <w:rPr>
                <w:rFonts w:ascii="Arial" w:hAnsi="Arial" w:cs="Arial"/>
              </w:rPr>
            </w:pPr>
            <w:r w:rsidRPr="00B810E1">
              <w:rPr>
                <w:rFonts w:ascii="Arial" w:hAnsi="Arial" w:cs="Arial"/>
                <w:b/>
              </w:rPr>
              <w:t>RATIONALE</w:t>
            </w:r>
            <w:r w:rsidRPr="00B810E1">
              <w:rPr>
                <w:rFonts w:ascii="Arial" w:hAnsi="Arial" w:cs="Arial"/>
              </w:rPr>
              <w:t xml:space="preserve"> :</w:t>
            </w:r>
          </w:p>
          <w:p w14:paraId="5D7431E8" w14:textId="50F72C57" w:rsidR="004016D3" w:rsidRPr="00B810E1" w:rsidRDefault="0042444B" w:rsidP="0042444B">
            <w:pPr>
              <w:rPr>
                <w:rFonts w:ascii="Arial" w:hAnsi="Arial" w:cs="Arial"/>
              </w:rPr>
            </w:pPr>
            <w:r w:rsidRPr="00B810E1">
              <w:rPr>
                <w:rFonts w:ascii="Arial" w:hAnsi="Arial" w:cs="Arial"/>
              </w:rPr>
              <w:t xml:space="preserve"> </w:t>
            </w:r>
            <w:r w:rsidR="00241F27" w:rsidRPr="00241F27">
              <w:rPr>
                <w:rFonts w:ascii="Arial" w:hAnsi="Arial" w:cs="Arial"/>
              </w:rPr>
              <w:t>The quality assurance of pupils' understanding of success criteria to enhance their own work highlights an opportunity for teachers to further engage pupils in the co-construction of success criteria. Implementing regular pit stops and interim plenaries will actively involve students in understanding the next steps of their learning journey, fostering a culture of continuous improvement and ensuring that pupils make meaningful progress within lessons.</w:t>
            </w:r>
          </w:p>
        </w:tc>
      </w:tr>
      <w:tr w:rsidR="004016D3" w:rsidRPr="00B810E1" w14:paraId="37268397" w14:textId="77777777">
        <w:tc>
          <w:tcPr>
            <w:tcW w:w="2312" w:type="dxa"/>
            <w:tcBorders>
              <w:top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2D5ECB9F" w14:textId="77777777" w:rsidR="004016D3" w:rsidRPr="00B810E1" w:rsidRDefault="004016D3">
            <w:pPr>
              <w:rPr>
                <w:rFonts w:ascii="Arial" w:hAnsi="Arial" w:cs="Arial"/>
                <w:b/>
                <w:sz w:val="20"/>
                <w:szCs w:val="20"/>
              </w:rPr>
            </w:pPr>
            <w:r w:rsidRPr="00B810E1">
              <w:rPr>
                <w:rFonts w:ascii="Arial" w:hAnsi="Arial" w:cs="Arial"/>
                <w:b/>
                <w:sz w:val="20"/>
                <w:szCs w:val="20"/>
              </w:rPr>
              <w:t>Sub Priorities</w:t>
            </w:r>
          </w:p>
          <w:p w14:paraId="470AD579" w14:textId="4A402598" w:rsidR="00C556F7" w:rsidRPr="00B810E1" w:rsidRDefault="00C556F7">
            <w:pPr>
              <w:rPr>
                <w:rFonts w:ascii="Arial" w:hAnsi="Arial" w:cs="Arial"/>
                <w:b/>
                <w:sz w:val="20"/>
                <w:szCs w:val="20"/>
              </w:rPr>
            </w:pPr>
          </w:p>
        </w:tc>
        <w:tc>
          <w:tcPr>
            <w:tcW w:w="2650"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05AC5DC6" w14:textId="77777777" w:rsidR="004016D3" w:rsidRPr="00B810E1" w:rsidRDefault="004016D3">
            <w:pPr>
              <w:rPr>
                <w:rFonts w:ascii="Arial" w:hAnsi="Arial" w:cs="Arial"/>
                <w:b/>
                <w:sz w:val="20"/>
                <w:szCs w:val="20"/>
              </w:rPr>
            </w:pPr>
            <w:r w:rsidRPr="00B810E1">
              <w:rPr>
                <w:rFonts w:ascii="Arial" w:hAnsi="Arial" w:cs="Arial"/>
                <w:b/>
                <w:sz w:val="20"/>
                <w:szCs w:val="20"/>
              </w:rPr>
              <w:t>Intended Impact/</w:t>
            </w:r>
          </w:p>
          <w:p w14:paraId="580AAE82" w14:textId="77777777" w:rsidR="004016D3" w:rsidRPr="00B810E1" w:rsidRDefault="004016D3">
            <w:pPr>
              <w:rPr>
                <w:rFonts w:ascii="Arial" w:hAnsi="Arial" w:cs="Arial"/>
                <w:b/>
                <w:sz w:val="20"/>
                <w:szCs w:val="20"/>
              </w:rPr>
            </w:pPr>
            <w:r w:rsidRPr="00B810E1">
              <w:rPr>
                <w:rFonts w:ascii="Arial" w:hAnsi="Arial" w:cs="Arial"/>
                <w:b/>
                <w:sz w:val="20"/>
                <w:szCs w:val="20"/>
              </w:rPr>
              <w:t>Success Criteria</w:t>
            </w:r>
          </w:p>
          <w:p w14:paraId="40962E1A" w14:textId="5407C36B" w:rsidR="00095A4C" w:rsidRPr="00B810E1" w:rsidRDefault="00095A4C" w:rsidP="00095A4C">
            <w:pPr>
              <w:pStyle w:val="ListParagraph"/>
              <w:ind w:left="360"/>
              <w:rPr>
                <w:rFonts w:ascii="Arial" w:hAnsi="Arial" w:cs="Arial"/>
                <w:b/>
                <w:sz w:val="20"/>
                <w:szCs w:val="20"/>
              </w:rPr>
            </w:pPr>
          </w:p>
        </w:tc>
        <w:tc>
          <w:tcPr>
            <w:tcW w:w="3119"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5C73659F" w14:textId="77777777" w:rsidR="004016D3" w:rsidRPr="00B810E1" w:rsidRDefault="004016D3">
            <w:pPr>
              <w:rPr>
                <w:rFonts w:ascii="Arial" w:hAnsi="Arial" w:cs="Arial"/>
                <w:b/>
                <w:sz w:val="20"/>
                <w:szCs w:val="20"/>
              </w:rPr>
            </w:pPr>
            <w:r w:rsidRPr="00B810E1">
              <w:rPr>
                <w:rFonts w:ascii="Arial" w:hAnsi="Arial" w:cs="Arial"/>
                <w:b/>
                <w:sz w:val="20"/>
                <w:szCs w:val="20"/>
              </w:rPr>
              <w:t>Key Actions</w:t>
            </w:r>
          </w:p>
        </w:tc>
        <w:tc>
          <w:tcPr>
            <w:tcW w:w="1275"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520E7E38" w14:textId="77777777" w:rsidR="004016D3" w:rsidRPr="00B810E1" w:rsidRDefault="004016D3">
            <w:pPr>
              <w:rPr>
                <w:rFonts w:ascii="Arial" w:hAnsi="Arial" w:cs="Arial"/>
                <w:b/>
                <w:sz w:val="20"/>
                <w:szCs w:val="20"/>
              </w:rPr>
            </w:pPr>
            <w:r w:rsidRPr="00B810E1">
              <w:rPr>
                <w:rFonts w:ascii="Arial" w:hAnsi="Arial" w:cs="Arial"/>
                <w:b/>
                <w:sz w:val="20"/>
                <w:szCs w:val="20"/>
              </w:rPr>
              <w:t>Lead Person</w:t>
            </w:r>
          </w:p>
          <w:p w14:paraId="110D150B" w14:textId="77777777" w:rsidR="004016D3" w:rsidRPr="00B810E1" w:rsidRDefault="004016D3">
            <w:pPr>
              <w:rPr>
                <w:rFonts w:ascii="Arial" w:hAnsi="Arial" w:cs="Arial"/>
                <w:b/>
                <w:sz w:val="20"/>
                <w:szCs w:val="20"/>
              </w:rPr>
            </w:pPr>
            <w:r w:rsidRPr="00B810E1">
              <w:rPr>
                <w:rFonts w:ascii="Arial" w:hAnsi="Arial" w:cs="Arial"/>
                <w:b/>
                <w:sz w:val="20"/>
                <w:szCs w:val="20"/>
              </w:rPr>
              <w:t>(to include governors)</w:t>
            </w:r>
          </w:p>
        </w:tc>
        <w:tc>
          <w:tcPr>
            <w:tcW w:w="1418"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3DED13A6" w14:textId="77777777" w:rsidR="004016D3" w:rsidRPr="00B810E1" w:rsidRDefault="004016D3">
            <w:pPr>
              <w:rPr>
                <w:rFonts w:ascii="Arial" w:hAnsi="Arial" w:cs="Arial"/>
                <w:b/>
                <w:sz w:val="20"/>
                <w:szCs w:val="20"/>
              </w:rPr>
            </w:pPr>
            <w:r w:rsidRPr="00B810E1">
              <w:rPr>
                <w:rFonts w:ascii="Arial" w:hAnsi="Arial" w:cs="Arial"/>
                <w:b/>
                <w:sz w:val="20"/>
                <w:szCs w:val="20"/>
              </w:rPr>
              <w:t>Timeline</w:t>
            </w:r>
          </w:p>
        </w:tc>
        <w:tc>
          <w:tcPr>
            <w:tcW w:w="1451"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4B179A2D" w14:textId="77777777" w:rsidR="004016D3" w:rsidRPr="00B810E1" w:rsidRDefault="004016D3">
            <w:pPr>
              <w:rPr>
                <w:rFonts w:ascii="Arial" w:hAnsi="Arial" w:cs="Arial"/>
                <w:b/>
                <w:sz w:val="20"/>
                <w:szCs w:val="20"/>
              </w:rPr>
            </w:pPr>
            <w:r w:rsidRPr="00B810E1">
              <w:rPr>
                <w:rFonts w:ascii="Arial" w:hAnsi="Arial" w:cs="Arial"/>
                <w:b/>
                <w:sz w:val="20"/>
                <w:szCs w:val="20"/>
              </w:rPr>
              <w:t>Funding</w:t>
            </w:r>
          </w:p>
          <w:p w14:paraId="63828624" w14:textId="77777777" w:rsidR="004016D3" w:rsidRPr="00B810E1" w:rsidRDefault="004016D3">
            <w:pPr>
              <w:rPr>
                <w:rFonts w:ascii="Arial" w:hAnsi="Arial" w:cs="Arial"/>
                <w:b/>
                <w:sz w:val="20"/>
                <w:szCs w:val="20"/>
              </w:rPr>
            </w:pPr>
            <w:r w:rsidRPr="00B810E1">
              <w:rPr>
                <w:rFonts w:ascii="Arial" w:hAnsi="Arial" w:cs="Arial"/>
                <w:b/>
                <w:sz w:val="20"/>
                <w:szCs w:val="20"/>
              </w:rPr>
              <w:t>(to include grant funding)</w:t>
            </w:r>
          </w:p>
        </w:tc>
        <w:tc>
          <w:tcPr>
            <w:tcW w:w="2943" w:type="dxa"/>
            <w:tcBorders>
              <w:top w:val="double" w:sz="12" w:space="0" w:color="0A1D30" w:themeColor="text2" w:themeShade="BF"/>
              <w:left w:val="double" w:sz="12" w:space="0" w:color="0A1D30" w:themeColor="text2" w:themeShade="BF"/>
              <w:bottom w:val="double" w:sz="12" w:space="0" w:color="0A1D30" w:themeColor="text2" w:themeShade="BF"/>
            </w:tcBorders>
            <w:shd w:val="clear" w:color="auto" w:fill="FFFFFF" w:themeFill="background1"/>
          </w:tcPr>
          <w:p w14:paraId="2160EC18" w14:textId="77777777" w:rsidR="004016D3" w:rsidRPr="00B810E1" w:rsidRDefault="004016D3">
            <w:pPr>
              <w:rPr>
                <w:rFonts w:ascii="Arial" w:hAnsi="Arial" w:cs="Arial"/>
                <w:b/>
                <w:sz w:val="20"/>
                <w:szCs w:val="20"/>
              </w:rPr>
            </w:pPr>
            <w:r w:rsidRPr="00B810E1">
              <w:rPr>
                <w:rFonts w:ascii="Arial" w:hAnsi="Arial" w:cs="Arial"/>
                <w:b/>
                <w:sz w:val="20"/>
                <w:szCs w:val="20"/>
              </w:rPr>
              <w:t>Link to Monitoring/Self Evaluation Activities that will give you evidence of impact on learners</w:t>
            </w:r>
          </w:p>
          <w:p w14:paraId="1E4E2678" w14:textId="77777777" w:rsidR="004016D3" w:rsidRPr="00B810E1" w:rsidRDefault="004016D3">
            <w:pPr>
              <w:rPr>
                <w:rFonts w:ascii="Arial" w:hAnsi="Arial" w:cs="Arial"/>
                <w:b/>
                <w:sz w:val="20"/>
                <w:szCs w:val="20"/>
              </w:rPr>
            </w:pPr>
            <w:r w:rsidRPr="00B810E1">
              <w:rPr>
                <w:rFonts w:ascii="Arial" w:hAnsi="Arial" w:cs="Arial"/>
                <w:b/>
                <w:sz w:val="20"/>
                <w:szCs w:val="20"/>
              </w:rPr>
              <w:t>(Reference documents or pages of documents from quality assurance timetable)</w:t>
            </w:r>
          </w:p>
        </w:tc>
      </w:tr>
      <w:tr w:rsidR="004016D3" w:rsidRPr="00B810E1" w14:paraId="079AB53C" w14:textId="77777777">
        <w:tc>
          <w:tcPr>
            <w:tcW w:w="2312" w:type="dxa"/>
            <w:tcBorders>
              <w:top w:val="double" w:sz="12" w:space="0" w:color="0A1D30" w:themeColor="text2" w:themeShade="BF"/>
              <w:bottom w:val="double" w:sz="12" w:space="0" w:color="0A1D30" w:themeColor="text2" w:themeShade="BF"/>
              <w:right w:val="double" w:sz="12" w:space="0" w:color="0A1D30" w:themeColor="text2" w:themeShade="BF"/>
            </w:tcBorders>
          </w:tcPr>
          <w:p w14:paraId="5B9301F5" w14:textId="13747042" w:rsidR="004016D3" w:rsidRPr="00B810E1" w:rsidRDefault="004016D3">
            <w:pPr>
              <w:rPr>
                <w:rFonts w:ascii="Arial" w:hAnsi="Arial" w:cs="Arial"/>
                <w:sz w:val="20"/>
                <w:szCs w:val="20"/>
              </w:rPr>
            </w:pPr>
            <w:r w:rsidRPr="00B810E1">
              <w:rPr>
                <w:rFonts w:ascii="Arial" w:hAnsi="Arial" w:cs="Arial"/>
                <w:sz w:val="20"/>
                <w:szCs w:val="20"/>
              </w:rPr>
              <w:t>a)</w:t>
            </w:r>
            <w:r w:rsidR="00095A4C" w:rsidRPr="00B810E1">
              <w:rPr>
                <w:rFonts w:ascii="Arial" w:hAnsi="Arial" w:cs="Arial"/>
                <w:b/>
                <w:sz w:val="20"/>
                <w:szCs w:val="20"/>
              </w:rPr>
              <w:t xml:space="preserve"> Co-construction of success criteria with pupils</w:t>
            </w:r>
          </w:p>
        </w:tc>
        <w:tc>
          <w:tcPr>
            <w:tcW w:w="2650"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22371811" w14:textId="77777777" w:rsidR="00095A4C" w:rsidRPr="00B810E1" w:rsidRDefault="00095A4C" w:rsidP="00095A4C">
            <w:pPr>
              <w:pStyle w:val="ListParagraph"/>
              <w:numPr>
                <w:ilvl w:val="0"/>
                <w:numId w:val="12"/>
              </w:numPr>
              <w:rPr>
                <w:rFonts w:ascii="Arial" w:hAnsi="Arial" w:cs="Arial"/>
                <w:bCs/>
                <w:sz w:val="20"/>
                <w:szCs w:val="20"/>
              </w:rPr>
            </w:pPr>
            <w:r w:rsidRPr="00B810E1">
              <w:rPr>
                <w:rFonts w:ascii="Arial" w:hAnsi="Arial" w:cs="Arial"/>
                <w:bCs/>
                <w:sz w:val="20"/>
                <w:szCs w:val="20"/>
              </w:rPr>
              <w:t>Pupils can recall success criteria and can articulate what makes a good piece of work.</w:t>
            </w:r>
          </w:p>
          <w:p w14:paraId="36A2F94D" w14:textId="41FE7378" w:rsidR="00095A4C" w:rsidRPr="00B810E1" w:rsidRDefault="00095A4C" w:rsidP="00095A4C">
            <w:pPr>
              <w:pStyle w:val="ListParagraph"/>
              <w:numPr>
                <w:ilvl w:val="0"/>
                <w:numId w:val="12"/>
              </w:numPr>
              <w:rPr>
                <w:rFonts w:ascii="Arial" w:hAnsi="Arial" w:cs="Arial"/>
                <w:bCs/>
                <w:sz w:val="20"/>
                <w:szCs w:val="20"/>
              </w:rPr>
            </w:pPr>
            <w:r w:rsidRPr="00B810E1">
              <w:rPr>
                <w:rFonts w:ascii="Arial" w:hAnsi="Arial" w:cs="Arial"/>
                <w:bCs/>
                <w:sz w:val="20"/>
                <w:szCs w:val="20"/>
              </w:rPr>
              <w:t>Pupils can identify where in their work they have achieved a specific success criteria.</w:t>
            </w:r>
            <w:r w:rsidR="006C43B6" w:rsidRPr="00B810E1">
              <w:rPr>
                <w:rFonts w:ascii="Arial" w:hAnsi="Arial" w:cs="Arial"/>
                <w:bCs/>
                <w:sz w:val="20"/>
                <w:szCs w:val="20"/>
              </w:rPr>
              <w:t xml:space="preserve"> (GfG, PfP)</w:t>
            </w:r>
          </w:p>
          <w:p w14:paraId="31BF067F" w14:textId="28FD6F6A" w:rsidR="004016D3" w:rsidRPr="00B810E1" w:rsidRDefault="00095A4C" w:rsidP="00095A4C">
            <w:pPr>
              <w:pStyle w:val="ListParagraph"/>
              <w:numPr>
                <w:ilvl w:val="0"/>
                <w:numId w:val="12"/>
              </w:numPr>
              <w:rPr>
                <w:rFonts w:ascii="Arial" w:hAnsi="Arial" w:cs="Arial"/>
                <w:b/>
                <w:sz w:val="20"/>
                <w:szCs w:val="20"/>
              </w:rPr>
            </w:pPr>
            <w:r w:rsidRPr="00B810E1">
              <w:rPr>
                <w:rFonts w:ascii="Arial" w:hAnsi="Arial" w:cs="Arial"/>
                <w:bCs/>
                <w:sz w:val="20"/>
                <w:szCs w:val="20"/>
              </w:rPr>
              <w:t>Pupils can identify success criteria in a good / poor example.</w:t>
            </w:r>
            <w:r w:rsidR="006C43B6" w:rsidRPr="00B810E1">
              <w:rPr>
                <w:rFonts w:ascii="Arial" w:hAnsi="Arial" w:cs="Arial"/>
                <w:bCs/>
                <w:sz w:val="20"/>
                <w:szCs w:val="20"/>
              </w:rPr>
              <w:t>(GfG / (</w:t>
            </w:r>
            <w:r w:rsidR="001C75CE" w:rsidRPr="00B810E1">
              <w:rPr>
                <w:rFonts w:ascii="Arial" w:hAnsi="Arial" w:cs="Arial"/>
                <w:bCs/>
                <w:sz w:val="20"/>
                <w:szCs w:val="20"/>
              </w:rPr>
              <w:t>PfP)</w:t>
            </w:r>
          </w:p>
        </w:tc>
        <w:tc>
          <w:tcPr>
            <w:tcW w:w="3119"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1F1BA2CC" w14:textId="6F080043" w:rsidR="004016D3" w:rsidRPr="00B810E1" w:rsidRDefault="00095A4C" w:rsidP="00095A4C">
            <w:pPr>
              <w:pStyle w:val="ListParagraph"/>
              <w:numPr>
                <w:ilvl w:val="0"/>
                <w:numId w:val="12"/>
              </w:numPr>
              <w:rPr>
                <w:rFonts w:ascii="Arial" w:hAnsi="Arial" w:cs="Arial"/>
                <w:sz w:val="20"/>
                <w:szCs w:val="20"/>
              </w:rPr>
            </w:pPr>
            <w:r w:rsidRPr="00B810E1">
              <w:rPr>
                <w:rFonts w:ascii="Arial" w:hAnsi="Arial" w:cs="Arial"/>
                <w:sz w:val="20"/>
                <w:szCs w:val="20"/>
              </w:rPr>
              <w:t>Refresher training for all staff – Co-construction of success criteria</w:t>
            </w:r>
          </w:p>
          <w:p w14:paraId="138A6897" w14:textId="3FDB1CDB" w:rsidR="00095A4C" w:rsidRPr="00B810E1" w:rsidRDefault="00095A4C" w:rsidP="00095A4C">
            <w:pPr>
              <w:pStyle w:val="ListParagraph"/>
              <w:numPr>
                <w:ilvl w:val="0"/>
                <w:numId w:val="12"/>
              </w:numPr>
              <w:rPr>
                <w:rFonts w:ascii="Arial" w:hAnsi="Arial" w:cs="Arial"/>
                <w:sz w:val="20"/>
                <w:szCs w:val="20"/>
              </w:rPr>
            </w:pPr>
            <w:r w:rsidRPr="00B810E1">
              <w:rPr>
                <w:rFonts w:ascii="Arial" w:hAnsi="Arial" w:cs="Arial"/>
                <w:sz w:val="20"/>
                <w:szCs w:val="20"/>
              </w:rPr>
              <w:t>Success criteria clearly visible on working walls.</w:t>
            </w:r>
          </w:p>
          <w:p w14:paraId="0868FE99" w14:textId="4BF931FC" w:rsidR="00095A4C" w:rsidRPr="00B810E1" w:rsidRDefault="00095A4C" w:rsidP="00095A4C">
            <w:pPr>
              <w:pStyle w:val="ListParagraph"/>
              <w:numPr>
                <w:ilvl w:val="0"/>
                <w:numId w:val="12"/>
              </w:numPr>
              <w:rPr>
                <w:rFonts w:ascii="Arial" w:hAnsi="Arial" w:cs="Arial"/>
                <w:sz w:val="20"/>
                <w:szCs w:val="20"/>
              </w:rPr>
            </w:pPr>
            <w:r w:rsidRPr="00B810E1">
              <w:rPr>
                <w:rFonts w:ascii="Arial" w:hAnsi="Arial" w:cs="Arial"/>
                <w:sz w:val="20"/>
                <w:szCs w:val="20"/>
              </w:rPr>
              <w:t>Pupils engage in activities and games to fully internalise success criteria</w:t>
            </w:r>
          </w:p>
        </w:tc>
        <w:tc>
          <w:tcPr>
            <w:tcW w:w="1275"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3EFBD97F" w14:textId="20E28C19" w:rsidR="004016D3" w:rsidRPr="00B810E1" w:rsidRDefault="001C75CE">
            <w:pPr>
              <w:rPr>
                <w:rFonts w:ascii="Arial" w:hAnsi="Arial" w:cs="Arial"/>
                <w:sz w:val="20"/>
                <w:szCs w:val="20"/>
              </w:rPr>
            </w:pPr>
            <w:r w:rsidRPr="00B810E1">
              <w:rPr>
                <w:rFonts w:ascii="Arial" w:hAnsi="Arial" w:cs="Arial"/>
                <w:sz w:val="20"/>
                <w:szCs w:val="20"/>
              </w:rPr>
              <w:t>NB, CL</w:t>
            </w:r>
            <w:r w:rsidR="00D952A9" w:rsidRPr="00B810E1">
              <w:rPr>
                <w:rFonts w:ascii="Arial" w:hAnsi="Arial" w:cs="Arial"/>
                <w:sz w:val="20"/>
                <w:szCs w:val="20"/>
              </w:rPr>
              <w:t>, SLT</w:t>
            </w:r>
          </w:p>
        </w:tc>
        <w:tc>
          <w:tcPr>
            <w:tcW w:w="1418"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5ED3B387" w14:textId="48728082" w:rsidR="004016D3" w:rsidRPr="00B810E1" w:rsidRDefault="001C75CE">
            <w:pPr>
              <w:rPr>
                <w:rFonts w:ascii="Arial" w:hAnsi="Arial" w:cs="Arial"/>
                <w:sz w:val="20"/>
                <w:szCs w:val="20"/>
              </w:rPr>
            </w:pPr>
            <w:r w:rsidRPr="00B810E1">
              <w:rPr>
                <w:rFonts w:ascii="Arial" w:hAnsi="Arial" w:cs="Arial"/>
                <w:sz w:val="20"/>
                <w:szCs w:val="20"/>
              </w:rPr>
              <w:t>Termly</w:t>
            </w:r>
          </w:p>
        </w:tc>
        <w:tc>
          <w:tcPr>
            <w:tcW w:w="1451"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7A9B2C70" w14:textId="557736A0" w:rsidR="004016D3" w:rsidRPr="00B810E1" w:rsidRDefault="001C75CE">
            <w:pPr>
              <w:rPr>
                <w:rFonts w:ascii="Arial" w:hAnsi="Arial" w:cs="Arial"/>
                <w:sz w:val="20"/>
                <w:szCs w:val="20"/>
              </w:rPr>
            </w:pPr>
            <w:r w:rsidRPr="00B810E1">
              <w:rPr>
                <w:rFonts w:ascii="Arial" w:hAnsi="Arial" w:cs="Arial"/>
                <w:sz w:val="20"/>
                <w:szCs w:val="20"/>
              </w:rPr>
              <w:t>ADDS</w:t>
            </w:r>
          </w:p>
        </w:tc>
        <w:tc>
          <w:tcPr>
            <w:tcW w:w="2943" w:type="dxa"/>
            <w:tcBorders>
              <w:top w:val="double" w:sz="12" w:space="0" w:color="0A1D30" w:themeColor="text2" w:themeShade="BF"/>
              <w:left w:val="double" w:sz="12" w:space="0" w:color="0A1D30" w:themeColor="text2" w:themeShade="BF"/>
              <w:bottom w:val="double" w:sz="12" w:space="0" w:color="0A1D30" w:themeColor="text2" w:themeShade="BF"/>
            </w:tcBorders>
          </w:tcPr>
          <w:p w14:paraId="5398DD6C" w14:textId="77777777" w:rsidR="004016D3" w:rsidRPr="00B810E1" w:rsidRDefault="00095A4C">
            <w:pPr>
              <w:rPr>
                <w:rFonts w:ascii="Arial" w:hAnsi="Arial" w:cs="Arial"/>
                <w:sz w:val="20"/>
                <w:szCs w:val="20"/>
              </w:rPr>
            </w:pPr>
            <w:r w:rsidRPr="00B810E1">
              <w:rPr>
                <w:rFonts w:ascii="Arial" w:hAnsi="Arial" w:cs="Arial"/>
                <w:sz w:val="20"/>
                <w:szCs w:val="20"/>
              </w:rPr>
              <w:t>Book Looks</w:t>
            </w:r>
          </w:p>
          <w:p w14:paraId="254E7282" w14:textId="77777777" w:rsidR="00095A4C" w:rsidRPr="00B810E1" w:rsidRDefault="00095A4C">
            <w:pPr>
              <w:rPr>
                <w:rFonts w:ascii="Arial" w:hAnsi="Arial" w:cs="Arial"/>
                <w:sz w:val="20"/>
                <w:szCs w:val="20"/>
              </w:rPr>
            </w:pPr>
          </w:p>
          <w:p w14:paraId="01ECAD08" w14:textId="77777777" w:rsidR="00095A4C" w:rsidRPr="00B810E1" w:rsidRDefault="00095A4C">
            <w:pPr>
              <w:rPr>
                <w:rFonts w:ascii="Arial" w:hAnsi="Arial" w:cs="Arial"/>
                <w:sz w:val="20"/>
                <w:szCs w:val="20"/>
              </w:rPr>
            </w:pPr>
            <w:r w:rsidRPr="00B810E1">
              <w:rPr>
                <w:rFonts w:ascii="Arial" w:hAnsi="Arial" w:cs="Arial"/>
                <w:sz w:val="20"/>
                <w:szCs w:val="20"/>
              </w:rPr>
              <w:t>Listening to learners</w:t>
            </w:r>
          </w:p>
          <w:p w14:paraId="52C18E4A" w14:textId="77777777" w:rsidR="00095A4C" w:rsidRPr="00B810E1" w:rsidRDefault="00095A4C">
            <w:pPr>
              <w:rPr>
                <w:rFonts w:ascii="Arial" w:hAnsi="Arial" w:cs="Arial"/>
                <w:sz w:val="20"/>
                <w:szCs w:val="20"/>
              </w:rPr>
            </w:pPr>
          </w:p>
          <w:p w14:paraId="2E04C232" w14:textId="7B242A1C" w:rsidR="00095A4C" w:rsidRPr="00B810E1" w:rsidRDefault="00095A4C">
            <w:pPr>
              <w:rPr>
                <w:rFonts w:ascii="Arial" w:hAnsi="Arial" w:cs="Arial"/>
                <w:sz w:val="20"/>
                <w:szCs w:val="20"/>
              </w:rPr>
            </w:pPr>
            <w:r w:rsidRPr="00B810E1">
              <w:rPr>
                <w:rFonts w:ascii="Arial" w:hAnsi="Arial" w:cs="Arial"/>
                <w:sz w:val="20"/>
                <w:szCs w:val="20"/>
              </w:rPr>
              <w:t>Learning walks</w:t>
            </w:r>
          </w:p>
        </w:tc>
      </w:tr>
      <w:tr w:rsidR="004016D3" w:rsidRPr="00B810E1" w14:paraId="07951AD3" w14:textId="77777777">
        <w:tc>
          <w:tcPr>
            <w:tcW w:w="15168" w:type="dxa"/>
            <w:gridSpan w:val="7"/>
            <w:tcBorders>
              <w:top w:val="double" w:sz="12" w:space="0" w:color="0A1D30" w:themeColor="text2" w:themeShade="BF"/>
              <w:bottom w:val="double" w:sz="12" w:space="0" w:color="0A1D30" w:themeColor="text2" w:themeShade="BF"/>
            </w:tcBorders>
          </w:tcPr>
          <w:p w14:paraId="552773B2" w14:textId="77777777" w:rsidR="004016D3" w:rsidRPr="00B810E1" w:rsidRDefault="004016D3">
            <w:pPr>
              <w:rPr>
                <w:rFonts w:ascii="Arial" w:hAnsi="Arial" w:cs="Arial"/>
                <w:b/>
                <w:i/>
                <w:sz w:val="20"/>
                <w:szCs w:val="20"/>
              </w:rPr>
            </w:pPr>
            <w:r w:rsidRPr="00B810E1">
              <w:rPr>
                <w:rFonts w:ascii="Arial" w:hAnsi="Arial" w:cs="Arial"/>
                <w:b/>
                <w:i/>
                <w:sz w:val="20"/>
                <w:szCs w:val="20"/>
              </w:rPr>
              <w:t>Evaluation (Continuous)</w:t>
            </w:r>
          </w:p>
          <w:p w14:paraId="658E56A4" w14:textId="77777777" w:rsidR="004016D3" w:rsidRPr="00B810E1" w:rsidRDefault="004016D3">
            <w:pPr>
              <w:rPr>
                <w:rFonts w:ascii="Arial" w:hAnsi="Arial" w:cs="Arial"/>
                <w:sz w:val="20"/>
                <w:szCs w:val="20"/>
              </w:rPr>
            </w:pPr>
          </w:p>
          <w:p w14:paraId="209ECFC2" w14:textId="77777777" w:rsidR="004016D3" w:rsidRPr="00B810E1" w:rsidRDefault="004016D3">
            <w:pPr>
              <w:rPr>
                <w:rFonts w:ascii="Arial" w:hAnsi="Arial" w:cs="Arial"/>
                <w:sz w:val="20"/>
                <w:szCs w:val="20"/>
              </w:rPr>
            </w:pPr>
          </w:p>
        </w:tc>
      </w:tr>
      <w:tr w:rsidR="004016D3" w:rsidRPr="00B810E1" w14:paraId="50AA0CC5" w14:textId="77777777">
        <w:tc>
          <w:tcPr>
            <w:tcW w:w="2312" w:type="dxa"/>
            <w:tcBorders>
              <w:top w:val="double" w:sz="12" w:space="0" w:color="0A1D30" w:themeColor="text2" w:themeShade="BF"/>
              <w:bottom w:val="double" w:sz="12" w:space="0" w:color="0A1D30" w:themeColor="text2" w:themeShade="BF"/>
              <w:right w:val="double" w:sz="12" w:space="0" w:color="0A1D30" w:themeColor="text2" w:themeShade="BF"/>
            </w:tcBorders>
          </w:tcPr>
          <w:p w14:paraId="7E32BFDB" w14:textId="485EF32D" w:rsidR="004016D3" w:rsidRPr="00B810E1" w:rsidRDefault="00095A4C">
            <w:pPr>
              <w:rPr>
                <w:rFonts w:ascii="Arial" w:hAnsi="Arial" w:cs="Arial"/>
                <w:sz w:val="20"/>
                <w:szCs w:val="20"/>
              </w:rPr>
            </w:pPr>
            <w:r w:rsidRPr="00B810E1">
              <w:rPr>
                <w:rFonts w:ascii="Arial" w:hAnsi="Arial" w:cs="Arial"/>
                <w:sz w:val="20"/>
                <w:szCs w:val="20"/>
              </w:rPr>
              <w:t xml:space="preserve">b) </w:t>
            </w:r>
            <w:r w:rsidR="00490C9C" w:rsidRPr="00B810E1">
              <w:rPr>
                <w:rFonts w:ascii="Arial" w:hAnsi="Arial" w:cs="Arial"/>
                <w:sz w:val="20"/>
                <w:szCs w:val="20"/>
              </w:rPr>
              <w:t>Sufficient</w:t>
            </w:r>
            <w:r w:rsidRPr="00B810E1">
              <w:rPr>
                <w:rFonts w:ascii="Arial" w:hAnsi="Arial" w:cs="Arial"/>
                <w:sz w:val="20"/>
                <w:szCs w:val="20"/>
              </w:rPr>
              <w:t xml:space="preserve"> pit stops / plenaries during </w:t>
            </w:r>
            <w:r w:rsidRPr="00B810E1">
              <w:rPr>
                <w:rFonts w:ascii="Arial" w:hAnsi="Arial" w:cs="Arial"/>
                <w:sz w:val="20"/>
                <w:szCs w:val="20"/>
              </w:rPr>
              <w:lastRenderedPageBreak/>
              <w:t>teaching to secure improvement.</w:t>
            </w:r>
          </w:p>
        </w:tc>
        <w:tc>
          <w:tcPr>
            <w:tcW w:w="2650"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3B95EC16" w14:textId="57235035" w:rsidR="00095A4C" w:rsidRPr="00B810E1" w:rsidRDefault="00095A4C" w:rsidP="00095A4C">
            <w:pPr>
              <w:pStyle w:val="ListParagraph"/>
              <w:numPr>
                <w:ilvl w:val="0"/>
                <w:numId w:val="13"/>
              </w:numPr>
              <w:rPr>
                <w:rFonts w:ascii="Arial" w:hAnsi="Arial" w:cs="Arial"/>
                <w:sz w:val="20"/>
                <w:szCs w:val="20"/>
              </w:rPr>
            </w:pPr>
            <w:r w:rsidRPr="00B810E1">
              <w:rPr>
                <w:rFonts w:ascii="Arial" w:hAnsi="Arial" w:cs="Arial"/>
                <w:sz w:val="20"/>
                <w:szCs w:val="20"/>
              </w:rPr>
              <w:lastRenderedPageBreak/>
              <w:t xml:space="preserve">Planning clearly identifies when during a lesson a pit stop will </w:t>
            </w:r>
            <w:r w:rsidRPr="00B810E1">
              <w:rPr>
                <w:rFonts w:ascii="Arial" w:hAnsi="Arial" w:cs="Arial"/>
                <w:sz w:val="20"/>
                <w:szCs w:val="20"/>
              </w:rPr>
              <w:lastRenderedPageBreak/>
              <w:t>happen and the specific focus of the pitstop.</w:t>
            </w:r>
          </w:p>
          <w:p w14:paraId="5442576F" w14:textId="6D9FAB5F" w:rsidR="004016D3" w:rsidRPr="00B810E1" w:rsidRDefault="00095A4C" w:rsidP="00095A4C">
            <w:pPr>
              <w:pStyle w:val="ListParagraph"/>
              <w:numPr>
                <w:ilvl w:val="0"/>
                <w:numId w:val="13"/>
              </w:numPr>
              <w:rPr>
                <w:rFonts w:ascii="Arial" w:hAnsi="Arial" w:cs="Arial"/>
                <w:sz w:val="20"/>
                <w:szCs w:val="20"/>
              </w:rPr>
            </w:pPr>
            <w:r w:rsidRPr="00B810E1">
              <w:rPr>
                <w:rFonts w:ascii="Arial" w:hAnsi="Arial" w:cs="Arial"/>
                <w:sz w:val="20"/>
                <w:szCs w:val="20"/>
              </w:rPr>
              <w:t>Pupils engage in pitstops and actively improve work.</w:t>
            </w:r>
            <w:r w:rsidR="00D952A9" w:rsidRPr="00B810E1">
              <w:rPr>
                <w:rFonts w:ascii="Arial" w:hAnsi="Arial" w:cs="Arial"/>
                <w:sz w:val="20"/>
                <w:szCs w:val="20"/>
              </w:rPr>
              <w:t>(</w:t>
            </w:r>
            <w:r w:rsidR="00536C15" w:rsidRPr="00B810E1">
              <w:rPr>
                <w:rFonts w:ascii="Arial" w:hAnsi="Arial" w:cs="Arial"/>
                <w:sz w:val="20"/>
                <w:szCs w:val="20"/>
              </w:rPr>
              <w:t xml:space="preserve">GfG, </w:t>
            </w:r>
            <w:r w:rsidR="003F6058" w:rsidRPr="00B810E1">
              <w:rPr>
                <w:rFonts w:ascii="Arial" w:hAnsi="Arial" w:cs="Arial"/>
                <w:sz w:val="20"/>
                <w:szCs w:val="20"/>
              </w:rPr>
              <w:t>PfP, PP)</w:t>
            </w:r>
          </w:p>
          <w:p w14:paraId="7BF71F07" w14:textId="6A60F7CC" w:rsidR="00095A4C" w:rsidRPr="00B810E1" w:rsidRDefault="00095A4C" w:rsidP="00095A4C">
            <w:pPr>
              <w:pStyle w:val="ListParagraph"/>
              <w:numPr>
                <w:ilvl w:val="0"/>
                <w:numId w:val="13"/>
              </w:numPr>
              <w:rPr>
                <w:rFonts w:ascii="Arial" w:hAnsi="Arial" w:cs="Arial"/>
                <w:sz w:val="20"/>
                <w:szCs w:val="20"/>
              </w:rPr>
            </w:pPr>
            <w:r w:rsidRPr="00B810E1">
              <w:rPr>
                <w:rFonts w:ascii="Arial" w:hAnsi="Arial" w:cs="Arial"/>
                <w:sz w:val="20"/>
                <w:szCs w:val="20"/>
              </w:rPr>
              <w:t>Pupils’ books show clear in-lesson improvement.</w:t>
            </w:r>
            <w:r w:rsidR="003F6058" w:rsidRPr="00B810E1">
              <w:rPr>
                <w:rFonts w:ascii="Arial" w:hAnsi="Arial" w:cs="Arial"/>
                <w:sz w:val="20"/>
                <w:szCs w:val="20"/>
              </w:rPr>
              <w:t xml:space="preserve"> (GfG PP)</w:t>
            </w:r>
          </w:p>
        </w:tc>
        <w:tc>
          <w:tcPr>
            <w:tcW w:w="3119"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4047935C" w14:textId="696EA04D" w:rsidR="00095A4C" w:rsidRPr="00B810E1" w:rsidRDefault="00095A4C" w:rsidP="00095A4C">
            <w:pPr>
              <w:pStyle w:val="ListParagraph"/>
              <w:numPr>
                <w:ilvl w:val="0"/>
                <w:numId w:val="13"/>
              </w:numPr>
              <w:rPr>
                <w:rFonts w:ascii="Arial" w:hAnsi="Arial" w:cs="Arial"/>
                <w:sz w:val="20"/>
                <w:szCs w:val="20"/>
              </w:rPr>
            </w:pPr>
            <w:r w:rsidRPr="00B810E1">
              <w:rPr>
                <w:rFonts w:ascii="Arial" w:hAnsi="Arial" w:cs="Arial"/>
                <w:sz w:val="20"/>
                <w:szCs w:val="20"/>
              </w:rPr>
              <w:lastRenderedPageBreak/>
              <w:t>Refresher training for all staff – Gareth Coombs training</w:t>
            </w:r>
          </w:p>
          <w:p w14:paraId="526E5417" w14:textId="3CD130BD" w:rsidR="004016D3" w:rsidRPr="00B810E1" w:rsidRDefault="00095A4C" w:rsidP="00095A4C">
            <w:pPr>
              <w:pStyle w:val="ListParagraph"/>
              <w:numPr>
                <w:ilvl w:val="0"/>
                <w:numId w:val="13"/>
              </w:numPr>
              <w:rPr>
                <w:rFonts w:ascii="Arial" w:hAnsi="Arial" w:cs="Arial"/>
                <w:sz w:val="20"/>
                <w:szCs w:val="20"/>
              </w:rPr>
            </w:pPr>
            <w:r w:rsidRPr="00B810E1">
              <w:rPr>
                <w:rFonts w:ascii="Arial" w:hAnsi="Arial" w:cs="Arial"/>
                <w:sz w:val="20"/>
                <w:szCs w:val="20"/>
              </w:rPr>
              <w:lastRenderedPageBreak/>
              <w:t>Adds to share effective practise – where a pitstop has led to improvement.</w:t>
            </w:r>
          </w:p>
        </w:tc>
        <w:tc>
          <w:tcPr>
            <w:tcW w:w="1275"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6D9CDCA1" w14:textId="4DF7D913" w:rsidR="004016D3" w:rsidRPr="00B810E1" w:rsidRDefault="00490C9C">
            <w:pPr>
              <w:rPr>
                <w:rFonts w:ascii="Arial" w:hAnsi="Arial" w:cs="Arial"/>
                <w:sz w:val="20"/>
                <w:szCs w:val="20"/>
              </w:rPr>
            </w:pPr>
            <w:r w:rsidRPr="00B810E1">
              <w:rPr>
                <w:rFonts w:ascii="Arial" w:hAnsi="Arial" w:cs="Arial"/>
                <w:sz w:val="20"/>
                <w:szCs w:val="20"/>
              </w:rPr>
              <w:lastRenderedPageBreak/>
              <w:t>NB, CL, SLT</w:t>
            </w:r>
          </w:p>
        </w:tc>
        <w:tc>
          <w:tcPr>
            <w:tcW w:w="1418"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35C90A5E" w14:textId="0864A027" w:rsidR="004016D3" w:rsidRPr="00B810E1" w:rsidRDefault="00490C9C">
            <w:pPr>
              <w:rPr>
                <w:rFonts w:ascii="Arial" w:hAnsi="Arial" w:cs="Arial"/>
                <w:sz w:val="20"/>
                <w:szCs w:val="20"/>
              </w:rPr>
            </w:pPr>
            <w:r w:rsidRPr="00B810E1">
              <w:rPr>
                <w:rFonts w:ascii="Arial" w:hAnsi="Arial" w:cs="Arial"/>
                <w:sz w:val="20"/>
                <w:szCs w:val="20"/>
              </w:rPr>
              <w:t>Termly</w:t>
            </w:r>
          </w:p>
        </w:tc>
        <w:tc>
          <w:tcPr>
            <w:tcW w:w="1451"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7C9F97FA" w14:textId="3E26C584" w:rsidR="004016D3" w:rsidRPr="00B810E1" w:rsidRDefault="00490C9C">
            <w:pPr>
              <w:rPr>
                <w:rFonts w:ascii="Arial" w:hAnsi="Arial" w:cs="Arial"/>
                <w:sz w:val="20"/>
                <w:szCs w:val="20"/>
              </w:rPr>
            </w:pPr>
            <w:r w:rsidRPr="00B810E1">
              <w:rPr>
                <w:rFonts w:ascii="Arial" w:hAnsi="Arial" w:cs="Arial"/>
                <w:sz w:val="20"/>
                <w:szCs w:val="20"/>
              </w:rPr>
              <w:t>ADDS</w:t>
            </w:r>
          </w:p>
        </w:tc>
        <w:tc>
          <w:tcPr>
            <w:tcW w:w="2943" w:type="dxa"/>
            <w:tcBorders>
              <w:top w:val="double" w:sz="12" w:space="0" w:color="0A1D30" w:themeColor="text2" w:themeShade="BF"/>
              <w:left w:val="double" w:sz="12" w:space="0" w:color="0A1D30" w:themeColor="text2" w:themeShade="BF"/>
              <w:bottom w:val="double" w:sz="12" w:space="0" w:color="0A1D30" w:themeColor="text2" w:themeShade="BF"/>
            </w:tcBorders>
          </w:tcPr>
          <w:p w14:paraId="789CB3AC" w14:textId="77777777" w:rsidR="00095A4C" w:rsidRPr="00B810E1" w:rsidRDefault="00095A4C" w:rsidP="00095A4C">
            <w:pPr>
              <w:rPr>
                <w:rFonts w:ascii="Arial" w:hAnsi="Arial" w:cs="Arial"/>
                <w:sz w:val="20"/>
                <w:szCs w:val="20"/>
              </w:rPr>
            </w:pPr>
            <w:r w:rsidRPr="00B810E1">
              <w:rPr>
                <w:rFonts w:ascii="Arial" w:hAnsi="Arial" w:cs="Arial"/>
                <w:sz w:val="20"/>
                <w:szCs w:val="20"/>
              </w:rPr>
              <w:t>Book Looks</w:t>
            </w:r>
          </w:p>
          <w:p w14:paraId="2EA5D149" w14:textId="77777777" w:rsidR="00095A4C" w:rsidRPr="00B810E1" w:rsidRDefault="00095A4C" w:rsidP="00095A4C">
            <w:pPr>
              <w:rPr>
                <w:rFonts w:ascii="Arial" w:hAnsi="Arial" w:cs="Arial"/>
                <w:sz w:val="20"/>
                <w:szCs w:val="20"/>
              </w:rPr>
            </w:pPr>
          </w:p>
          <w:p w14:paraId="2A5AA47A" w14:textId="77777777" w:rsidR="00095A4C" w:rsidRPr="00B810E1" w:rsidRDefault="00095A4C" w:rsidP="00095A4C">
            <w:pPr>
              <w:rPr>
                <w:rFonts w:ascii="Arial" w:hAnsi="Arial" w:cs="Arial"/>
                <w:sz w:val="20"/>
                <w:szCs w:val="20"/>
              </w:rPr>
            </w:pPr>
            <w:r w:rsidRPr="00B810E1">
              <w:rPr>
                <w:rFonts w:ascii="Arial" w:hAnsi="Arial" w:cs="Arial"/>
                <w:sz w:val="20"/>
                <w:szCs w:val="20"/>
              </w:rPr>
              <w:t>Listening to learners</w:t>
            </w:r>
          </w:p>
          <w:p w14:paraId="7264B6AE" w14:textId="77777777" w:rsidR="00095A4C" w:rsidRPr="00B810E1" w:rsidRDefault="00095A4C" w:rsidP="00095A4C">
            <w:pPr>
              <w:rPr>
                <w:rFonts w:ascii="Arial" w:hAnsi="Arial" w:cs="Arial"/>
                <w:sz w:val="20"/>
                <w:szCs w:val="20"/>
              </w:rPr>
            </w:pPr>
          </w:p>
          <w:p w14:paraId="11965E3D" w14:textId="1CC133AA" w:rsidR="004016D3" w:rsidRPr="00B810E1" w:rsidRDefault="00095A4C" w:rsidP="00095A4C">
            <w:pPr>
              <w:rPr>
                <w:rFonts w:ascii="Arial" w:hAnsi="Arial" w:cs="Arial"/>
                <w:sz w:val="20"/>
                <w:szCs w:val="20"/>
              </w:rPr>
            </w:pPr>
            <w:r w:rsidRPr="00B810E1">
              <w:rPr>
                <w:rFonts w:ascii="Arial" w:hAnsi="Arial" w:cs="Arial"/>
                <w:sz w:val="20"/>
                <w:szCs w:val="20"/>
              </w:rPr>
              <w:t>Learning walks</w:t>
            </w:r>
          </w:p>
        </w:tc>
      </w:tr>
      <w:tr w:rsidR="004016D3" w:rsidRPr="00B810E1" w14:paraId="68F2E64F" w14:textId="77777777">
        <w:tc>
          <w:tcPr>
            <w:tcW w:w="15168" w:type="dxa"/>
            <w:gridSpan w:val="7"/>
            <w:tcBorders>
              <w:top w:val="double" w:sz="12" w:space="0" w:color="0A1D30" w:themeColor="text2" w:themeShade="BF"/>
              <w:bottom w:val="double" w:sz="12" w:space="0" w:color="0A1D30" w:themeColor="text2" w:themeShade="BF"/>
            </w:tcBorders>
          </w:tcPr>
          <w:p w14:paraId="26B8CDC4" w14:textId="77777777" w:rsidR="004016D3" w:rsidRPr="00B810E1" w:rsidRDefault="004016D3">
            <w:pPr>
              <w:rPr>
                <w:rFonts w:ascii="Arial" w:hAnsi="Arial" w:cs="Arial"/>
                <w:b/>
                <w:i/>
                <w:sz w:val="20"/>
                <w:szCs w:val="20"/>
              </w:rPr>
            </w:pPr>
            <w:r w:rsidRPr="00B810E1">
              <w:rPr>
                <w:rFonts w:ascii="Arial" w:hAnsi="Arial" w:cs="Arial"/>
                <w:b/>
                <w:i/>
                <w:sz w:val="20"/>
                <w:szCs w:val="20"/>
              </w:rPr>
              <w:lastRenderedPageBreak/>
              <w:t>Evaluation (Continuous)</w:t>
            </w:r>
          </w:p>
          <w:p w14:paraId="1ABA96C5" w14:textId="77777777" w:rsidR="004016D3" w:rsidRPr="00B810E1" w:rsidRDefault="004016D3">
            <w:pPr>
              <w:rPr>
                <w:rFonts w:ascii="Arial" w:hAnsi="Arial" w:cs="Arial"/>
                <w:sz w:val="20"/>
                <w:szCs w:val="20"/>
              </w:rPr>
            </w:pPr>
          </w:p>
          <w:p w14:paraId="0336D0BF" w14:textId="77777777" w:rsidR="004016D3" w:rsidRPr="00B810E1" w:rsidRDefault="004016D3">
            <w:pPr>
              <w:rPr>
                <w:rFonts w:ascii="Arial" w:hAnsi="Arial" w:cs="Arial"/>
                <w:sz w:val="20"/>
                <w:szCs w:val="20"/>
              </w:rPr>
            </w:pPr>
          </w:p>
        </w:tc>
      </w:tr>
      <w:tr w:rsidR="004016D3" w:rsidRPr="00B810E1" w14:paraId="013F7AE7" w14:textId="77777777">
        <w:tc>
          <w:tcPr>
            <w:tcW w:w="2312" w:type="dxa"/>
            <w:tcBorders>
              <w:top w:val="double" w:sz="12" w:space="0" w:color="0A1D30" w:themeColor="text2" w:themeShade="BF"/>
              <w:bottom w:val="double" w:sz="12" w:space="0" w:color="0A1D30" w:themeColor="text2" w:themeShade="BF"/>
              <w:right w:val="double" w:sz="12" w:space="0" w:color="0A1D30" w:themeColor="text2" w:themeShade="BF"/>
            </w:tcBorders>
          </w:tcPr>
          <w:p w14:paraId="497A4403" w14:textId="4323C55A" w:rsidR="004016D3" w:rsidRPr="00B810E1" w:rsidRDefault="004016D3">
            <w:pPr>
              <w:rPr>
                <w:rFonts w:ascii="Arial" w:hAnsi="Arial" w:cs="Arial"/>
                <w:sz w:val="20"/>
                <w:szCs w:val="20"/>
              </w:rPr>
            </w:pPr>
            <w:r w:rsidRPr="00B810E1">
              <w:rPr>
                <w:rFonts w:ascii="Arial" w:hAnsi="Arial" w:cs="Arial"/>
                <w:sz w:val="20"/>
                <w:szCs w:val="20"/>
              </w:rPr>
              <w:t>c)</w:t>
            </w:r>
            <w:r w:rsidR="00095A4C" w:rsidRPr="00B810E1">
              <w:rPr>
                <w:rFonts w:ascii="Arial" w:hAnsi="Arial" w:cs="Arial"/>
                <w:sz w:val="20"/>
                <w:szCs w:val="20"/>
              </w:rPr>
              <w:t xml:space="preserve"> Use of verbal feedback during a lesson to enable in lesson improvement</w:t>
            </w:r>
          </w:p>
        </w:tc>
        <w:tc>
          <w:tcPr>
            <w:tcW w:w="2650"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0263E05B" w14:textId="4CA2BF3A" w:rsidR="004016D3" w:rsidRPr="00B810E1" w:rsidRDefault="00095A4C" w:rsidP="00095A4C">
            <w:pPr>
              <w:pStyle w:val="ListParagraph"/>
              <w:numPr>
                <w:ilvl w:val="0"/>
                <w:numId w:val="14"/>
              </w:numPr>
              <w:rPr>
                <w:rFonts w:ascii="Arial" w:hAnsi="Arial" w:cs="Arial"/>
                <w:sz w:val="20"/>
                <w:szCs w:val="20"/>
              </w:rPr>
            </w:pPr>
            <w:r w:rsidRPr="00B810E1">
              <w:rPr>
                <w:rFonts w:ascii="Arial" w:hAnsi="Arial" w:cs="Arial"/>
                <w:sz w:val="20"/>
                <w:szCs w:val="20"/>
              </w:rPr>
              <w:t>Pupils’ books show clearly where verbal feedback has been given.</w:t>
            </w:r>
          </w:p>
          <w:p w14:paraId="728FF35D" w14:textId="75DA73D0" w:rsidR="00095A4C" w:rsidRPr="00B810E1" w:rsidRDefault="00095A4C" w:rsidP="00095A4C">
            <w:pPr>
              <w:pStyle w:val="ListParagraph"/>
              <w:numPr>
                <w:ilvl w:val="0"/>
                <w:numId w:val="14"/>
              </w:numPr>
              <w:rPr>
                <w:rFonts w:ascii="Arial" w:hAnsi="Arial" w:cs="Arial"/>
                <w:sz w:val="20"/>
                <w:szCs w:val="20"/>
              </w:rPr>
            </w:pPr>
            <w:r w:rsidRPr="00B810E1">
              <w:rPr>
                <w:rFonts w:ascii="Arial" w:hAnsi="Arial" w:cs="Arial"/>
                <w:sz w:val="20"/>
                <w:szCs w:val="20"/>
              </w:rPr>
              <w:t xml:space="preserve">Pupils’ books show response to verbal feedback and as a result, show in lesson improvement. </w:t>
            </w:r>
            <w:r w:rsidR="003F6058" w:rsidRPr="00B810E1">
              <w:rPr>
                <w:rFonts w:ascii="Arial" w:hAnsi="Arial" w:cs="Arial"/>
                <w:sz w:val="20"/>
                <w:szCs w:val="20"/>
              </w:rPr>
              <w:t>(GfG, PP)</w:t>
            </w:r>
          </w:p>
        </w:tc>
        <w:tc>
          <w:tcPr>
            <w:tcW w:w="3119"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0283EBDF" w14:textId="77777777" w:rsidR="00095A4C" w:rsidRPr="00B810E1" w:rsidRDefault="00095A4C" w:rsidP="00095A4C">
            <w:pPr>
              <w:pStyle w:val="ListParagraph"/>
              <w:numPr>
                <w:ilvl w:val="0"/>
                <w:numId w:val="14"/>
              </w:numPr>
              <w:rPr>
                <w:rFonts w:ascii="Arial" w:hAnsi="Arial" w:cs="Arial"/>
                <w:sz w:val="20"/>
                <w:szCs w:val="20"/>
              </w:rPr>
            </w:pPr>
            <w:r w:rsidRPr="00B810E1">
              <w:rPr>
                <w:rFonts w:ascii="Arial" w:hAnsi="Arial" w:cs="Arial"/>
                <w:sz w:val="20"/>
                <w:szCs w:val="20"/>
              </w:rPr>
              <w:t xml:space="preserve">All staff use “V” to indicate verbal feedback given. </w:t>
            </w:r>
          </w:p>
          <w:p w14:paraId="1778338B" w14:textId="0F78E496" w:rsidR="00095A4C" w:rsidRPr="00B810E1" w:rsidRDefault="00095A4C" w:rsidP="00095A4C">
            <w:pPr>
              <w:rPr>
                <w:rFonts w:ascii="Arial" w:hAnsi="Arial" w:cs="Arial"/>
                <w:sz w:val="20"/>
                <w:szCs w:val="20"/>
              </w:rPr>
            </w:pPr>
          </w:p>
        </w:tc>
        <w:tc>
          <w:tcPr>
            <w:tcW w:w="1275"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795E1F9A" w14:textId="384F905C" w:rsidR="004016D3" w:rsidRPr="00B810E1" w:rsidRDefault="00490C9C">
            <w:pPr>
              <w:rPr>
                <w:rFonts w:ascii="Arial" w:hAnsi="Arial" w:cs="Arial"/>
                <w:sz w:val="20"/>
                <w:szCs w:val="20"/>
              </w:rPr>
            </w:pPr>
            <w:r w:rsidRPr="00B810E1">
              <w:rPr>
                <w:rFonts w:ascii="Arial" w:hAnsi="Arial" w:cs="Arial"/>
                <w:sz w:val="20"/>
                <w:szCs w:val="20"/>
              </w:rPr>
              <w:t>NB, CL, SLT</w:t>
            </w:r>
          </w:p>
        </w:tc>
        <w:tc>
          <w:tcPr>
            <w:tcW w:w="1418"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2AEF5B6C" w14:textId="1760ADAC" w:rsidR="004016D3" w:rsidRPr="00B810E1" w:rsidRDefault="00490C9C">
            <w:pPr>
              <w:rPr>
                <w:rFonts w:ascii="Arial" w:hAnsi="Arial" w:cs="Arial"/>
                <w:sz w:val="20"/>
                <w:szCs w:val="20"/>
              </w:rPr>
            </w:pPr>
            <w:r w:rsidRPr="00B810E1">
              <w:rPr>
                <w:rFonts w:ascii="Arial" w:hAnsi="Arial" w:cs="Arial"/>
                <w:sz w:val="20"/>
                <w:szCs w:val="20"/>
              </w:rPr>
              <w:t>Termly</w:t>
            </w:r>
          </w:p>
        </w:tc>
        <w:tc>
          <w:tcPr>
            <w:tcW w:w="1451"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3B92F71B" w14:textId="7074265A" w:rsidR="004016D3" w:rsidRPr="00B810E1" w:rsidRDefault="00490C9C">
            <w:pPr>
              <w:rPr>
                <w:rFonts w:ascii="Arial" w:hAnsi="Arial" w:cs="Arial"/>
                <w:sz w:val="20"/>
                <w:szCs w:val="20"/>
              </w:rPr>
            </w:pPr>
            <w:r w:rsidRPr="00B810E1">
              <w:rPr>
                <w:rFonts w:ascii="Arial" w:hAnsi="Arial" w:cs="Arial"/>
                <w:sz w:val="20"/>
                <w:szCs w:val="20"/>
              </w:rPr>
              <w:t>ADDS</w:t>
            </w:r>
          </w:p>
        </w:tc>
        <w:tc>
          <w:tcPr>
            <w:tcW w:w="2943" w:type="dxa"/>
            <w:tcBorders>
              <w:top w:val="double" w:sz="12" w:space="0" w:color="0A1D30" w:themeColor="text2" w:themeShade="BF"/>
              <w:left w:val="double" w:sz="12" w:space="0" w:color="0A1D30" w:themeColor="text2" w:themeShade="BF"/>
              <w:bottom w:val="double" w:sz="12" w:space="0" w:color="0A1D30" w:themeColor="text2" w:themeShade="BF"/>
            </w:tcBorders>
          </w:tcPr>
          <w:p w14:paraId="3AE7BD60" w14:textId="77777777" w:rsidR="00095A4C" w:rsidRPr="00B810E1" w:rsidRDefault="00095A4C" w:rsidP="00095A4C">
            <w:pPr>
              <w:rPr>
                <w:rFonts w:ascii="Arial" w:hAnsi="Arial" w:cs="Arial"/>
                <w:sz w:val="20"/>
                <w:szCs w:val="20"/>
              </w:rPr>
            </w:pPr>
            <w:r w:rsidRPr="00B810E1">
              <w:rPr>
                <w:rFonts w:ascii="Arial" w:hAnsi="Arial" w:cs="Arial"/>
                <w:sz w:val="20"/>
                <w:szCs w:val="20"/>
              </w:rPr>
              <w:t>Book Looks</w:t>
            </w:r>
          </w:p>
          <w:p w14:paraId="6758E3B0" w14:textId="77777777" w:rsidR="00095A4C" w:rsidRPr="00B810E1" w:rsidRDefault="00095A4C" w:rsidP="00095A4C">
            <w:pPr>
              <w:rPr>
                <w:rFonts w:ascii="Arial" w:hAnsi="Arial" w:cs="Arial"/>
                <w:sz w:val="20"/>
                <w:szCs w:val="20"/>
              </w:rPr>
            </w:pPr>
          </w:p>
          <w:p w14:paraId="5823D2A5" w14:textId="77777777" w:rsidR="00095A4C" w:rsidRPr="00B810E1" w:rsidRDefault="00095A4C" w:rsidP="00095A4C">
            <w:pPr>
              <w:rPr>
                <w:rFonts w:ascii="Arial" w:hAnsi="Arial" w:cs="Arial"/>
                <w:sz w:val="20"/>
                <w:szCs w:val="20"/>
              </w:rPr>
            </w:pPr>
            <w:r w:rsidRPr="00B810E1">
              <w:rPr>
                <w:rFonts w:ascii="Arial" w:hAnsi="Arial" w:cs="Arial"/>
                <w:sz w:val="20"/>
                <w:szCs w:val="20"/>
              </w:rPr>
              <w:t>Listening to learners</w:t>
            </w:r>
          </w:p>
          <w:p w14:paraId="7154D982" w14:textId="77777777" w:rsidR="00095A4C" w:rsidRPr="00B810E1" w:rsidRDefault="00095A4C" w:rsidP="00095A4C">
            <w:pPr>
              <w:rPr>
                <w:rFonts w:ascii="Arial" w:hAnsi="Arial" w:cs="Arial"/>
                <w:sz w:val="20"/>
                <w:szCs w:val="20"/>
              </w:rPr>
            </w:pPr>
          </w:p>
          <w:p w14:paraId="101E9B7B" w14:textId="5F293AB3" w:rsidR="004016D3" w:rsidRPr="00B810E1" w:rsidRDefault="00095A4C" w:rsidP="00095A4C">
            <w:pPr>
              <w:rPr>
                <w:rFonts w:ascii="Arial" w:hAnsi="Arial" w:cs="Arial"/>
                <w:sz w:val="20"/>
                <w:szCs w:val="20"/>
              </w:rPr>
            </w:pPr>
            <w:r w:rsidRPr="00B810E1">
              <w:rPr>
                <w:rFonts w:ascii="Arial" w:hAnsi="Arial" w:cs="Arial"/>
                <w:sz w:val="20"/>
                <w:szCs w:val="20"/>
              </w:rPr>
              <w:t>Learning walks</w:t>
            </w:r>
          </w:p>
        </w:tc>
      </w:tr>
      <w:tr w:rsidR="004016D3" w:rsidRPr="00B810E1" w14:paraId="1CAC5A5B" w14:textId="77777777">
        <w:tc>
          <w:tcPr>
            <w:tcW w:w="15168" w:type="dxa"/>
            <w:gridSpan w:val="7"/>
            <w:tcBorders>
              <w:top w:val="double" w:sz="12" w:space="0" w:color="0A1D30" w:themeColor="text2" w:themeShade="BF"/>
              <w:bottom w:val="double" w:sz="12" w:space="0" w:color="0A1D30" w:themeColor="text2" w:themeShade="BF"/>
            </w:tcBorders>
          </w:tcPr>
          <w:p w14:paraId="7B5AB2C0" w14:textId="77777777" w:rsidR="004016D3" w:rsidRPr="00B810E1" w:rsidRDefault="004016D3">
            <w:pPr>
              <w:rPr>
                <w:rFonts w:ascii="Arial" w:hAnsi="Arial" w:cs="Arial"/>
                <w:b/>
                <w:i/>
                <w:sz w:val="20"/>
                <w:szCs w:val="20"/>
              </w:rPr>
            </w:pPr>
            <w:r w:rsidRPr="00B810E1">
              <w:rPr>
                <w:rFonts w:ascii="Arial" w:hAnsi="Arial" w:cs="Arial"/>
                <w:b/>
                <w:i/>
                <w:sz w:val="20"/>
                <w:szCs w:val="20"/>
              </w:rPr>
              <w:t>Evaluation (Continuous)</w:t>
            </w:r>
          </w:p>
          <w:p w14:paraId="618870DA" w14:textId="77777777" w:rsidR="004016D3" w:rsidRPr="00B810E1" w:rsidRDefault="004016D3">
            <w:pPr>
              <w:rPr>
                <w:rFonts w:ascii="Arial" w:hAnsi="Arial" w:cs="Arial"/>
                <w:sz w:val="20"/>
                <w:szCs w:val="20"/>
              </w:rPr>
            </w:pPr>
          </w:p>
          <w:p w14:paraId="4A5E3F39" w14:textId="77777777" w:rsidR="004016D3" w:rsidRPr="00B810E1" w:rsidRDefault="004016D3">
            <w:pPr>
              <w:rPr>
                <w:rFonts w:ascii="Arial" w:hAnsi="Arial" w:cs="Arial"/>
                <w:sz w:val="20"/>
                <w:szCs w:val="20"/>
              </w:rPr>
            </w:pPr>
          </w:p>
        </w:tc>
      </w:tr>
      <w:tr w:rsidR="004016D3" w:rsidRPr="00B810E1" w14:paraId="098332BB" w14:textId="77777777">
        <w:tc>
          <w:tcPr>
            <w:tcW w:w="2312" w:type="dxa"/>
            <w:tcBorders>
              <w:top w:val="double" w:sz="12" w:space="0" w:color="0A1D30" w:themeColor="text2" w:themeShade="BF"/>
              <w:bottom w:val="double" w:sz="12" w:space="0" w:color="0A1D30" w:themeColor="text2" w:themeShade="BF"/>
              <w:right w:val="double" w:sz="12" w:space="0" w:color="0A1D30" w:themeColor="text2" w:themeShade="BF"/>
            </w:tcBorders>
          </w:tcPr>
          <w:p w14:paraId="1B131713" w14:textId="46031753" w:rsidR="004016D3" w:rsidRPr="00B810E1" w:rsidRDefault="004016D3">
            <w:pPr>
              <w:rPr>
                <w:rFonts w:ascii="Arial" w:hAnsi="Arial" w:cs="Arial"/>
                <w:sz w:val="20"/>
                <w:szCs w:val="20"/>
              </w:rPr>
            </w:pPr>
            <w:r w:rsidRPr="00B810E1">
              <w:rPr>
                <w:rFonts w:ascii="Arial" w:hAnsi="Arial" w:cs="Arial"/>
                <w:sz w:val="20"/>
                <w:szCs w:val="20"/>
              </w:rPr>
              <w:t>d)</w:t>
            </w:r>
            <w:r w:rsidR="00095A4C" w:rsidRPr="00B810E1">
              <w:rPr>
                <w:rFonts w:ascii="Arial" w:hAnsi="Arial" w:cs="Arial"/>
                <w:sz w:val="20"/>
                <w:szCs w:val="20"/>
              </w:rPr>
              <w:t xml:space="preserve"> Embed marking policy to include SPaG</w:t>
            </w:r>
          </w:p>
        </w:tc>
        <w:tc>
          <w:tcPr>
            <w:tcW w:w="2650"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5C730F6F" w14:textId="01689140" w:rsidR="004016D3" w:rsidRPr="00B810E1" w:rsidRDefault="00095A4C" w:rsidP="00095A4C">
            <w:pPr>
              <w:pStyle w:val="ListParagraph"/>
              <w:numPr>
                <w:ilvl w:val="0"/>
                <w:numId w:val="15"/>
              </w:numPr>
              <w:rPr>
                <w:rFonts w:ascii="Arial" w:hAnsi="Arial" w:cs="Arial"/>
                <w:sz w:val="20"/>
                <w:szCs w:val="20"/>
              </w:rPr>
            </w:pPr>
            <w:r w:rsidRPr="00B810E1">
              <w:rPr>
                <w:rFonts w:ascii="Arial" w:hAnsi="Arial" w:cs="Arial"/>
                <w:sz w:val="20"/>
                <w:szCs w:val="20"/>
              </w:rPr>
              <w:t>Pupils’ books show use of marking policy to identify age-appropriate SPaG errors.</w:t>
            </w:r>
          </w:p>
          <w:p w14:paraId="5DE222F5" w14:textId="77777777" w:rsidR="00095A4C" w:rsidRPr="00B810E1" w:rsidRDefault="00095A4C" w:rsidP="00095A4C">
            <w:pPr>
              <w:pStyle w:val="ListParagraph"/>
              <w:numPr>
                <w:ilvl w:val="0"/>
                <w:numId w:val="15"/>
              </w:numPr>
              <w:rPr>
                <w:rFonts w:ascii="Arial" w:hAnsi="Arial" w:cs="Arial"/>
                <w:sz w:val="20"/>
                <w:szCs w:val="20"/>
              </w:rPr>
            </w:pPr>
            <w:r w:rsidRPr="00B810E1">
              <w:rPr>
                <w:rFonts w:ascii="Arial" w:hAnsi="Arial" w:cs="Arial"/>
                <w:sz w:val="20"/>
                <w:szCs w:val="20"/>
              </w:rPr>
              <w:t>Pupil’s books show pupils respond to the marking policy to improve SPaG</w:t>
            </w:r>
          </w:p>
          <w:p w14:paraId="4668E85A" w14:textId="6A5BFBD0" w:rsidR="00095A4C" w:rsidRPr="00B810E1" w:rsidRDefault="00095A4C" w:rsidP="00095A4C">
            <w:pPr>
              <w:pStyle w:val="ListParagraph"/>
              <w:numPr>
                <w:ilvl w:val="0"/>
                <w:numId w:val="15"/>
              </w:numPr>
              <w:rPr>
                <w:rFonts w:ascii="Arial" w:hAnsi="Arial" w:cs="Arial"/>
                <w:sz w:val="20"/>
                <w:szCs w:val="20"/>
              </w:rPr>
            </w:pPr>
            <w:r w:rsidRPr="00B810E1">
              <w:rPr>
                <w:rFonts w:ascii="Arial" w:hAnsi="Arial" w:cs="Arial"/>
                <w:sz w:val="20"/>
                <w:szCs w:val="20"/>
              </w:rPr>
              <w:t>Pupils can articulate what each symbol in the marking policy means.</w:t>
            </w:r>
          </w:p>
        </w:tc>
        <w:tc>
          <w:tcPr>
            <w:tcW w:w="3119"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34FF80AC" w14:textId="77777777" w:rsidR="00095A4C" w:rsidRPr="00B810E1" w:rsidRDefault="00095A4C" w:rsidP="00095A4C">
            <w:pPr>
              <w:pStyle w:val="ListParagraph"/>
              <w:numPr>
                <w:ilvl w:val="0"/>
                <w:numId w:val="15"/>
              </w:numPr>
              <w:rPr>
                <w:rFonts w:ascii="Arial" w:hAnsi="Arial" w:cs="Arial"/>
                <w:sz w:val="20"/>
                <w:szCs w:val="20"/>
              </w:rPr>
            </w:pPr>
            <w:r w:rsidRPr="00B810E1">
              <w:rPr>
                <w:rFonts w:ascii="Arial" w:hAnsi="Arial" w:cs="Arial"/>
                <w:sz w:val="20"/>
                <w:szCs w:val="20"/>
              </w:rPr>
              <w:t>Refresher training on marking policy</w:t>
            </w:r>
          </w:p>
          <w:p w14:paraId="2705E623" w14:textId="77777777" w:rsidR="004016D3" w:rsidRPr="00B810E1" w:rsidRDefault="00095A4C" w:rsidP="00095A4C">
            <w:pPr>
              <w:pStyle w:val="ListParagraph"/>
              <w:numPr>
                <w:ilvl w:val="0"/>
                <w:numId w:val="15"/>
              </w:numPr>
              <w:rPr>
                <w:rFonts w:ascii="Arial" w:hAnsi="Arial" w:cs="Arial"/>
                <w:sz w:val="20"/>
                <w:szCs w:val="20"/>
              </w:rPr>
            </w:pPr>
            <w:r w:rsidRPr="00B810E1">
              <w:rPr>
                <w:rFonts w:ascii="Arial" w:hAnsi="Arial" w:cs="Arial"/>
                <w:sz w:val="20"/>
                <w:szCs w:val="20"/>
              </w:rPr>
              <w:t>Marking codes clearly visible on learning walls.</w:t>
            </w:r>
          </w:p>
          <w:p w14:paraId="41A6A43B" w14:textId="6359BFEA" w:rsidR="00095A4C" w:rsidRPr="00B810E1" w:rsidRDefault="00095A4C" w:rsidP="00095A4C">
            <w:pPr>
              <w:pStyle w:val="ListParagraph"/>
              <w:numPr>
                <w:ilvl w:val="0"/>
                <w:numId w:val="15"/>
              </w:numPr>
              <w:rPr>
                <w:rFonts w:ascii="Arial" w:hAnsi="Arial" w:cs="Arial"/>
                <w:sz w:val="20"/>
                <w:szCs w:val="20"/>
              </w:rPr>
            </w:pPr>
            <w:r w:rsidRPr="00B810E1">
              <w:rPr>
                <w:rFonts w:ascii="Arial" w:hAnsi="Arial" w:cs="Arial"/>
                <w:sz w:val="20"/>
                <w:szCs w:val="20"/>
              </w:rPr>
              <w:t>Marking codes available for pupils as bookmarks</w:t>
            </w:r>
          </w:p>
        </w:tc>
        <w:tc>
          <w:tcPr>
            <w:tcW w:w="1275"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30F7359D" w14:textId="5F61E6D2" w:rsidR="004016D3" w:rsidRPr="00B810E1" w:rsidRDefault="00490C9C">
            <w:pPr>
              <w:rPr>
                <w:rFonts w:ascii="Arial" w:hAnsi="Arial" w:cs="Arial"/>
                <w:sz w:val="20"/>
                <w:szCs w:val="20"/>
              </w:rPr>
            </w:pPr>
            <w:r w:rsidRPr="00B810E1">
              <w:rPr>
                <w:rFonts w:ascii="Arial" w:hAnsi="Arial" w:cs="Arial"/>
                <w:sz w:val="20"/>
                <w:szCs w:val="20"/>
              </w:rPr>
              <w:t>NB, CL, SLT</w:t>
            </w:r>
          </w:p>
        </w:tc>
        <w:tc>
          <w:tcPr>
            <w:tcW w:w="1418"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16D09B22" w14:textId="72F35E1D" w:rsidR="004016D3" w:rsidRPr="00B810E1" w:rsidRDefault="00490C9C">
            <w:pPr>
              <w:rPr>
                <w:rFonts w:ascii="Arial" w:hAnsi="Arial" w:cs="Arial"/>
                <w:sz w:val="20"/>
                <w:szCs w:val="20"/>
              </w:rPr>
            </w:pPr>
            <w:r w:rsidRPr="00B810E1">
              <w:rPr>
                <w:rFonts w:ascii="Arial" w:hAnsi="Arial" w:cs="Arial"/>
                <w:sz w:val="20"/>
                <w:szCs w:val="20"/>
              </w:rPr>
              <w:t>Termly</w:t>
            </w:r>
          </w:p>
        </w:tc>
        <w:tc>
          <w:tcPr>
            <w:tcW w:w="1451"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5BDC2BAF" w14:textId="32F03CE3" w:rsidR="004016D3" w:rsidRPr="00B810E1" w:rsidRDefault="00490C9C">
            <w:pPr>
              <w:rPr>
                <w:rFonts w:ascii="Arial" w:hAnsi="Arial" w:cs="Arial"/>
                <w:sz w:val="20"/>
                <w:szCs w:val="20"/>
              </w:rPr>
            </w:pPr>
            <w:r w:rsidRPr="00B810E1">
              <w:rPr>
                <w:rFonts w:ascii="Arial" w:hAnsi="Arial" w:cs="Arial"/>
                <w:sz w:val="20"/>
                <w:szCs w:val="20"/>
              </w:rPr>
              <w:t>ADDS</w:t>
            </w:r>
          </w:p>
        </w:tc>
        <w:tc>
          <w:tcPr>
            <w:tcW w:w="2943" w:type="dxa"/>
            <w:tcBorders>
              <w:top w:val="double" w:sz="12" w:space="0" w:color="0A1D30" w:themeColor="text2" w:themeShade="BF"/>
              <w:left w:val="double" w:sz="12" w:space="0" w:color="0A1D30" w:themeColor="text2" w:themeShade="BF"/>
              <w:bottom w:val="double" w:sz="12" w:space="0" w:color="0A1D30" w:themeColor="text2" w:themeShade="BF"/>
            </w:tcBorders>
          </w:tcPr>
          <w:p w14:paraId="4BBDC336" w14:textId="77777777" w:rsidR="00095A4C" w:rsidRPr="00B810E1" w:rsidRDefault="00095A4C" w:rsidP="00095A4C">
            <w:pPr>
              <w:rPr>
                <w:rFonts w:ascii="Arial" w:hAnsi="Arial" w:cs="Arial"/>
                <w:sz w:val="20"/>
                <w:szCs w:val="20"/>
              </w:rPr>
            </w:pPr>
            <w:r w:rsidRPr="00B810E1">
              <w:rPr>
                <w:rFonts w:ascii="Arial" w:hAnsi="Arial" w:cs="Arial"/>
                <w:sz w:val="20"/>
                <w:szCs w:val="20"/>
              </w:rPr>
              <w:t>Book Looks</w:t>
            </w:r>
          </w:p>
          <w:p w14:paraId="49F6D4D2" w14:textId="77777777" w:rsidR="00095A4C" w:rsidRPr="00B810E1" w:rsidRDefault="00095A4C" w:rsidP="00095A4C">
            <w:pPr>
              <w:rPr>
                <w:rFonts w:ascii="Arial" w:hAnsi="Arial" w:cs="Arial"/>
                <w:sz w:val="20"/>
                <w:szCs w:val="20"/>
              </w:rPr>
            </w:pPr>
          </w:p>
          <w:p w14:paraId="1D4F4CD7" w14:textId="77777777" w:rsidR="00095A4C" w:rsidRPr="00B810E1" w:rsidRDefault="00095A4C" w:rsidP="00095A4C">
            <w:pPr>
              <w:rPr>
                <w:rFonts w:ascii="Arial" w:hAnsi="Arial" w:cs="Arial"/>
                <w:sz w:val="20"/>
                <w:szCs w:val="20"/>
              </w:rPr>
            </w:pPr>
            <w:r w:rsidRPr="00B810E1">
              <w:rPr>
                <w:rFonts w:ascii="Arial" w:hAnsi="Arial" w:cs="Arial"/>
                <w:sz w:val="20"/>
                <w:szCs w:val="20"/>
              </w:rPr>
              <w:t>Listening to learners</w:t>
            </w:r>
          </w:p>
          <w:p w14:paraId="064391B3" w14:textId="77777777" w:rsidR="00095A4C" w:rsidRPr="00B810E1" w:rsidRDefault="00095A4C" w:rsidP="00095A4C">
            <w:pPr>
              <w:rPr>
                <w:rFonts w:ascii="Arial" w:hAnsi="Arial" w:cs="Arial"/>
                <w:sz w:val="20"/>
                <w:szCs w:val="20"/>
              </w:rPr>
            </w:pPr>
          </w:p>
          <w:p w14:paraId="2884CB97" w14:textId="69393F57" w:rsidR="004016D3" w:rsidRPr="00B810E1" w:rsidRDefault="00095A4C" w:rsidP="00095A4C">
            <w:pPr>
              <w:rPr>
                <w:rFonts w:ascii="Arial" w:hAnsi="Arial" w:cs="Arial"/>
                <w:sz w:val="20"/>
                <w:szCs w:val="20"/>
              </w:rPr>
            </w:pPr>
            <w:r w:rsidRPr="00B810E1">
              <w:rPr>
                <w:rFonts w:ascii="Arial" w:hAnsi="Arial" w:cs="Arial"/>
                <w:sz w:val="20"/>
                <w:szCs w:val="20"/>
              </w:rPr>
              <w:t>Learning walks</w:t>
            </w:r>
          </w:p>
        </w:tc>
      </w:tr>
      <w:tr w:rsidR="004016D3" w:rsidRPr="00B810E1" w14:paraId="077EC9B5" w14:textId="77777777">
        <w:tc>
          <w:tcPr>
            <w:tcW w:w="15168" w:type="dxa"/>
            <w:gridSpan w:val="7"/>
            <w:tcBorders>
              <w:top w:val="double" w:sz="12" w:space="0" w:color="0A1D30" w:themeColor="text2" w:themeShade="BF"/>
              <w:bottom w:val="double" w:sz="12" w:space="0" w:color="0A1D30" w:themeColor="text2" w:themeShade="BF"/>
            </w:tcBorders>
          </w:tcPr>
          <w:p w14:paraId="093DDF5E" w14:textId="77777777" w:rsidR="004016D3" w:rsidRPr="00B810E1" w:rsidRDefault="004016D3">
            <w:pPr>
              <w:rPr>
                <w:rFonts w:ascii="Arial" w:hAnsi="Arial" w:cs="Arial"/>
                <w:b/>
                <w:i/>
                <w:sz w:val="20"/>
                <w:szCs w:val="20"/>
              </w:rPr>
            </w:pPr>
            <w:r w:rsidRPr="00B810E1">
              <w:rPr>
                <w:rFonts w:ascii="Arial" w:hAnsi="Arial" w:cs="Arial"/>
                <w:b/>
                <w:i/>
                <w:sz w:val="20"/>
                <w:szCs w:val="20"/>
              </w:rPr>
              <w:t>Evaluation (Continuous)</w:t>
            </w:r>
          </w:p>
          <w:p w14:paraId="2977C0C6" w14:textId="3575B0AE" w:rsidR="00F96824" w:rsidRDefault="009E60CE" w:rsidP="00F96824">
            <w:pPr>
              <w:pStyle w:val="CommentText"/>
              <w:rPr>
                <w:rFonts w:ascii="Arial" w:hAnsi="Arial" w:cs="Arial"/>
                <w:sz w:val="22"/>
                <w:szCs w:val="22"/>
              </w:rPr>
            </w:pPr>
            <w:r>
              <w:rPr>
                <w:rFonts w:ascii="Arial" w:hAnsi="Arial" w:cs="Arial"/>
                <w:sz w:val="22"/>
                <w:szCs w:val="22"/>
              </w:rPr>
              <w:t xml:space="preserve">QA </w:t>
            </w:r>
            <w:r w:rsidR="008C280E" w:rsidRPr="00CC03CA">
              <w:rPr>
                <w:rFonts w:ascii="Arial" w:hAnsi="Arial" w:cs="Arial"/>
                <w:sz w:val="22"/>
                <w:szCs w:val="22"/>
              </w:rPr>
              <w:t xml:space="preserve">activity </w:t>
            </w:r>
            <w:r>
              <w:rPr>
                <w:rFonts w:ascii="Arial" w:hAnsi="Arial" w:cs="Arial"/>
                <w:sz w:val="22"/>
                <w:szCs w:val="22"/>
              </w:rPr>
              <w:t>identifies</w:t>
            </w:r>
            <w:r w:rsidR="00922160">
              <w:rPr>
                <w:rFonts w:ascii="Arial" w:hAnsi="Arial" w:cs="Arial"/>
                <w:sz w:val="22"/>
                <w:szCs w:val="22"/>
              </w:rPr>
              <w:t xml:space="preserve"> </w:t>
            </w:r>
            <w:r>
              <w:rPr>
                <w:rFonts w:ascii="Arial" w:hAnsi="Arial" w:cs="Arial"/>
                <w:sz w:val="22"/>
                <w:szCs w:val="22"/>
              </w:rPr>
              <w:t xml:space="preserve">ongoing </w:t>
            </w:r>
            <w:r w:rsidR="00F96824" w:rsidRPr="00CC03CA">
              <w:rPr>
                <w:rFonts w:ascii="Arial" w:hAnsi="Arial" w:cs="Arial"/>
                <w:sz w:val="22"/>
                <w:szCs w:val="22"/>
              </w:rPr>
              <w:t>need to enhance pupils' engagement with success criteria (WILF) and Assessment for Learning (AFL) strategies.</w:t>
            </w:r>
          </w:p>
          <w:p w14:paraId="7216F57B" w14:textId="77777777" w:rsidR="009E60CE" w:rsidRPr="00CC03CA" w:rsidRDefault="009E60CE" w:rsidP="00F96824">
            <w:pPr>
              <w:pStyle w:val="CommentText"/>
              <w:rPr>
                <w:rFonts w:ascii="Arial" w:hAnsi="Arial" w:cs="Arial"/>
                <w:sz w:val="22"/>
                <w:szCs w:val="22"/>
              </w:rPr>
            </w:pPr>
          </w:p>
          <w:p w14:paraId="468EF169" w14:textId="75D4610C" w:rsidR="009E60CE" w:rsidRDefault="008C280E" w:rsidP="00F96824">
            <w:pPr>
              <w:pStyle w:val="CommentText"/>
              <w:rPr>
                <w:rFonts w:ascii="Arial" w:hAnsi="Arial" w:cs="Arial"/>
                <w:sz w:val="22"/>
                <w:szCs w:val="22"/>
              </w:rPr>
            </w:pPr>
            <w:r w:rsidRPr="00CC03CA">
              <w:rPr>
                <w:rFonts w:ascii="Arial" w:hAnsi="Arial" w:cs="Arial"/>
                <w:sz w:val="22"/>
                <w:szCs w:val="22"/>
              </w:rPr>
              <w:t>Ongoing practice in</w:t>
            </w:r>
            <w:r w:rsidR="00F96824" w:rsidRPr="00CC03CA">
              <w:rPr>
                <w:rFonts w:ascii="Arial" w:hAnsi="Arial" w:cs="Arial"/>
                <w:sz w:val="22"/>
                <w:szCs w:val="22"/>
              </w:rPr>
              <w:t xml:space="preserve"> co-construct</w:t>
            </w:r>
            <w:r w:rsidRPr="00CC03CA">
              <w:rPr>
                <w:rFonts w:ascii="Arial" w:hAnsi="Arial" w:cs="Arial"/>
                <w:sz w:val="22"/>
                <w:szCs w:val="22"/>
              </w:rPr>
              <w:t>ion of</w:t>
            </w:r>
            <w:r w:rsidR="00F96824" w:rsidRPr="00CC03CA">
              <w:rPr>
                <w:rFonts w:ascii="Arial" w:hAnsi="Arial" w:cs="Arial"/>
                <w:sz w:val="22"/>
                <w:szCs w:val="22"/>
              </w:rPr>
              <w:t xml:space="preserve"> success criteria</w:t>
            </w:r>
            <w:r w:rsidRPr="00CC03CA">
              <w:rPr>
                <w:rFonts w:ascii="Arial" w:hAnsi="Arial" w:cs="Arial"/>
                <w:sz w:val="22"/>
                <w:szCs w:val="22"/>
              </w:rPr>
              <w:t>,</w:t>
            </w:r>
            <w:r w:rsidR="00F96824" w:rsidRPr="00CC03CA">
              <w:rPr>
                <w:rFonts w:ascii="Arial" w:hAnsi="Arial" w:cs="Arial"/>
                <w:sz w:val="22"/>
                <w:szCs w:val="22"/>
              </w:rPr>
              <w:t xml:space="preserve"> </w:t>
            </w:r>
            <w:r w:rsidRPr="00CC03CA">
              <w:rPr>
                <w:rFonts w:ascii="Arial" w:hAnsi="Arial" w:cs="Arial"/>
                <w:sz w:val="22"/>
                <w:szCs w:val="22"/>
              </w:rPr>
              <w:t xml:space="preserve">which are continuously </w:t>
            </w:r>
            <w:r w:rsidR="00F96824" w:rsidRPr="00CC03CA">
              <w:rPr>
                <w:rFonts w:ascii="Arial" w:hAnsi="Arial" w:cs="Arial"/>
                <w:sz w:val="22"/>
                <w:szCs w:val="22"/>
              </w:rPr>
              <w:t xml:space="preserve">referenced in </w:t>
            </w:r>
            <w:r w:rsidRPr="00CC03CA">
              <w:rPr>
                <w:rFonts w:ascii="Arial" w:hAnsi="Arial" w:cs="Arial"/>
                <w:sz w:val="22"/>
                <w:szCs w:val="22"/>
              </w:rPr>
              <w:t xml:space="preserve">learning, </w:t>
            </w:r>
            <w:r w:rsidR="00F96824" w:rsidRPr="00CC03CA">
              <w:rPr>
                <w:rFonts w:ascii="Arial" w:hAnsi="Arial" w:cs="Arial"/>
                <w:sz w:val="22"/>
                <w:szCs w:val="22"/>
              </w:rPr>
              <w:t>deepen pupils' understanding and appl</w:t>
            </w:r>
            <w:r w:rsidR="009E60CE">
              <w:rPr>
                <w:rFonts w:ascii="Arial" w:hAnsi="Arial" w:cs="Arial"/>
                <w:sz w:val="22"/>
                <w:szCs w:val="22"/>
              </w:rPr>
              <w:t>ication of learning objectives.</w:t>
            </w:r>
          </w:p>
          <w:p w14:paraId="6F9C02D1" w14:textId="77777777" w:rsidR="009E60CE" w:rsidRDefault="009E60CE" w:rsidP="00F96824">
            <w:pPr>
              <w:pStyle w:val="CommentText"/>
              <w:rPr>
                <w:rFonts w:ascii="Arial" w:hAnsi="Arial" w:cs="Arial"/>
                <w:sz w:val="22"/>
                <w:szCs w:val="22"/>
              </w:rPr>
            </w:pPr>
          </w:p>
          <w:p w14:paraId="13AC1201" w14:textId="3FCCCB21" w:rsidR="00F96824" w:rsidRPr="00CC03CA" w:rsidRDefault="009E60CE" w:rsidP="00F96824">
            <w:pPr>
              <w:pStyle w:val="CommentText"/>
              <w:rPr>
                <w:rFonts w:ascii="Arial" w:hAnsi="Arial" w:cs="Arial"/>
                <w:sz w:val="22"/>
                <w:szCs w:val="22"/>
              </w:rPr>
            </w:pPr>
            <w:r>
              <w:rPr>
                <w:rFonts w:ascii="Arial" w:hAnsi="Arial" w:cs="Arial"/>
                <w:sz w:val="22"/>
                <w:szCs w:val="22"/>
              </w:rPr>
              <w:t xml:space="preserve">Teachers </w:t>
            </w:r>
            <w:r w:rsidR="00F96824" w:rsidRPr="00CC03CA">
              <w:rPr>
                <w:rFonts w:ascii="Arial" w:hAnsi="Arial" w:cs="Arial"/>
                <w:sz w:val="22"/>
                <w:szCs w:val="22"/>
              </w:rPr>
              <w:t xml:space="preserve">consistently model AFL strategies like 'Pink for Perfect' and 'Green for Growth,' encouraging pupils to reflect on their work and celebrate successes, </w:t>
            </w:r>
            <w:r w:rsidR="008C280E" w:rsidRPr="00CC03CA">
              <w:rPr>
                <w:rFonts w:ascii="Arial" w:hAnsi="Arial" w:cs="Arial"/>
                <w:sz w:val="22"/>
                <w:szCs w:val="22"/>
              </w:rPr>
              <w:t>developing</w:t>
            </w:r>
            <w:r w:rsidR="00F96824" w:rsidRPr="00CC03CA">
              <w:rPr>
                <w:rFonts w:ascii="Arial" w:hAnsi="Arial" w:cs="Arial"/>
                <w:sz w:val="22"/>
                <w:szCs w:val="22"/>
              </w:rPr>
              <w:t xml:space="preserve"> in-lesson progress</w:t>
            </w:r>
            <w:r w:rsidR="008C280E" w:rsidRPr="00CC03CA">
              <w:rPr>
                <w:rFonts w:ascii="Arial" w:hAnsi="Arial" w:cs="Arial"/>
                <w:sz w:val="22"/>
                <w:szCs w:val="22"/>
              </w:rPr>
              <w:t xml:space="preserve"> and moving learning on</w:t>
            </w:r>
            <w:r w:rsidR="00F96824" w:rsidRPr="00CC03CA">
              <w:rPr>
                <w:rFonts w:ascii="Arial" w:hAnsi="Arial" w:cs="Arial"/>
                <w:sz w:val="22"/>
                <w:szCs w:val="22"/>
              </w:rPr>
              <w:t>.</w:t>
            </w:r>
          </w:p>
          <w:p w14:paraId="4B3B73CC" w14:textId="77777777" w:rsidR="00F96824" w:rsidRPr="00CC03CA" w:rsidRDefault="00F96824" w:rsidP="00F96824">
            <w:pPr>
              <w:pStyle w:val="CommentText"/>
              <w:rPr>
                <w:rFonts w:ascii="Arial" w:hAnsi="Arial" w:cs="Arial"/>
                <w:sz w:val="22"/>
                <w:szCs w:val="22"/>
              </w:rPr>
            </w:pPr>
          </w:p>
          <w:p w14:paraId="312AC665" w14:textId="1649D6EE" w:rsidR="00F96824" w:rsidRPr="00CC03CA" w:rsidRDefault="00F96824" w:rsidP="00F96824">
            <w:pPr>
              <w:pStyle w:val="CommentText"/>
              <w:rPr>
                <w:rFonts w:ascii="Arial" w:hAnsi="Arial" w:cs="Arial"/>
                <w:sz w:val="22"/>
                <w:szCs w:val="22"/>
              </w:rPr>
            </w:pPr>
            <w:r w:rsidRPr="00CC03CA">
              <w:rPr>
                <w:rFonts w:ascii="Arial" w:hAnsi="Arial" w:cs="Arial"/>
                <w:sz w:val="22"/>
                <w:szCs w:val="22"/>
              </w:rPr>
              <w:t xml:space="preserve">Every classroom </w:t>
            </w:r>
            <w:r w:rsidR="008C280E" w:rsidRPr="00CC03CA">
              <w:rPr>
                <w:rFonts w:ascii="Arial" w:hAnsi="Arial" w:cs="Arial"/>
                <w:sz w:val="22"/>
                <w:szCs w:val="22"/>
              </w:rPr>
              <w:t>has</w:t>
            </w:r>
            <w:r w:rsidRPr="00CC03CA">
              <w:rPr>
                <w:rFonts w:ascii="Arial" w:hAnsi="Arial" w:cs="Arial"/>
                <w:sz w:val="22"/>
                <w:szCs w:val="22"/>
              </w:rPr>
              <w:t xml:space="preserve"> working walls </w:t>
            </w:r>
            <w:r w:rsidR="008C280E" w:rsidRPr="00CC03CA">
              <w:rPr>
                <w:rFonts w:ascii="Arial" w:hAnsi="Arial" w:cs="Arial"/>
                <w:sz w:val="22"/>
                <w:szCs w:val="22"/>
              </w:rPr>
              <w:t>high</w:t>
            </w:r>
            <w:r w:rsidR="009E60CE">
              <w:rPr>
                <w:rFonts w:ascii="Arial" w:hAnsi="Arial" w:cs="Arial"/>
                <w:sz w:val="22"/>
                <w:szCs w:val="22"/>
              </w:rPr>
              <w:t>light</w:t>
            </w:r>
            <w:r w:rsidRPr="00CC03CA">
              <w:rPr>
                <w:rFonts w:ascii="Arial" w:hAnsi="Arial" w:cs="Arial"/>
                <w:sz w:val="22"/>
                <w:szCs w:val="22"/>
              </w:rPr>
              <w:t>ing key components of successful work</w:t>
            </w:r>
            <w:r w:rsidR="008C280E" w:rsidRPr="00CC03CA">
              <w:rPr>
                <w:rFonts w:ascii="Arial" w:hAnsi="Arial" w:cs="Arial"/>
                <w:sz w:val="22"/>
                <w:szCs w:val="22"/>
              </w:rPr>
              <w:t xml:space="preserve"> in terms of WALTs and WILFs to</w:t>
            </w:r>
            <w:r w:rsidR="009E60CE">
              <w:rPr>
                <w:rFonts w:ascii="Arial" w:hAnsi="Arial" w:cs="Arial"/>
                <w:sz w:val="22"/>
                <w:szCs w:val="22"/>
              </w:rPr>
              <w:t xml:space="preserve"> encourage independence and increased</w:t>
            </w:r>
            <w:r w:rsidRPr="00CC03CA">
              <w:rPr>
                <w:rFonts w:ascii="Arial" w:hAnsi="Arial" w:cs="Arial"/>
                <w:sz w:val="22"/>
                <w:szCs w:val="22"/>
              </w:rPr>
              <w:t xml:space="preserve"> ownership of their learning journey.</w:t>
            </w:r>
          </w:p>
          <w:p w14:paraId="0CFF8319" w14:textId="77777777" w:rsidR="008C280E" w:rsidRPr="00CC03CA" w:rsidRDefault="008C280E" w:rsidP="00F96824">
            <w:pPr>
              <w:rPr>
                <w:rFonts w:ascii="Arial" w:hAnsi="Arial" w:cs="Arial"/>
                <w:sz w:val="22"/>
                <w:szCs w:val="22"/>
              </w:rPr>
            </w:pPr>
          </w:p>
          <w:p w14:paraId="25AECBCD" w14:textId="597E66B7" w:rsidR="004016D3" w:rsidRPr="00CC03CA" w:rsidRDefault="008C280E" w:rsidP="00F96824">
            <w:pPr>
              <w:rPr>
                <w:rFonts w:ascii="Arial" w:hAnsi="Arial" w:cs="Arial"/>
                <w:sz w:val="22"/>
                <w:szCs w:val="22"/>
              </w:rPr>
            </w:pPr>
            <w:r w:rsidRPr="00CC03CA">
              <w:rPr>
                <w:rFonts w:ascii="Arial" w:hAnsi="Arial" w:cs="Arial"/>
                <w:sz w:val="22"/>
                <w:szCs w:val="22"/>
              </w:rPr>
              <w:t>R</w:t>
            </w:r>
            <w:r w:rsidR="00F96824" w:rsidRPr="00CC03CA">
              <w:rPr>
                <w:rFonts w:ascii="Arial" w:hAnsi="Arial" w:cs="Arial"/>
                <w:sz w:val="22"/>
                <w:szCs w:val="22"/>
              </w:rPr>
              <w:t>egular staff training, book looks, and learning walks focused on success criteria and AFL strategies. Additionally, gathering pupil feedback</w:t>
            </w:r>
            <w:r w:rsidR="0003075B" w:rsidRPr="00CC03CA">
              <w:rPr>
                <w:rFonts w:ascii="Arial" w:hAnsi="Arial" w:cs="Arial"/>
                <w:sz w:val="22"/>
                <w:szCs w:val="22"/>
              </w:rPr>
              <w:t xml:space="preserve"> </w:t>
            </w:r>
            <w:r w:rsidR="00F96824" w:rsidRPr="00CC03CA">
              <w:rPr>
                <w:rFonts w:ascii="Arial" w:hAnsi="Arial" w:cs="Arial"/>
                <w:sz w:val="22"/>
                <w:szCs w:val="22"/>
              </w:rPr>
              <w:t>refine</w:t>
            </w:r>
            <w:r w:rsidR="0003075B" w:rsidRPr="00CC03CA">
              <w:rPr>
                <w:rFonts w:ascii="Arial" w:hAnsi="Arial" w:cs="Arial"/>
                <w:sz w:val="22"/>
                <w:szCs w:val="22"/>
              </w:rPr>
              <w:t>s</w:t>
            </w:r>
            <w:r w:rsidR="00F96824" w:rsidRPr="00CC03CA">
              <w:rPr>
                <w:rFonts w:ascii="Arial" w:hAnsi="Arial" w:cs="Arial"/>
                <w:sz w:val="22"/>
                <w:szCs w:val="22"/>
              </w:rPr>
              <w:t xml:space="preserve"> our approaches, ultimately raising standards of achievement.</w:t>
            </w:r>
            <w:r w:rsidR="00CC03CA">
              <w:rPr>
                <w:rFonts w:ascii="Arial" w:hAnsi="Arial" w:cs="Arial"/>
                <w:sz w:val="22"/>
                <w:szCs w:val="22"/>
              </w:rPr>
              <w:t xml:space="preserve"> (February 2024)</w:t>
            </w:r>
          </w:p>
          <w:p w14:paraId="3DCD4938" w14:textId="77777777" w:rsidR="004016D3" w:rsidRPr="00B810E1" w:rsidRDefault="004016D3">
            <w:pPr>
              <w:rPr>
                <w:rFonts w:ascii="Arial" w:hAnsi="Arial" w:cs="Arial"/>
                <w:sz w:val="20"/>
                <w:szCs w:val="20"/>
              </w:rPr>
            </w:pPr>
          </w:p>
        </w:tc>
      </w:tr>
    </w:tbl>
    <w:p w14:paraId="29C3EDAE" w14:textId="77777777" w:rsidR="004016D3" w:rsidRPr="00B810E1" w:rsidRDefault="004016D3" w:rsidP="004016D3">
      <w:pPr>
        <w:jc w:val="center"/>
        <w:rPr>
          <w:rFonts w:ascii="Arial" w:hAnsi="Arial" w:cs="Arial"/>
          <w:b/>
          <w:bCs/>
          <w:sz w:val="20"/>
          <w:szCs w:val="20"/>
        </w:rPr>
      </w:pPr>
    </w:p>
    <w:p w14:paraId="230D15E1" w14:textId="77777777" w:rsidR="004016D3" w:rsidRPr="00B810E1" w:rsidRDefault="004016D3" w:rsidP="004016D3">
      <w:pPr>
        <w:jc w:val="center"/>
        <w:rPr>
          <w:rFonts w:ascii="Arial" w:hAnsi="Arial" w:cs="Arial"/>
          <w:b/>
          <w:bCs/>
          <w:sz w:val="20"/>
          <w:szCs w:val="20"/>
        </w:rPr>
      </w:pPr>
    </w:p>
    <w:p w14:paraId="3CBC7CC5" w14:textId="77777777" w:rsidR="00490C9C" w:rsidRPr="00B810E1" w:rsidRDefault="00490C9C" w:rsidP="00376867">
      <w:pPr>
        <w:pStyle w:val="Body"/>
        <w:tabs>
          <w:tab w:val="left" w:pos="8235"/>
        </w:tabs>
        <w:rPr>
          <w:rFonts w:ascii="Arial" w:hAnsi="Arial" w:cs="Arial"/>
          <w:b/>
          <w:bCs/>
          <w:sz w:val="32"/>
          <w:szCs w:val="24"/>
          <w:lang w:val="en-US"/>
        </w:rPr>
      </w:pPr>
    </w:p>
    <w:p w14:paraId="1EF92865" w14:textId="77777777" w:rsidR="00490C9C" w:rsidRPr="00B810E1" w:rsidRDefault="00490C9C" w:rsidP="004016D3">
      <w:pPr>
        <w:pStyle w:val="Body"/>
        <w:tabs>
          <w:tab w:val="left" w:pos="8235"/>
        </w:tabs>
        <w:jc w:val="center"/>
        <w:rPr>
          <w:rFonts w:ascii="Arial" w:hAnsi="Arial" w:cs="Arial"/>
          <w:b/>
          <w:bCs/>
          <w:sz w:val="32"/>
          <w:szCs w:val="24"/>
          <w:lang w:val="en-US"/>
        </w:rPr>
      </w:pPr>
    </w:p>
    <w:p w14:paraId="358EE197" w14:textId="77777777" w:rsidR="00490C9C" w:rsidRPr="00B810E1" w:rsidRDefault="00490C9C" w:rsidP="004016D3">
      <w:pPr>
        <w:pStyle w:val="Body"/>
        <w:tabs>
          <w:tab w:val="left" w:pos="8235"/>
        </w:tabs>
        <w:jc w:val="center"/>
        <w:rPr>
          <w:rFonts w:ascii="Arial" w:hAnsi="Arial" w:cs="Arial"/>
          <w:b/>
          <w:bCs/>
          <w:sz w:val="32"/>
          <w:szCs w:val="24"/>
          <w:lang w:val="en-US"/>
        </w:rPr>
      </w:pPr>
    </w:p>
    <w:p w14:paraId="56AA307F" w14:textId="77777777" w:rsidR="0044714C" w:rsidRDefault="0044714C" w:rsidP="00376867">
      <w:pPr>
        <w:pStyle w:val="Body"/>
        <w:tabs>
          <w:tab w:val="left" w:pos="8235"/>
        </w:tabs>
        <w:rPr>
          <w:rFonts w:ascii="Arial" w:hAnsi="Arial" w:cs="Arial"/>
          <w:b/>
          <w:bCs/>
          <w:sz w:val="32"/>
          <w:szCs w:val="24"/>
          <w:lang w:val="en-US"/>
        </w:rPr>
      </w:pPr>
    </w:p>
    <w:p w14:paraId="3239D59F" w14:textId="77777777" w:rsidR="0044714C" w:rsidRDefault="0044714C" w:rsidP="004016D3">
      <w:pPr>
        <w:pStyle w:val="Body"/>
        <w:tabs>
          <w:tab w:val="left" w:pos="8235"/>
        </w:tabs>
        <w:jc w:val="center"/>
        <w:rPr>
          <w:rFonts w:ascii="Arial" w:hAnsi="Arial" w:cs="Arial"/>
          <w:b/>
          <w:bCs/>
          <w:sz w:val="32"/>
          <w:szCs w:val="24"/>
          <w:lang w:val="en-US"/>
        </w:rPr>
      </w:pPr>
    </w:p>
    <w:p w14:paraId="03AF8A34" w14:textId="77777777" w:rsidR="0003075B" w:rsidRDefault="0003075B" w:rsidP="004016D3">
      <w:pPr>
        <w:pStyle w:val="Body"/>
        <w:tabs>
          <w:tab w:val="left" w:pos="8235"/>
        </w:tabs>
        <w:jc w:val="center"/>
        <w:rPr>
          <w:rFonts w:ascii="Arial" w:hAnsi="Arial" w:cs="Arial"/>
          <w:b/>
          <w:bCs/>
          <w:sz w:val="32"/>
          <w:szCs w:val="24"/>
          <w:lang w:val="en-US"/>
        </w:rPr>
      </w:pPr>
    </w:p>
    <w:p w14:paraId="7082E17B" w14:textId="27E81E3F" w:rsidR="0003075B" w:rsidRDefault="0003075B" w:rsidP="004016D3">
      <w:pPr>
        <w:pStyle w:val="Body"/>
        <w:tabs>
          <w:tab w:val="left" w:pos="8235"/>
        </w:tabs>
        <w:jc w:val="center"/>
        <w:rPr>
          <w:rFonts w:ascii="Arial" w:hAnsi="Arial" w:cs="Arial"/>
          <w:b/>
          <w:bCs/>
          <w:sz w:val="32"/>
          <w:szCs w:val="24"/>
          <w:lang w:val="en-US"/>
        </w:rPr>
      </w:pPr>
    </w:p>
    <w:p w14:paraId="0EDD23C4" w14:textId="54B1D79D" w:rsidR="00F837F0" w:rsidRDefault="00F837F0" w:rsidP="004016D3">
      <w:pPr>
        <w:pStyle w:val="Body"/>
        <w:tabs>
          <w:tab w:val="left" w:pos="8235"/>
        </w:tabs>
        <w:jc w:val="center"/>
        <w:rPr>
          <w:rFonts w:ascii="Arial" w:hAnsi="Arial" w:cs="Arial"/>
          <w:b/>
          <w:bCs/>
          <w:sz w:val="32"/>
          <w:szCs w:val="24"/>
          <w:lang w:val="en-US"/>
        </w:rPr>
      </w:pPr>
    </w:p>
    <w:p w14:paraId="45A991D4" w14:textId="154C4C28" w:rsidR="00F837F0" w:rsidRDefault="00F837F0" w:rsidP="004016D3">
      <w:pPr>
        <w:pStyle w:val="Body"/>
        <w:tabs>
          <w:tab w:val="left" w:pos="8235"/>
        </w:tabs>
        <w:jc w:val="center"/>
        <w:rPr>
          <w:rFonts w:ascii="Arial" w:hAnsi="Arial" w:cs="Arial"/>
          <w:b/>
          <w:bCs/>
          <w:sz w:val="32"/>
          <w:szCs w:val="24"/>
          <w:lang w:val="en-US"/>
        </w:rPr>
      </w:pPr>
    </w:p>
    <w:p w14:paraId="2B1261B7" w14:textId="77777777" w:rsidR="00F837F0" w:rsidRDefault="00F837F0" w:rsidP="004016D3">
      <w:pPr>
        <w:pStyle w:val="Body"/>
        <w:tabs>
          <w:tab w:val="left" w:pos="8235"/>
        </w:tabs>
        <w:jc w:val="center"/>
        <w:rPr>
          <w:rFonts w:ascii="Arial" w:hAnsi="Arial" w:cs="Arial"/>
          <w:b/>
          <w:bCs/>
          <w:sz w:val="32"/>
          <w:szCs w:val="24"/>
          <w:lang w:val="en-US"/>
        </w:rPr>
      </w:pPr>
    </w:p>
    <w:p w14:paraId="743835C1" w14:textId="77777777" w:rsidR="0003075B" w:rsidRPr="00B810E1" w:rsidRDefault="0003075B" w:rsidP="004016D3">
      <w:pPr>
        <w:pStyle w:val="Body"/>
        <w:tabs>
          <w:tab w:val="left" w:pos="8235"/>
        </w:tabs>
        <w:jc w:val="center"/>
        <w:rPr>
          <w:rFonts w:ascii="Arial" w:hAnsi="Arial" w:cs="Arial"/>
          <w:b/>
          <w:bCs/>
          <w:sz w:val="32"/>
          <w:szCs w:val="24"/>
          <w:lang w:val="en-US"/>
        </w:rPr>
      </w:pPr>
    </w:p>
    <w:p w14:paraId="15A544C8" w14:textId="77777777" w:rsidR="004016D3" w:rsidRPr="00B810E1" w:rsidRDefault="004016D3" w:rsidP="004016D3">
      <w:pPr>
        <w:jc w:val="center"/>
        <w:rPr>
          <w:rFonts w:ascii="Arial" w:hAnsi="Arial" w:cs="Arial"/>
          <w:b/>
          <w:bCs/>
          <w:sz w:val="20"/>
          <w:szCs w:val="20"/>
        </w:rPr>
      </w:pPr>
    </w:p>
    <w:tbl>
      <w:tblPr>
        <w:tblStyle w:val="TableGrid"/>
        <w:tblW w:w="15168" w:type="dxa"/>
        <w:tblInd w:w="-329" w:type="dxa"/>
        <w:tbl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insideH w:val="none" w:sz="0" w:space="0" w:color="auto"/>
          <w:insideV w:val="none" w:sz="0" w:space="0" w:color="auto"/>
        </w:tblBorders>
        <w:tblLook w:val="04A0" w:firstRow="1" w:lastRow="0" w:firstColumn="1" w:lastColumn="0" w:noHBand="0" w:noVBand="1"/>
      </w:tblPr>
      <w:tblGrid>
        <w:gridCol w:w="2312"/>
        <w:gridCol w:w="2650"/>
        <w:gridCol w:w="3119"/>
        <w:gridCol w:w="1275"/>
        <w:gridCol w:w="1418"/>
        <w:gridCol w:w="1451"/>
        <w:gridCol w:w="2943"/>
      </w:tblGrid>
      <w:tr w:rsidR="004016D3" w:rsidRPr="00B810E1" w14:paraId="4BA65A37" w14:textId="77777777">
        <w:tc>
          <w:tcPr>
            <w:tcW w:w="15168" w:type="dxa"/>
            <w:gridSpan w:val="7"/>
            <w:tcBorders>
              <w:top w:val="double" w:sz="12" w:space="0" w:color="0A1D30" w:themeColor="text2" w:themeShade="BF"/>
              <w:bottom w:val="double" w:sz="12" w:space="0" w:color="0A1D30" w:themeColor="text2" w:themeShade="BF"/>
            </w:tcBorders>
            <w:shd w:val="clear" w:color="auto" w:fill="00CC00"/>
          </w:tcPr>
          <w:p w14:paraId="101549E1" w14:textId="0B10F694" w:rsidR="0042444B" w:rsidRPr="004646C6" w:rsidRDefault="004016D3" w:rsidP="0042444B">
            <w:pPr>
              <w:pStyle w:val="paragraph"/>
              <w:spacing w:before="0" w:beforeAutospacing="0" w:after="0" w:afterAutospacing="0"/>
              <w:jc w:val="both"/>
              <w:textAlignment w:val="baseline"/>
              <w:rPr>
                <w:rStyle w:val="normaltextrun"/>
                <w:rFonts w:ascii="Arial" w:eastAsiaTheme="majorEastAsia" w:hAnsi="Arial" w:cs="Arial"/>
                <w:b/>
                <w:bCs/>
              </w:rPr>
            </w:pPr>
            <w:r w:rsidRPr="00B810E1">
              <w:rPr>
                <w:rFonts w:ascii="Arial" w:hAnsi="Arial" w:cs="Arial"/>
                <w:b/>
              </w:rPr>
              <w:lastRenderedPageBreak/>
              <w:t>STRATEGIC PRIORITY:</w:t>
            </w:r>
            <w:r w:rsidR="0042444B" w:rsidRPr="00B810E1">
              <w:rPr>
                <w:rFonts w:ascii="Arial" w:hAnsi="Arial" w:cs="Arial"/>
                <w:b/>
              </w:rPr>
              <w:t xml:space="preserve"> </w:t>
            </w:r>
            <w:r w:rsidR="0042444B" w:rsidRPr="004646C6">
              <w:rPr>
                <w:rStyle w:val="normaltextrun"/>
                <w:rFonts w:ascii="Arial" w:eastAsiaTheme="majorEastAsia" w:hAnsi="Arial" w:cs="Arial"/>
                <w:b/>
                <w:bCs/>
              </w:rPr>
              <w:t>Key Priority 2 –</w:t>
            </w:r>
          </w:p>
          <w:p w14:paraId="1BC00472" w14:textId="1F80995B" w:rsidR="0042444B" w:rsidRPr="004646C6" w:rsidRDefault="0042444B" w:rsidP="0042444B">
            <w:pPr>
              <w:pStyle w:val="paragraph"/>
              <w:spacing w:before="0" w:beforeAutospacing="0" w:after="0" w:afterAutospacing="0"/>
              <w:jc w:val="both"/>
              <w:textAlignment w:val="baseline"/>
              <w:rPr>
                <w:rFonts w:ascii="Arial" w:eastAsiaTheme="majorEastAsia" w:hAnsi="Arial" w:cs="Arial"/>
                <w:b/>
                <w:bCs/>
              </w:rPr>
            </w:pPr>
            <w:r w:rsidRPr="004646C6">
              <w:rPr>
                <w:rFonts w:ascii="Arial" w:eastAsiaTheme="majorEastAsia" w:hAnsi="Arial" w:cs="Arial"/>
                <w:b/>
                <w:bCs/>
              </w:rPr>
              <w:t>Ensure frequent opportunities for children to write at length across the curriculum</w:t>
            </w:r>
            <w:r w:rsidR="007C5B0B" w:rsidRPr="004646C6">
              <w:rPr>
                <w:rFonts w:ascii="Arial" w:eastAsiaTheme="majorEastAsia" w:hAnsi="Arial" w:cs="Arial"/>
                <w:b/>
                <w:bCs/>
              </w:rPr>
              <w:t xml:space="preserve"> at the appropriate level, </w:t>
            </w:r>
            <w:r w:rsidRPr="004646C6">
              <w:rPr>
                <w:rFonts w:ascii="Arial" w:eastAsiaTheme="majorEastAsia" w:hAnsi="Arial" w:cs="Arial"/>
                <w:b/>
                <w:bCs/>
              </w:rPr>
              <w:t>with a focus on SPaG.</w:t>
            </w:r>
          </w:p>
          <w:p w14:paraId="004C5A11" w14:textId="30775CBC" w:rsidR="004016D3" w:rsidRPr="00B810E1" w:rsidRDefault="004016D3">
            <w:pPr>
              <w:rPr>
                <w:rFonts w:ascii="Arial" w:hAnsi="Arial" w:cs="Arial"/>
                <w:b/>
              </w:rPr>
            </w:pPr>
          </w:p>
          <w:p w14:paraId="0C27F481" w14:textId="77777777" w:rsidR="004016D3" w:rsidRPr="00B810E1" w:rsidRDefault="004016D3">
            <w:pPr>
              <w:rPr>
                <w:rFonts w:ascii="Arial" w:hAnsi="Arial" w:cs="Arial"/>
              </w:rPr>
            </w:pPr>
          </w:p>
          <w:p w14:paraId="73DBA06D" w14:textId="77777777" w:rsidR="004016D3" w:rsidRPr="00B810E1" w:rsidRDefault="004016D3">
            <w:pPr>
              <w:rPr>
                <w:rFonts w:ascii="Arial" w:hAnsi="Arial" w:cs="Arial"/>
              </w:rPr>
            </w:pPr>
          </w:p>
        </w:tc>
      </w:tr>
      <w:tr w:rsidR="004016D3" w:rsidRPr="00B810E1" w14:paraId="6B6A0055" w14:textId="77777777">
        <w:tc>
          <w:tcPr>
            <w:tcW w:w="15168" w:type="dxa"/>
            <w:gridSpan w:val="7"/>
            <w:tcBorders>
              <w:top w:val="double" w:sz="12" w:space="0" w:color="0A1D30" w:themeColor="text2" w:themeShade="BF"/>
              <w:bottom w:val="double" w:sz="12" w:space="0" w:color="0A1D30" w:themeColor="text2" w:themeShade="BF"/>
            </w:tcBorders>
            <w:shd w:val="clear" w:color="auto" w:fill="FFFF00"/>
          </w:tcPr>
          <w:p w14:paraId="47DFDECD" w14:textId="77777777" w:rsidR="004016D3" w:rsidRPr="00B810E1" w:rsidRDefault="004016D3">
            <w:pPr>
              <w:rPr>
                <w:rFonts w:ascii="Arial" w:hAnsi="Arial" w:cs="Arial"/>
              </w:rPr>
            </w:pPr>
            <w:r w:rsidRPr="00B810E1">
              <w:rPr>
                <w:rFonts w:ascii="Arial" w:hAnsi="Arial" w:cs="Arial"/>
                <w:b/>
              </w:rPr>
              <w:t>RATIONALE</w:t>
            </w:r>
            <w:r w:rsidRPr="00B810E1">
              <w:rPr>
                <w:rFonts w:ascii="Arial" w:hAnsi="Arial" w:cs="Arial"/>
              </w:rPr>
              <w:t xml:space="preserve"> :</w:t>
            </w:r>
          </w:p>
          <w:p w14:paraId="5EC5F58D" w14:textId="14AA8521" w:rsidR="004016D3" w:rsidRPr="00B810E1" w:rsidRDefault="004646C6" w:rsidP="004646C6">
            <w:pPr>
              <w:rPr>
                <w:rFonts w:ascii="Arial" w:hAnsi="Arial" w:cs="Arial"/>
              </w:rPr>
            </w:pPr>
            <w:r w:rsidRPr="004646C6">
              <w:rPr>
                <w:rFonts w:ascii="Arial" w:hAnsi="Arial" w:cs="Arial"/>
              </w:rPr>
              <w:t xml:space="preserve">Implementation of Talk for Writing strategies, regular progress monitoring, and creation of writing-friendly environments have improved teaching practices and pupil engagement while enhancing writing skills across the school. To build on these successes, ensuring frequent opportunities for extended writing across the curriculum, with a focus on SPaG, is vital for continued improvement in </w:t>
            </w:r>
            <w:r>
              <w:rPr>
                <w:rFonts w:ascii="Arial" w:hAnsi="Arial" w:cs="Arial"/>
              </w:rPr>
              <w:t>pupil</w:t>
            </w:r>
            <w:r w:rsidRPr="004646C6">
              <w:rPr>
                <w:rFonts w:ascii="Arial" w:hAnsi="Arial" w:cs="Arial"/>
              </w:rPr>
              <w:t>s' writing proficiency and overall learning outcomes.</w:t>
            </w:r>
          </w:p>
        </w:tc>
      </w:tr>
      <w:tr w:rsidR="004016D3" w:rsidRPr="00B810E1" w14:paraId="613FA8B7" w14:textId="77777777">
        <w:tc>
          <w:tcPr>
            <w:tcW w:w="2312" w:type="dxa"/>
            <w:tcBorders>
              <w:top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59212348" w14:textId="77777777" w:rsidR="004016D3" w:rsidRPr="00B810E1" w:rsidRDefault="004016D3">
            <w:pPr>
              <w:rPr>
                <w:rFonts w:ascii="Arial" w:hAnsi="Arial" w:cs="Arial"/>
                <w:b/>
                <w:sz w:val="16"/>
                <w:szCs w:val="16"/>
              </w:rPr>
            </w:pPr>
            <w:r w:rsidRPr="00B810E1">
              <w:rPr>
                <w:rFonts w:ascii="Arial" w:hAnsi="Arial" w:cs="Arial"/>
                <w:b/>
                <w:sz w:val="16"/>
                <w:szCs w:val="16"/>
              </w:rPr>
              <w:t>Sub Priorities</w:t>
            </w:r>
          </w:p>
          <w:p w14:paraId="5C9B9C1D" w14:textId="07ECC0A3" w:rsidR="0042444B" w:rsidRPr="00B810E1" w:rsidRDefault="0042444B">
            <w:pPr>
              <w:rPr>
                <w:rFonts w:ascii="Arial" w:hAnsi="Arial" w:cs="Arial"/>
                <w:b/>
                <w:sz w:val="16"/>
                <w:szCs w:val="16"/>
              </w:rPr>
            </w:pPr>
            <w:r w:rsidRPr="00B810E1">
              <w:rPr>
                <w:rFonts w:ascii="Arial" w:hAnsi="Arial" w:cs="Arial"/>
                <w:b/>
                <w:sz w:val="16"/>
                <w:szCs w:val="16"/>
              </w:rPr>
              <w:t xml:space="preserve">To improve planned </w:t>
            </w:r>
          </w:p>
        </w:tc>
        <w:tc>
          <w:tcPr>
            <w:tcW w:w="2650"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58C0D947" w14:textId="77777777" w:rsidR="004016D3" w:rsidRPr="00B810E1" w:rsidRDefault="004016D3">
            <w:pPr>
              <w:rPr>
                <w:rFonts w:ascii="Arial" w:hAnsi="Arial" w:cs="Arial"/>
                <w:b/>
                <w:sz w:val="16"/>
                <w:szCs w:val="16"/>
              </w:rPr>
            </w:pPr>
            <w:r w:rsidRPr="00B810E1">
              <w:rPr>
                <w:rFonts w:ascii="Arial" w:hAnsi="Arial" w:cs="Arial"/>
                <w:b/>
                <w:sz w:val="16"/>
                <w:szCs w:val="16"/>
              </w:rPr>
              <w:t>Intended Impact/</w:t>
            </w:r>
          </w:p>
          <w:p w14:paraId="3ADAA51C" w14:textId="77777777" w:rsidR="004016D3" w:rsidRPr="00B810E1" w:rsidRDefault="004016D3">
            <w:pPr>
              <w:rPr>
                <w:rFonts w:ascii="Arial" w:hAnsi="Arial" w:cs="Arial"/>
                <w:b/>
                <w:sz w:val="16"/>
                <w:szCs w:val="16"/>
              </w:rPr>
            </w:pPr>
            <w:r w:rsidRPr="00B810E1">
              <w:rPr>
                <w:rFonts w:ascii="Arial" w:hAnsi="Arial" w:cs="Arial"/>
                <w:b/>
                <w:sz w:val="16"/>
                <w:szCs w:val="16"/>
              </w:rPr>
              <w:t>Success Criteria</w:t>
            </w:r>
          </w:p>
          <w:p w14:paraId="795C6356" w14:textId="7BB19F55" w:rsidR="0042444B" w:rsidRPr="00B810E1" w:rsidRDefault="0042444B">
            <w:pPr>
              <w:rPr>
                <w:rFonts w:ascii="Arial" w:hAnsi="Arial" w:cs="Arial"/>
                <w:b/>
                <w:sz w:val="16"/>
                <w:szCs w:val="16"/>
              </w:rPr>
            </w:pPr>
          </w:p>
        </w:tc>
        <w:tc>
          <w:tcPr>
            <w:tcW w:w="3119"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685BE5AE" w14:textId="77777777" w:rsidR="004016D3" w:rsidRPr="00B810E1" w:rsidRDefault="004016D3">
            <w:pPr>
              <w:rPr>
                <w:rFonts w:ascii="Arial" w:hAnsi="Arial" w:cs="Arial"/>
                <w:b/>
                <w:sz w:val="16"/>
                <w:szCs w:val="16"/>
              </w:rPr>
            </w:pPr>
            <w:r w:rsidRPr="00B810E1">
              <w:rPr>
                <w:rFonts w:ascii="Arial" w:hAnsi="Arial" w:cs="Arial"/>
                <w:b/>
                <w:sz w:val="16"/>
                <w:szCs w:val="16"/>
              </w:rPr>
              <w:t>Key Actions</w:t>
            </w:r>
          </w:p>
        </w:tc>
        <w:tc>
          <w:tcPr>
            <w:tcW w:w="1275"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288745C4" w14:textId="77777777" w:rsidR="004016D3" w:rsidRPr="00B810E1" w:rsidRDefault="004016D3">
            <w:pPr>
              <w:rPr>
                <w:rFonts w:ascii="Arial" w:hAnsi="Arial" w:cs="Arial"/>
                <w:b/>
                <w:sz w:val="16"/>
                <w:szCs w:val="16"/>
              </w:rPr>
            </w:pPr>
            <w:r w:rsidRPr="00B810E1">
              <w:rPr>
                <w:rFonts w:ascii="Arial" w:hAnsi="Arial" w:cs="Arial"/>
                <w:b/>
                <w:sz w:val="16"/>
                <w:szCs w:val="16"/>
              </w:rPr>
              <w:t>Lead Person</w:t>
            </w:r>
          </w:p>
          <w:p w14:paraId="688C25DA" w14:textId="77777777" w:rsidR="004016D3" w:rsidRPr="00B810E1" w:rsidRDefault="004016D3">
            <w:pPr>
              <w:rPr>
                <w:rFonts w:ascii="Arial" w:hAnsi="Arial" w:cs="Arial"/>
                <w:b/>
                <w:sz w:val="16"/>
                <w:szCs w:val="16"/>
              </w:rPr>
            </w:pPr>
            <w:r w:rsidRPr="00B810E1">
              <w:rPr>
                <w:rFonts w:ascii="Arial" w:hAnsi="Arial" w:cs="Arial"/>
                <w:b/>
                <w:sz w:val="16"/>
                <w:szCs w:val="16"/>
              </w:rPr>
              <w:t>(to include governors)</w:t>
            </w:r>
          </w:p>
        </w:tc>
        <w:tc>
          <w:tcPr>
            <w:tcW w:w="1418"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6394F821" w14:textId="77777777" w:rsidR="004016D3" w:rsidRPr="00B810E1" w:rsidRDefault="004016D3">
            <w:pPr>
              <w:rPr>
                <w:rFonts w:ascii="Arial" w:hAnsi="Arial" w:cs="Arial"/>
                <w:b/>
                <w:sz w:val="16"/>
                <w:szCs w:val="16"/>
              </w:rPr>
            </w:pPr>
            <w:r w:rsidRPr="00B810E1">
              <w:rPr>
                <w:rFonts w:ascii="Arial" w:hAnsi="Arial" w:cs="Arial"/>
                <w:b/>
                <w:sz w:val="16"/>
                <w:szCs w:val="16"/>
              </w:rPr>
              <w:t>Timeline</w:t>
            </w:r>
          </w:p>
        </w:tc>
        <w:tc>
          <w:tcPr>
            <w:tcW w:w="1451"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65000551" w14:textId="77777777" w:rsidR="004016D3" w:rsidRPr="00B810E1" w:rsidRDefault="004016D3">
            <w:pPr>
              <w:rPr>
                <w:rFonts w:ascii="Arial" w:hAnsi="Arial" w:cs="Arial"/>
                <w:b/>
                <w:sz w:val="16"/>
                <w:szCs w:val="16"/>
              </w:rPr>
            </w:pPr>
            <w:r w:rsidRPr="00B810E1">
              <w:rPr>
                <w:rFonts w:ascii="Arial" w:hAnsi="Arial" w:cs="Arial"/>
                <w:b/>
                <w:sz w:val="16"/>
                <w:szCs w:val="16"/>
              </w:rPr>
              <w:t>Funding</w:t>
            </w:r>
          </w:p>
          <w:p w14:paraId="4CD8F3E1" w14:textId="77777777" w:rsidR="004016D3" w:rsidRPr="00B810E1" w:rsidRDefault="004016D3">
            <w:pPr>
              <w:rPr>
                <w:rFonts w:ascii="Arial" w:hAnsi="Arial" w:cs="Arial"/>
                <w:b/>
                <w:sz w:val="16"/>
                <w:szCs w:val="16"/>
              </w:rPr>
            </w:pPr>
            <w:r w:rsidRPr="00B810E1">
              <w:rPr>
                <w:rFonts w:ascii="Arial" w:hAnsi="Arial" w:cs="Arial"/>
                <w:b/>
                <w:sz w:val="16"/>
                <w:szCs w:val="16"/>
              </w:rPr>
              <w:t>(to include grant funding)</w:t>
            </w:r>
          </w:p>
        </w:tc>
        <w:tc>
          <w:tcPr>
            <w:tcW w:w="2943" w:type="dxa"/>
            <w:tcBorders>
              <w:top w:val="double" w:sz="12" w:space="0" w:color="0A1D30" w:themeColor="text2" w:themeShade="BF"/>
              <w:left w:val="double" w:sz="12" w:space="0" w:color="0A1D30" w:themeColor="text2" w:themeShade="BF"/>
              <w:bottom w:val="double" w:sz="12" w:space="0" w:color="0A1D30" w:themeColor="text2" w:themeShade="BF"/>
            </w:tcBorders>
            <w:shd w:val="clear" w:color="auto" w:fill="FFFFFF" w:themeFill="background1"/>
          </w:tcPr>
          <w:p w14:paraId="3A10D774" w14:textId="77777777" w:rsidR="004016D3" w:rsidRPr="00B810E1" w:rsidRDefault="004016D3">
            <w:pPr>
              <w:rPr>
                <w:rFonts w:ascii="Arial" w:hAnsi="Arial" w:cs="Arial"/>
                <w:b/>
                <w:sz w:val="16"/>
                <w:szCs w:val="16"/>
              </w:rPr>
            </w:pPr>
            <w:r w:rsidRPr="00B810E1">
              <w:rPr>
                <w:rFonts w:ascii="Arial" w:hAnsi="Arial" w:cs="Arial"/>
                <w:b/>
                <w:sz w:val="16"/>
                <w:szCs w:val="16"/>
              </w:rPr>
              <w:t>Link to Monitoring/Self Evaluation Activities that will give you evidence of impact on learners</w:t>
            </w:r>
          </w:p>
          <w:p w14:paraId="33265961" w14:textId="77777777" w:rsidR="004016D3" w:rsidRPr="00B810E1" w:rsidRDefault="004016D3">
            <w:pPr>
              <w:rPr>
                <w:rFonts w:ascii="Arial" w:hAnsi="Arial" w:cs="Arial"/>
                <w:b/>
                <w:sz w:val="16"/>
                <w:szCs w:val="16"/>
              </w:rPr>
            </w:pPr>
            <w:r w:rsidRPr="00B810E1">
              <w:rPr>
                <w:rFonts w:ascii="Arial" w:hAnsi="Arial" w:cs="Arial"/>
                <w:b/>
                <w:sz w:val="16"/>
                <w:szCs w:val="16"/>
              </w:rPr>
              <w:t>(Reference documents or pages of documents from quality assurance timetable)</w:t>
            </w:r>
          </w:p>
        </w:tc>
      </w:tr>
      <w:tr w:rsidR="004016D3" w:rsidRPr="00B810E1" w14:paraId="42FE6486" w14:textId="77777777">
        <w:tc>
          <w:tcPr>
            <w:tcW w:w="2312" w:type="dxa"/>
            <w:tcBorders>
              <w:top w:val="double" w:sz="12" w:space="0" w:color="0A1D30" w:themeColor="text2" w:themeShade="BF"/>
              <w:bottom w:val="double" w:sz="12" w:space="0" w:color="0A1D30" w:themeColor="text2" w:themeShade="BF"/>
              <w:right w:val="double" w:sz="12" w:space="0" w:color="0A1D30" w:themeColor="text2" w:themeShade="BF"/>
            </w:tcBorders>
          </w:tcPr>
          <w:p w14:paraId="62386373" w14:textId="2766CEF3" w:rsidR="004016D3" w:rsidRPr="00B810E1" w:rsidRDefault="004016D3">
            <w:pPr>
              <w:rPr>
                <w:rFonts w:ascii="Arial" w:hAnsi="Arial" w:cs="Arial"/>
              </w:rPr>
            </w:pPr>
            <w:r w:rsidRPr="00B810E1">
              <w:rPr>
                <w:rFonts w:ascii="Arial" w:hAnsi="Arial" w:cs="Arial"/>
              </w:rPr>
              <w:t>a)</w:t>
            </w:r>
            <w:r w:rsidR="0042444B" w:rsidRPr="00B810E1">
              <w:rPr>
                <w:rFonts w:ascii="Arial" w:hAnsi="Arial" w:cs="Arial"/>
                <w:b/>
                <w:sz w:val="16"/>
                <w:szCs w:val="16"/>
              </w:rPr>
              <w:t xml:space="preserve"> Talk for writing</w:t>
            </w:r>
          </w:p>
        </w:tc>
        <w:tc>
          <w:tcPr>
            <w:tcW w:w="2650"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494B10E1" w14:textId="77777777" w:rsidR="0042444B" w:rsidRPr="00B810E1" w:rsidRDefault="0042444B" w:rsidP="0042444B">
            <w:pPr>
              <w:pStyle w:val="ListParagraph"/>
              <w:numPr>
                <w:ilvl w:val="0"/>
                <w:numId w:val="9"/>
              </w:numPr>
              <w:rPr>
                <w:rFonts w:ascii="Arial" w:hAnsi="Arial" w:cs="Arial"/>
                <w:b/>
                <w:sz w:val="16"/>
                <w:szCs w:val="16"/>
              </w:rPr>
            </w:pPr>
            <w:r w:rsidRPr="00B810E1">
              <w:rPr>
                <w:rFonts w:ascii="Arial" w:hAnsi="Arial" w:cs="Arial"/>
                <w:b/>
                <w:sz w:val="16"/>
                <w:szCs w:val="16"/>
              </w:rPr>
              <w:t>For pupils to improve talk for writing</w:t>
            </w:r>
          </w:p>
          <w:p w14:paraId="1532CE51" w14:textId="08BCC20E" w:rsidR="0042444B" w:rsidRPr="00B810E1" w:rsidRDefault="0042444B" w:rsidP="0042444B">
            <w:pPr>
              <w:pStyle w:val="ListParagraph"/>
              <w:numPr>
                <w:ilvl w:val="0"/>
                <w:numId w:val="9"/>
              </w:numPr>
              <w:rPr>
                <w:rFonts w:ascii="Arial" w:hAnsi="Arial" w:cs="Arial"/>
                <w:b/>
                <w:sz w:val="16"/>
                <w:szCs w:val="16"/>
              </w:rPr>
            </w:pPr>
            <w:r w:rsidRPr="00B810E1">
              <w:rPr>
                <w:rFonts w:ascii="Arial" w:hAnsi="Arial" w:cs="Arial"/>
                <w:b/>
                <w:sz w:val="16"/>
                <w:szCs w:val="16"/>
              </w:rPr>
              <w:t>For pupils to retell stories</w:t>
            </w:r>
          </w:p>
          <w:p w14:paraId="02890B5E" w14:textId="2E17236E" w:rsidR="0042444B" w:rsidRPr="00B810E1" w:rsidRDefault="0042444B" w:rsidP="0042444B">
            <w:pPr>
              <w:pStyle w:val="ListParagraph"/>
              <w:numPr>
                <w:ilvl w:val="0"/>
                <w:numId w:val="9"/>
              </w:numPr>
              <w:rPr>
                <w:rFonts w:ascii="Arial" w:hAnsi="Arial" w:cs="Arial"/>
                <w:b/>
                <w:sz w:val="16"/>
                <w:szCs w:val="16"/>
              </w:rPr>
            </w:pPr>
            <w:r w:rsidRPr="00B810E1">
              <w:rPr>
                <w:rFonts w:ascii="Arial" w:hAnsi="Arial" w:cs="Arial"/>
                <w:b/>
                <w:sz w:val="16"/>
                <w:szCs w:val="16"/>
              </w:rPr>
              <w:t xml:space="preserve">Improved, confidence and attitudes to talking. </w:t>
            </w:r>
          </w:p>
          <w:p w14:paraId="204911D7" w14:textId="29E851F5" w:rsidR="0042444B" w:rsidRPr="00B810E1" w:rsidRDefault="0042444B" w:rsidP="0042444B">
            <w:pPr>
              <w:pStyle w:val="ListParagraph"/>
              <w:numPr>
                <w:ilvl w:val="0"/>
                <w:numId w:val="9"/>
              </w:numPr>
              <w:rPr>
                <w:rFonts w:ascii="Arial" w:hAnsi="Arial" w:cs="Arial"/>
                <w:b/>
                <w:sz w:val="16"/>
                <w:szCs w:val="16"/>
              </w:rPr>
            </w:pPr>
            <w:r w:rsidRPr="00B810E1">
              <w:rPr>
                <w:rFonts w:ascii="Arial" w:hAnsi="Arial" w:cs="Arial"/>
                <w:b/>
                <w:sz w:val="16"/>
                <w:szCs w:val="16"/>
              </w:rPr>
              <w:t>Evidence of increased creativity in developing shared stories.</w:t>
            </w:r>
          </w:p>
          <w:p w14:paraId="5C4D2065" w14:textId="77777777" w:rsidR="0042444B" w:rsidRPr="00B810E1" w:rsidRDefault="0042444B" w:rsidP="0042444B">
            <w:pPr>
              <w:rPr>
                <w:rFonts w:ascii="Arial" w:hAnsi="Arial" w:cs="Arial"/>
                <w:b/>
                <w:sz w:val="16"/>
                <w:szCs w:val="16"/>
              </w:rPr>
            </w:pPr>
          </w:p>
          <w:p w14:paraId="15644911" w14:textId="77777777" w:rsidR="0042444B" w:rsidRPr="00B810E1" w:rsidRDefault="0042444B" w:rsidP="0042444B">
            <w:pPr>
              <w:rPr>
                <w:rFonts w:ascii="Arial" w:hAnsi="Arial" w:cs="Arial"/>
                <w:b/>
                <w:sz w:val="16"/>
                <w:szCs w:val="16"/>
              </w:rPr>
            </w:pPr>
          </w:p>
          <w:p w14:paraId="284C0CFE" w14:textId="33ACD178" w:rsidR="004016D3" w:rsidRPr="00B810E1" w:rsidRDefault="004016D3" w:rsidP="0042444B">
            <w:pPr>
              <w:rPr>
                <w:rFonts w:ascii="Arial" w:hAnsi="Arial" w:cs="Arial"/>
              </w:rPr>
            </w:pPr>
          </w:p>
        </w:tc>
        <w:tc>
          <w:tcPr>
            <w:tcW w:w="3119"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089B3A6D" w14:textId="69C4B195" w:rsidR="0042444B" w:rsidRPr="00B810E1" w:rsidRDefault="0042444B" w:rsidP="007C5B0B">
            <w:pPr>
              <w:pStyle w:val="ListParagraph"/>
              <w:numPr>
                <w:ilvl w:val="0"/>
                <w:numId w:val="9"/>
              </w:numPr>
              <w:rPr>
                <w:rFonts w:ascii="Arial" w:hAnsi="Arial" w:cs="Arial"/>
              </w:rPr>
            </w:pPr>
            <w:r w:rsidRPr="00B810E1">
              <w:rPr>
                <w:rFonts w:ascii="Arial" w:hAnsi="Arial" w:cs="Arial"/>
              </w:rPr>
              <w:t>Continue with Tools Kit and talk for writing training.</w:t>
            </w:r>
          </w:p>
        </w:tc>
        <w:tc>
          <w:tcPr>
            <w:tcW w:w="1275"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461D2C62" w14:textId="1E3C0401" w:rsidR="0042444B" w:rsidRPr="00B810E1" w:rsidRDefault="0042444B">
            <w:pPr>
              <w:rPr>
                <w:rFonts w:ascii="Arial" w:hAnsi="Arial" w:cs="Arial"/>
              </w:rPr>
            </w:pPr>
            <w:r w:rsidRPr="00B810E1">
              <w:rPr>
                <w:rFonts w:ascii="Arial" w:hAnsi="Arial" w:cs="Arial"/>
              </w:rPr>
              <w:t>DHT / LLC lead</w:t>
            </w:r>
          </w:p>
        </w:tc>
        <w:tc>
          <w:tcPr>
            <w:tcW w:w="1418"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683C7BB3" w14:textId="25F57B71" w:rsidR="004016D3" w:rsidRPr="00B810E1" w:rsidRDefault="007C5B0B">
            <w:pPr>
              <w:rPr>
                <w:rFonts w:ascii="Arial" w:hAnsi="Arial" w:cs="Arial"/>
              </w:rPr>
            </w:pPr>
            <w:r w:rsidRPr="00B810E1">
              <w:rPr>
                <w:rFonts w:ascii="Arial" w:hAnsi="Arial" w:cs="Arial"/>
              </w:rPr>
              <w:t>April 2024 – July 2025</w:t>
            </w:r>
          </w:p>
        </w:tc>
        <w:tc>
          <w:tcPr>
            <w:tcW w:w="1451"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73626288" w14:textId="32EFFCE4" w:rsidR="004016D3" w:rsidRPr="00B810E1" w:rsidRDefault="0042444B">
            <w:pPr>
              <w:rPr>
                <w:rFonts w:ascii="Arial" w:hAnsi="Arial" w:cs="Arial"/>
              </w:rPr>
            </w:pPr>
            <w:r w:rsidRPr="00B810E1">
              <w:rPr>
                <w:rFonts w:ascii="Arial" w:hAnsi="Arial" w:cs="Arial"/>
              </w:rPr>
              <w:t xml:space="preserve">Supply cost x 4 </w:t>
            </w:r>
          </w:p>
        </w:tc>
        <w:tc>
          <w:tcPr>
            <w:tcW w:w="2943" w:type="dxa"/>
            <w:tcBorders>
              <w:top w:val="double" w:sz="12" w:space="0" w:color="0A1D30" w:themeColor="text2" w:themeShade="BF"/>
              <w:left w:val="double" w:sz="12" w:space="0" w:color="0A1D30" w:themeColor="text2" w:themeShade="BF"/>
              <w:bottom w:val="double" w:sz="12" w:space="0" w:color="0A1D30" w:themeColor="text2" w:themeShade="BF"/>
            </w:tcBorders>
          </w:tcPr>
          <w:p w14:paraId="4514FD6C" w14:textId="77777777" w:rsidR="004016D3" w:rsidRPr="00B810E1" w:rsidRDefault="007C5B0B">
            <w:pPr>
              <w:rPr>
                <w:rFonts w:ascii="Arial" w:hAnsi="Arial" w:cs="Arial"/>
              </w:rPr>
            </w:pPr>
            <w:r w:rsidRPr="00B810E1">
              <w:rPr>
                <w:rFonts w:ascii="Arial" w:hAnsi="Arial" w:cs="Arial"/>
              </w:rPr>
              <w:t>Listening to learners</w:t>
            </w:r>
          </w:p>
          <w:p w14:paraId="437A9178" w14:textId="77777777" w:rsidR="007C5B0B" w:rsidRPr="00B810E1" w:rsidRDefault="007C5B0B">
            <w:pPr>
              <w:rPr>
                <w:rFonts w:ascii="Arial" w:hAnsi="Arial" w:cs="Arial"/>
              </w:rPr>
            </w:pPr>
          </w:p>
          <w:p w14:paraId="5D681659" w14:textId="20FFACEA" w:rsidR="007C5B0B" w:rsidRPr="00B810E1" w:rsidRDefault="007C5B0B">
            <w:pPr>
              <w:rPr>
                <w:rFonts w:ascii="Arial" w:hAnsi="Arial" w:cs="Arial"/>
              </w:rPr>
            </w:pPr>
            <w:r w:rsidRPr="00B810E1">
              <w:rPr>
                <w:rFonts w:ascii="Arial" w:hAnsi="Arial" w:cs="Arial"/>
              </w:rPr>
              <w:t>Qr codes of Tales Tool Kit session</w:t>
            </w:r>
          </w:p>
          <w:p w14:paraId="126839EB" w14:textId="77777777" w:rsidR="007C5B0B" w:rsidRPr="00B810E1" w:rsidRDefault="007C5B0B">
            <w:pPr>
              <w:rPr>
                <w:rFonts w:ascii="Arial" w:hAnsi="Arial" w:cs="Arial"/>
              </w:rPr>
            </w:pPr>
          </w:p>
          <w:p w14:paraId="765D42D4" w14:textId="56201E73" w:rsidR="007C5B0B" w:rsidRPr="00B810E1" w:rsidRDefault="007C5B0B">
            <w:pPr>
              <w:rPr>
                <w:rFonts w:ascii="Arial" w:hAnsi="Arial" w:cs="Arial"/>
              </w:rPr>
            </w:pPr>
            <w:r w:rsidRPr="00B810E1">
              <w:rPr>
                <w:rFonts w:ascii="Arial" w:hAnsi="Arial" w:cs="Arial"/>
              </w:rPr>
              <w:t>Analysis of speech link data</w:t>
            </w:r>
          </w:p>
          <w:p w14:paraId="2759425C" w14:textId="77777777" w:rsidR="007C5B0B" w:rsidRPr="00B810E1" w:rsidRDefault="007C5B0B">
            <w:pPr>
              <w:rPr>
                <w:rFonts w:ascii="Arial" w:hAnsi="Arial" w:cs="Arial"/>
              </w:rPr>
            </w:pPr>
          </w:p>
          <w:p w14:paraId="6EED7A38" w14:textId="56182A83" w:rsidR="007C5B0B" w:rsidRPr="00B810E1" w:rsidRDefault="007C5B0B">
            <w:pPr>
              <w:rPr>
                <w:rFonts w:ascii="Arial" w:hAnsi="Arial" w:cs="Arial"/>
              </w:rPr>
            </w:pPr>
            <w:r w:rsidRPr="00B810E1">
              <w:rPr>
                <w:rFonts w:ascii="Arial" w:hAnsi="Arial" w:cs="Arial"/>
              </w:rPr>
              <w:t>Analysis of pupil perception survey</w:t>
            </w:r>
          </w:p>
          <w:p w14:paraId="71408D8C" w14:textId="77777777" w:rsidR="007C5B0B" w:rsidRPr="00B810E1" w:rsidRDefault="007C5B0B">
            <w:pPr>
              <w:rPr>
                <w:rFonts w:ascii="Arial" w:hAnsi="Arial" w:cs="Arial"/>
              </w:rPr>
            </w:pPr>
          </w:p>
          <w:p w14:paraId="206AF9D0" w14:textId="37798971" w:rsidR="007C5B0B" w:rsidRPr="00B810E1" w:rsidRDefault="007C5B0B">
            <w:pPr>
              <w:rPr>
                <w:rFonts w:ascii="Arial" w:hAnsi="Arial" w:cs="Arial"/>
              </w:rPr>
            </w:pPr>
          </w:p>
        </w:tc>
      </w:tr>
      <w:tr w:rsidR="004016D3" w:rsidRPr="00B810E1" w14:paraId="4E40060A" w14:textId="77777777">
        <w:tc>
          <w:tcPr>
            <w:tcW w:w="15168" w:type="dxa"/>
            <w:gridSpan w:val="7"/>
            <w:tcBorders>
              <w:top w:val="double" w:sz="12" w:space="0" w:color="0A1D30" w:themeColor="text2" w:themeShade="BF"/>
              <w:bottom w:val="double" w:sz="12" w:space="0" w:color="0A1D30" w:themeColor="text2" w:themeShade="BF"/>
            </w:tcBorders>
          </w:tcPr>
          <w:p w14:paraId="346338DB" w14:textId="77777777" w:rsidR="004016D3" w:rsidRPr="00B810E1" w:rsidRDefault="004016D3">
            <w:pPr>
              <w:rPr>
                <w:rFonts w:ascii="Arial" w:hAnsi="Arial" w:cs="Arial"/>
                <w:b/>
                <w:i/>
                <w:sz w:val="16"/>
                <w:szCs w:val="16"/>
              </w:rPr>
            </w:pPr>
            <w:r w:rsidRPr="00B810E1">
              <w:rPr>
                <w:rFonts w:ascii="Arial" w:hAnsi="Arial" w:cs="Arial"/>
                <w:b/>
                <w:i/>
                <w:sz w:val="16"/>
                <w:szCs w:val="16"/>
              </w:rPr>
              <w:t>Evaluation (Continuous)</w:t>
            </w:r>
          </w:p>
          <w:p w14:paraId="5D88EAAB" w14:textId="77777777" w:rsidR="004016D3" w:rsidRPr="00B810E1" w:rsidRDefault="004016D3">
            <w:pPr>
              <w:rPr>
                <w:rFonts w:ascii="Arial" w:hAnsi="Arial" w:cs="Arial"/>
              </w:rPr>
            </w:pPr>
          </w:p>
          <w:p w14:paraId="689F9C67" w14:textId="77777777" w:rsidR="004016D3" w:rsidRPr="00B810E1" w:rsidRDefault="004016D3">
            <w:pPr>
              <w:rPr>
                <w:rFonts w:ascii="Arial" w:hAnsi="Arial" w:cs="Arial"/>
              </w:rPr>
            </w:pPr>
          </w:p>
        </w:tc>
      </w:tr>
      <w:tr w:rsidR="004016D3" w:rsidRPr="00B810E1" w14:paraId="31BB15ED" w14:textId="77777777">
        <w:tc>
          <w:tcPr>
            <w:tcW w:w="2312" w:type="dxa"/>
            <w:tcBorders>
              <w:top w:val="double" w:sz="12" w:space="0" w:color="0A1D30" w:themeColor="text2" w:themeShade="BF"/>
              <w:bottom w:val="double" w:sz="12" w:space="0" w:color="0A1D30" w:themeColor="text2" w:themeShade="BF"/>
              <w:right w:val="double" w:sz="12" w:space="0" w:color="0A1D30" w:themeColor="text2" w:themeShade="BF"/>
            </w:tcBorders>
          </w:tcPr>
          <w:p w14:paraId="093499AF" w14:textId="29258377" w:rsidR="004016D3" w:rsidRPr="00B810E1" w:rsidRDefault="004016D3">
            <w:pPr>
              <w:rPr>
                <w:rFonts w:ascii="Arial" w:hAnsi="Arial" w:cs="Arial"/>
              </w:rPr>
            </w:pPr>
            <w:r w:rsidRPr="00B810E1">
              <w:rPr>
                <w:rFonts w:ascii="Arial" w:hAnsi="Arial" w:cs="Arial"/>
              </w:rPr>
              <w:t>b)</w:t>
            </w:r>
            <w:r w:rsidR="0042444B" w:rsidRPr="00B810E1">
              <w:rPr>
                <w:rFonts w:ascii="Arial" w:hAnsi="Arial" w:cs="Arial"/>
                <w:b/>
                <w:sz w:val="16"/>
                <w:szCs w:val="16"/>
              </w:rPr>
              <w:t xml:space="preserve"> To improve planned opportunities for children to write at length across the curriculum</w:t>
            </w:r>
          </w:p>
        </w:tc>
        <w:tc>
          <w:tcPr>
            <w:tcW w:w="2650"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6CAA1AE0" w14:textId="77777777" w:rsidR="0042444B" w:rsidRPr="00B810E1" w:rsidRDefault="0042444B" w:rsidP="0042444B">
            <w:pPr>
              <w:pStyle w:val="ListParagraph"/>
              <w:numPr>
                <w:ilvl w:val="0"/>
                <w:numId w:val="10"/>
              </w:numPr>
              <w:rPr>
                <w:rFonts w:ascii="Arial" w:hAnsi="Arial" w:cs="Arial"/>
                <w:bCs/>
                <w:sz w:val="20"/>
                <w:szCs w:val="20"/>
              </w:rPr>
            </w:pPr>
            <w:r w:rsidRPr="00B810E1">
              <w:rPr>
                <w:rFonts w:ascii="Arial" w:hAnsi="Arial" w:cs="Arial"/>
                <w:bCs/>
                <w:sz w:val="20"/>
                <w:szCs w:val="20"/>
              </w:rPr>
              <w:t>For pupils to write at length across the curriculum</w:t>
            </w:r>
          </w:p>
          <w:p w14:paraId="1EF31D93" w14:textId="77777777" w:rsidR="004016D3" w:rsidRPr="00B810E1" w:rsidRDefault="0042444B" w:rsidP="0042444B">
            <w:pPr>
              <w:pStyle w:val="ListParagraph"/>
              <w:numPr>
                <w:ilvl w:val="0"/>
                <w:numId w:val="10"/>
              </w:numPr>
              <w:rPr>
                <w:rFonts w:ascii="Arial" w:hAnsi="Arial" w:cs="Arial"/>
                <w:bCs/>
                <w:sz w:val="20"/>
                <w:szCs w:val="20"/>
              </w:rPr>
            </w:pPr>
            <w:r w:rsidRPr="00B810E1">
              <w:rPr>
                <w:rFonts w:ascii="Arial" w:hAnsi="Arial" w:cs="Arial"/>
                <w:bCs/>
                <w:sz w:val="20"/>
                <w:szCs w:val="20"/>
              </w:rPr>
              <w:t>For each class to establish a writing area</w:t>
            </w:r>
          </w:p>
          <w:p w14:paraId="09866709" w14:textId="77777777" w:rsidR="0042444B" w:rsidRPr="00B810E1" w:rsidRDefault="0042444B" w:rsidP="0042444B">
            <w:pPr>
              <w:pStyle w:val="ListParagraph"/>
              <w:numPr>
                <w:ilvl w:val="0"/>
                <w:numId w:val="10"/>
              </w:numPr>
              <w:rPr>
                <w:rFonts w:ascii="Arial" w:hAnsi="Arial" w:cs="Arial"/>
                <w:bCs/>
                <w:sz w:val="20"/>
                <w:szCs w:val="20"/>
              </w:rPr>
            </w:pPr>
            <w:r w:rsidRPr="00B810E1">
              <w:rPr>
                <w:rFonts w:ascii="Arial" w:hAnsi="Arial" w:cs="Arial"/>
                <w:bCs/>
                <w:sz w:val="20"/>
                <w:szCs w:val="20"/>
              </w:rPr>
              <w:t>Effective use of Writing progression maps</w:t>
            </w:r>
          </w:p>
          <w:p w14:paraId="42AEEDD8" w14:textId="139B3EC8" w:rsidR="0042444B" w:rsidRPr="00B810E1" w:rsidRDefault="0042444B" w:rsidP="0042444B">
            <w:pPr>
              <w:pStyle w:val="ListParagraph"/>
              <w:numPr>
                <w:ilvl w:val="0"/>
                <w:numId w:val="10"/>
              </w:numPr>
              <w:rPr>
                <w:rFonts w:ascii="Arial" w:hAnsi="Arial" w:cs="Arial"/>
                <w:bCs/>
                <w:sz w:val="20"/>
                <w:szCs w:val="20"/>
              </w:rPr>
            </w:pPr>
            <w:r w:rsidRPr="00B810E1">
              <w:rPr>
                <w:rFonts w:ascii="Arial" w:hAnsi="Arial" w:cs="Arial"/>
                <w:bCs/>
                <w:sz w:val="20"/>
                <w:szCs w:val="20"/>
              </w:rPr>
              <w:lastRenderedPageBreak/>
              <w:t xml:space="preserve">Clear process to develop writing from cold to hot write. </w:t>
            </w:r>
          </w:p>
          <w:p w14:paraId="13177047" w14:textId="3A30C1E6" w:rsidR="0042444B" w:rsidRPr="00B810E1" w:rsidRDefault="0042444B" w:rsidP="0042444B">
            <w:pPr>
              <w:pStyle w:val="ListParagraph"/>
              <w:numPr>
                <w:ilvl w:val="0"/>
                <w:numId w:val="10"/>
              </w:numPr>
              <w:rPr>
                <w:rFonts w:ascii="Arial" w:hAnsi="Arial" w:cs="Arial"/>
                <w:bCs/>
                <w:sz w:val="20"/>
                <w:szCs w:val="20"/>
              </w:rPr>
            </w:pPr>
            <w:r w:rsidRPr="00B810E1">
              <w:rPr>
                <w:rFonts w:ascii="Arial" w:hAnsi="Arial" w:cs="Arial"/>
                <w:bCs/>
                <w:sz w:val="20"/>
                <w:szCs w:val="20"/>
              </w:rPr>
              <w:t xml:space="preserve">Pupils able to articulate the process of improvement from cold to hot write. </w:t>
            </w:r>
          </w:p>
          <w:p w14:paraId="41F87F34" w14:textId="4B5C7A07" w:rsidR="0042444B" w:rsidRPr="00B810E1" w:rsidRDefault="0042444B" w:rsidP="0042444B">
            <w:pPr>
              <w:pStyle w:val="ListParagraph"/>
              <w:numPr>
                <w:ilvl w:val="0"/>
                <w:numId w:val="10"/>
              </w:numPr>
              <w:rPr>
                <w:rFonts w:ascii="Arial" w:hAnsi="Arial" w:cs="Arial"/>
              </w:rPr>
            </w:pPr>
            <w:r w:rsidRPr="00B810E1">
              <w:rPr>
                <w:rFonts w:ascii="Arial" w:hAnsi="Arial" w:cs="Arial"/>
              </w:rPr>
              <w:t xml:space="preserve">sufficient opportunities for developing writing skills through all AoLEs </w:t>
            </w:r>
          </w:p>
        </w:tc>
        <w:tc>
          <w:tcPr>
            <w:tcW w:w="3119"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1581F354" w14:textId="77777777" w:rsidR="007C5B0B" w:rsidRPr="00B810E1" w:rsidRDefault="007C5B0B" w:rsidP="007C5B0B">
            <w:pPr>
              <w:pStyle w:val="ListParagraph"/>
              <w:numPr>
                <w:ilvl w:val="0"/>
                <w:numId w:val="10"/>
              </w:numPr>
              <w:rPr>
                <w:rFonts w:ascii="Arial" w:hAnsi="Arial" w:cs="Arial"/>
              </w:rPr>
            </w:pPr>
            <w:r w:rsidRPr="00B810E1">
              <w:rPr>
                <w:rFonts w:ascii="Arial" w:hAnsi="Arial" w:cs="Arial"/>
              </w:rPr>
              <w:lastRenderedPageBreak/>
              <w:t>Embed use of progression map for writing</w:t>
            </w:r>
          </w:p>
          <w:p w14:paraId="24D96D3A" w14:textId="77777777" w:rsidR="0042444B" w:rsidRPr="00B810E1" w:rsidRDefault="007C5B0B" w:rsidP="007C5B0B">
            <w:pPr>
              <w:pStyle w:val="ListParagraph"/>
              <w:numPr>
                <w:ilvl w:val="0"/>
                <w:numId w:val="10"/>
              </w:numPr>
              <w:rPr>
                <w:rFonts w:ascii="Arial" w:hAnsi="Arial" w:cs="Arial"/>
              </w:rPr>
            </w:pPr>
            <w:r w:rsidRPr="00B810E1">
              <w:rPr>
                <w:rFonts w:ascii="Arial" w:hAnsi="Arial" w:cs="Arial"/>
              </w:rPr>
              <w:t xml:space="preserve">Identify process to improve quality of writing from cold to hot </w:t>
            </w:r>
            <w:r w:rsidRPr="00B810E1">
              <w:rPr>
                <w:rFonts w:ascii="Arial" w:hAnsi="Arial" w:cs="Arial"/>
              </w:rPr>
              <w:lastRenderedPageBreak/>
              <w:t>write at the appropriate level.</w:t>
            </w:r>
          </w:p>
          <w:p w14:paraId="7534C34E" w14:textId="33F63654" w:rsidR="007C5B0B" w:rsidRPr="00B810E1" w:rsidRDefault="007C5B0B" w:rsidP="007C5B0B">
            <w:pPr>
              <w:pStyle w:val="ListParagraph"/>
              <w:numPr>
                <w:ilvl w:val="0"/>
                <w:numId w:val="10"/>
              </w:numPr>
              <w:rPr>
                <w:rFonts w:ascii="Arial" w:hAnsi="Arial" w:cs="Arial"/>
              </w:rPr>
            </w:pPr>
            <w:r w:rsidRPr="00B810E1">
              <w:rPr>
                <w:rFonts w:ascii="Arial" w:hAnsi="Arial" w:cs="Arial"/>
              </w:rPr>
              <w:t xml:space="preserve">Provide addition opportunities to write independently at length across a range of curriculum areas in class missions. </w:t>
            </w:r>
          </w:p>
        </w:tc>
        <w:tc>
          <w:tcPr>
            <w:tcW w:w="1275"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04358A3D" w14:textId="77777777" w:rsidR="004016D3" w:rsidRPr="00B810E1" w:rsidRDefault="004016D3">
            <w:pPr>
              <w:rPr>
                <w:rFonts w:ascii="Arial" w:hAnsi="Arial" w:cs="Arial"/>
              </w:rPr>
            </w:pPr>
          </w:p>
        </w:tc>
        <w:tc>
          <w:tcPr>
            <w:tcW w:w="1418"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1505063A" w14:textId="77777777" w:rsidR="004016D3" w:rsidRPr="00B810E1" w:rsidRDefault="004016D3">
            <w:pPr>
              <w:rPr>
                <w:rFonts w:ascii="Arial" w:hAnsi="Arial" w:cs="Arial"/>
              </w:rPr>
            </w:pPr>
          </w:p>
        </w:tc>
        <w:tc>
          <w:tcPr>
            <w:tcW w:w="1451"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7CCC9E28" w14:textId="77777777" w:rsidR="004016D3" w:rsidRPr="00B810E1" w:rsidRDefault="004016D3">
            <w:pPr>
              <w:rPr>
                <w:rFonts w:ascii="Arial" w:hAnsi="Arial" w:cs="Arial"/>
              </w:rPr>
            </w:pPr>
          </w:p>
        </w:tc>
        <w:tc>
          <w:tcPr>
            <w:tcW w:w="2943" w:type="dxa"/>
            <w:tcBorders>
              <w:top w:val="double" w:sz="12" w:space="0" w:color="0A1D30" w:themeColor="text2" w:themeShade="BF"/>
              <w:left w:val="double" w:sz="12" w:space="0" w:color="0A1D30" w:themeColor="text2" w:themeShade="BF"/>
              <w:bottom w:val="double" w:sz="12" w:space="0" w:color="0A1D30" w:themeColor="text2" w:themeShade="BF"/>
            </w:tcBorders>
          </w:tcPr>
          <w:p w14:paraId="4E9C4D06" w14:textId="77777777" w:rsidR="004016D3" w:rsidRPr="00B810E1" w:rsidRDefault="007C5B0B" w:rsidP="007C5B0B">
            <w:pPr>
              <w:pStyle w:val="ListParagraph"/>
              <w:numPr>
                <w:ilvl w:val="0"/>
                <w:numId w:val="10"/>
              </w:numPr>
              <w:rPr>
                <w:rFonts w:ascii="Arial" w:hAnsi="Arial" w:cs="Arial"/>
              </w:rPr>
            </w:pPr>
            <w:r w:rsidRPr="00B810E1">
              <w:rPr>
                <w:rFonts w:ascii="Arial" w:hAnsi="Arial" w:cs="Arial"/>
              </w:rPr>
              <w:t>Book Looks</w:t>
            </w:r>
          </w:p>
          <w:p w14:paraId="7F8D2A5F" w14:textId="77777777" w:rsidR="007C5B0B" w:rsidRPr="00B810E1" w:rsidRDefault="007C5B0B" w:rsidP="007C5B0B">
            <w:pPr>
              <w:pStyle w:val="ListParagraph"/>
              <w:numPr>
                <w:ilvl w:val="0"/>
                <w:numId w:val="10"/>
              </w:numPr>
              <w:rPr>
                <w:rFonts w:ascii="Arial" w:hAnsi="Arial" w:cs="Arial"/>
              </w:rPr>
            </w:pPr>
            <w:r w:rsidRPr="00B810E1">
              <w:rPr>
                <w:rFonts w:ascii="Arial" w:hAnsi="Arial" w:cs="Arial"/>
              </w:rPr>
              <w:t>Learning walks</w:t>
            </w:r>
          </w:p>
          <w:p w14:paraId="63EE7072" w14:textId="77777777" w:rsidR="007C5B0B" w:rsidRPr="00B810E1" w:rsidRDefault="007C5B0B" w:rsidP="007C5B0B">
            <w:pPr>
              <w:pStyle w:val="ListParagraph"/>
              <w:numPr>
                <w:ilvl w:val="0"/>
                <w:numId w:val="10"/>
              </w:numPr>
              <w:rPr>
                <w:rFonts w:ascii="Arial" w:hAnsi="Arial" w:cs="Arial"/>
              </w:rPr>
            </w:pPr>
            <w:r w:rsidRPr="00B810E1">
              <w:rPr>
                <w:rFonts w:ascii="Arial" w:hAnsi="Arial" w:cs="Arial"/>
              </w:rPr>
              <w:t>Standardisation and moderation cluster meetings</w:t>
            </w:r>
          </w:p>
          <w:p w14:paraId="50DC627C" w14:textId="1185B8AB" w:rsidR="007C5B0B" w:rsidRPr="00B810E1" w:rsidRDefault="007C5B0B" w:rsidP="007C5B0B">
            <w:pPr>
              <w:pStyle w:val="ListParagraph"/>
              <w:numPr>
                <w:ilvl w:val="0"/>
                <w:numId w:val="10"/>
              </w:numPr>
              <w:rPr>
                <w:rFonts w:ascii="Arial" w:hAnsi="Arial" w:cs="Arial"/>
              </w:rPr>
            </w:pPr>
            <w:r w:rsidRPr="00B810E1">
              <w:rPr>
                <w:rFonts w:ascii="Arial" w:hAnsi="Arial" w:cs="Arial"/>
              </w:rPr>
              <w:t>Analysis of NMM data</w:t>
            </w:r>
          </w:p>
        </w:tc>
      </w:tr>
      <w:tr w:rsidR="004016D3" w:rsidRPr="00B810E1" w14:paraId="51CF272C" w14:textId="77777777">
        <w:tc>
          <w:tcPr>
            <w:tcW w:w="15168" w:type="dxa"/>
            <w:gridSpan w:val="7"/>
            <w:tcBorders>
              <w:top w:val="double" w:sz="12" w:space="0" w:color="0A1D30" w:themeColor="text2" w:themeShade="BF"/>
              <w:bottom w:val="double" w:sz="12" w:space="0" w:color="0A1D30" w:themeColor="text2" w:themeShade="BF"/>
            </w:tcBorders>
          </w:tcPr>
          <w:p w14:paraId="7144E7A2" w14:textId="77777777" w:rsidR="004016D3" w:rsidRPr="00B810E1" w:rsidRDefault="004016D3">
            <w:pPr>
              <w:rPr>
                <w:rFonts w:ascii="Arial" w:hAnsi="Arial" w:cs="Arial"/>
                <w:b/>
                <w:i/>
                <w:sz w:val="16"/>
                <w:szCs w:val="16"/>
              </w:rPr>
            </w:pPr>
            <w:r w:rsidRPr="00B810E1">
              <w:rPr>
                <w:rFonts w:ascii="Arial" w:hAnsi="Arial" w:cs="Arial"/>
                <w:b/>
                <w:i/>
                <w:sz w:val="16"/>
                <w:szCs w:val="16"/>
              </w:rPr>
              <w:lastRenderedPageBreak/>
              <w:t>Evaluation (Continuous)</w:t>
            </w:r>
          </w:p>
          <w:p w14:paraId="7B771714" w14:textId="77777777" w:rsidR="004016D3" w:rsidRPr="00B810E1" w:rsidRDefault="004016D3">
            <w:pPr>
              <w:rPr>
                <w:rFonts w:ascii="Arial" w:hAnsi="Arial" w:cs="Arial"/>
              </w:rPr>
            </w:pPr>
          </w:p>
          <w:p w14:paraId="22BD4364" w14:textId="77777777" w:rsidR="004016D3" w:rsidRPr="00B810E1" w:rsidRDefault="004016D3">
            <w:pPr>
              <w:rPr>
                <w:rFonts w:ascii="Arial" w:hAnsi="Arial" w:cs="Arial"/>
              </w:rPr>
            </w:pPr>
          </w:p>
        </w:tc>
      </w:tr>
      <w:tr w:rsidR="004016D3" w:rsidRPr="00B810E1" w14:paraId="51B957CD" w14:textId="77777777">
        <w:tc>
          <w:tcPr>
            <w:tcW w:w="2312" w:type="dxa"/>
            <w:tcBorders>
              <w:top w:val="double" w:sz="12" w:space="0" w:color="0A1D30" w:themeColor="text2" w:themeShade="BF"/>
              <w:bottom w:val="double" w:sz="12" w:space="0" w:color="0A1D30" w:themeColor="text2" w:themeShade="BF"/>
              <w:right w:val="double" w:sz="12" w:space="0" w:color="0A1D30" w:themeColor="text2" w:themeShade="BF"/>
            </w:tcBorders>
          </w:tcPr>
          <w:p w14:paraId="5FC0A875" w14:textId="77777777" w:rsidR="00095A4C" w:rsidRPr="00B810E1" w:rsidRDefault="004016D3" w:rsidP="00095A4C">
            <w:pPr>
              <w:rPr>
                <w:rFonts w:ascii="Arial" w:hAnsi="Arial" w:cs="Arial"/>
                <w:b/>
                <w:sz w:val="16"/>
                <w:szCs w:val="16"/>
              </w:rPr>
            </w:pPr>
            <w:r w:rsidRPr="00B810E1">
              <w:rPr>
                <w:rFonts w:ascii="Arial" w:hAnsi="Arial" w:cs="Arial"/>
              </w:rPr>
              <w:t>c)</w:t>
            </w:r>
            <w:r w:rsidR="00095A4C" w:rsidRPr="00B810E1">
              <w:rPr>
                <w:rFonts w:ascii="Arial" w:hAnsi="Arial" w:cs="Arial"/>
              </w:rPr>
              <w:t xml:space="preserve"> </w:t>
            </w:r>
            <w:r w:rsidR="00095A4C" w:rsidRPr="00B810E1">
              <w:rPr>
                <w:rFonts w:ascii="Arial" w:hAnsi="Arial" w:cs="Arial"/>
                <w:b/>
                <w:sz w:val="16"/>
                <w:szCs w:val="16"/>
              </w:rPr>
              <w:t>For SPaG to be more accurate</w:t>
            </w:r>
          </w:p>
          <w:p w14:paraId="131EA6A4" w14:textId="7D0B6B04" w:rsidR="004016D3" w:rsidRPr="00B810E1" w:rsidRDefault="004016D3">
            <w:pPr>
              <w:rPr>
                <w:rFonts w:ascii="Arial" w:hAnsi="Arial" w:cs="Arial"/>
              </w:rPr>
            </w:pPr>
          </w:p>
        </w:tc>
        <w:tc>
          <w:tcPr>
            <w:tcW w:w="2650"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11350578" w14:textId="77777777" w:rsidR="0042444B" w:rsidRPr="00B810E1" w:rsidRDefault="0042444B">
            <w:pPr>
              <w:rPr>
                <w:rFonts w:ascii="Arial" w:hAnsi="Arial" w:cs="Arial"/>
              </w:rPr>
            </w:pPr>
            <w:r w:rsidRPr="00B810E1">
              <w:rPr>
                <w:rFonts w:ascii="Arial" w:hAnsi="Arial" w:cs="Arial"/>
              </w:rPr>
              <w:t>Age appropriate spelling to be correct</w:t>
            </w:r>
          </w:p>
          <w:p w14:paraId="318BB073" w14:textId="77777777" w:rsidR="0042444B" w:rsidRPr="00B810E1" w:rsidRDefault="0042444B">
            <w:pPr>
              <w:rPr>
                <w:rFonts w:ascii="Arial" w:hAnsi="Arial" w:cs="Arial"/>
              </w:rPr>
            </w:pPr>
            <w:r w:rsidRPr="00B810E1">
              <w:rPr>
                <w:rFonts w:ascii="Arial" w:hAnsi="Arial" w:cs="Arial"/>
              </w:rPr>
              <w:t>Age appropriate punctuation to be correct</w:t>
            </w:r>
          </w:p>
          <w:p w14:paraId="1A496CB2" w14:textId="77777777" w:rsidR="0042444B" w:rsidRPr="00B810E1" w:rsidRDefault="0042444B">
            <w:pPr>
              <w:rPr>
                <w:rFonts w:ascii="Arial" w:hAnsi="Arial" w:cs="Arial"/>
              </w:rPr>
            </w:pPr>
            <w:r w:rsidRPr="00B810E1">
              <w:rPr>
                <w:rFonts w:ascii="Arial" w:hAnsi="Arial" w:cs="Arial"/>
              </w:rPr>
              <w:t>Age appropriate sentence structures to be evident</w:t>
            </w:r>
          </w:p>
          <w:p w14:paraId="19EBAB63" w14:textId="3AFE4345" w:rsidR="0042444B" w:rsidRPr="00B810E1" w:rsidRDefault="0042444B">
            <w:pPr>
              <w:rPr>
                <w:rFonts w:ascii="Arial" w:hAnsi="Arial" w:cs="Arial"/>
              </w:rPr>
            </w:pPr>
            <w:r w:rsidRPr="00B810E1">
              <w:rPr>
                <w:rFonts w:ascii="Arial" w:hAnsi="Arial" w:cs="Arial"/>
              </w:rPr>
              <w:t xml:space="preserve">Presentation and handwriting to be appropriate to age and stage of development. </w:t>
            </w:r>
          </w:p>
        </w:tc>
        <w:tc>
          <w:tcPr>
            <w:tcW w:w="3119"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02A67C36" w14:textId="77777777" w:rsidR="004016D3" w:rsidRPr="00B810E1" w:rsidRDefault="0042444B" w:rsidP="0042444B">
            <w:pPr>
              <w:pStyle w:val="ListParagraph"/>
              <w:numPr>
                <w:ilvl w:val="0"/>
                <w:numId w:val="11"/>
              </w:numPr>
              <w:rPr>
                <w:rFonts w:ascii="Arial" w:hAnsi="Arial" w:cs="Arial"/>
              </w:rPr>
            </w:pPr>
            <w:r w:rsidRPr="00B810E1">
              <w:rPr>
                <w:rFonts w:ascii="Arial" w:hAnsi="Arial" w:cs="Arial"/>
              </w:rPr>
              <w:t>Make effective use of SPaG progression maps</w:t>
            </w:r>
          </w:p>
          <w:p w14:paraId="011AA539" w14:textId="7FDB4DFC" w:rsidR="0042444B" w:rsidRPr="00B810E1" w:rsidRDefault="0042444B" w:rsidP="0042444B">
            <w:pPr>
              <w:pStyle w:val="ListParagraph"/>
              <w:numPr>
                <w:ilvl w:val="0"/>
                <w:numId w:val="11"/>
              </w:numPr>
              <w:rPr>
                <w:rFonts w:ascii="Arial" w:hAnsi="Arial" w:cs="Arial"/>
              </w:rPr>
            </w:pPr>
            <w:r w:rsidRPr="00B810E1">
              <w:rPr>
                <w:rFonts w:ascii="Arial" w:hAnsi="Arial" w:cs="Arial"/>
              </w:rPr>
              <w:t>Ensure full use of sentence structure progression maps</w:t>
            </w:r>
          </w:p>
        </w:tc>
        <w:tc>
          <w:tcPr>
            <w:tcW w:w="1275"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76412E48" w14:textId="77777777" w:rsidR="004016D3" w:rsidRPr="00B810E1" w:rsidRDefault="004016D3">
            <w:pPr>
              <w:rPr>
                <w:rFonts w:ascii="Arial" w:hAnsi="Arial" w:cs="Arial"/>
              </w:rPr>
            </w:pPr>
          </w:p>
        </w:tc>
        <w:tc>
          <w:tcPr>
            <w:tcW w:w="1418"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3D99714D" w14:textId="77777777" w:rsidR="004016D3" w:rsidRPr="00B810E1" w:rsidRDefault="004016D3">
            <w:pPr>
              <w:rPr>
                <w:rFonts w:ascii="Arial" w:hAnsi="Arial" w:cs="Arial"/>
              </w:rPr>
            </w:pPr>
          </w:p>
        </w:tc>
        <w:tc>
          <w:tcPr>
            <w:tcW w:w="1451"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429C60A1" w14:textId="77777777" w:rsidR="004016D3" w:rsidRPr="00B810E1" w:rsidRDefault="004016D3">
            <w:pPr>
              <w:rPr>
                <w:rFonts w:ascii="Arial" w:hAnsi="Arial" w:cs="Arial"/>
              </w:rPr>
            </w:pPr>
          </w:p>
        </w:tc>
        <w:tc>
          <w:tcPr>
            <w:tcW w:w="2943" w:type="dxa"/>
            <w:tcBorders>
              <w:top w:val="double" w:sz="12" w:space="0" w:color="0A1D30" w:themeColor="text2" w:themeShade="BF"/>
              <w:left w:val="double" w:sz="12" w:space="0" w:color="0A1D30" w:themeColor="text2" w:themeShade="BF"/>
              <w:bottom w:val="double" w:sz="12" w:space="0" w:color="0A1D30" w:themeColor="text2" w:themeShade="BF"/>
            </w:tcBorders>
          </w:tcPr>
          <w:p w14:paraId="0433C92C" w14:textId="77777777" w:rsidR="004016D3" w:rsidRPr="00B810E1" w:rsidRDefault="004016D3">
            <w:pPr>
              <w:rPr>
                <w:rFonts w:ascii="Arial" w:hAnsi="Arial" w:cs="Arial"/>
              </w:rPr>
            </w:pPr>
          </w:p>
        </w:tc>
      </w:tr>
      <w:tr w:rsidR="004016D3" w:rsidRPr="00B810E1" w14:paraId="4B50EB32" w14:textId="77777777">
        <w:tc>
          <w:tcPr>
            <w:tcW w:w="15168" w:type="dxa"/>
            <w:gridSpan w:val="7"/>
            <w:tcBorders>
              <w:top w:val="double" w:sz="12" w:space="0" w:color="0A1D30" w:themeColor="text2" w:themeShade="BF"/>
              <w:bottom w:val="double" w:sz="12" w:space="0" w:color="0A1D30" w:themeColor="text2" w:themeShade="BF"/>
            </w:tcBorders>
          </w:tcPr>
          <w:p w14:paraId="4E6A43DD" w14:textId="77777777" w:rsidR="004016D3" w:rsidRPr="00B810E1" w:rsidRDefault="004016D3">
            <w:pPr>
              <w:rPr>
                <w:rFonts w:ascii="Arial" w:hAnsi="Arial" w:cs="Arial"/>
                <w:b/>
                <w:i/>
                <w:sz w:val="16"/>
                <w:szCs w:val="16"/>
              </w:rPr>
            </w:pPr>
            <w:r w:rsidRPr="00B810E1">
              <w:rPr>
                <w:rFonts w:ascii="Arial" w:hAnsi="Arial" w:cs="Arial"/>
                <w:b/>
                <w:i/>
                <w:sz w:val="16"/>
                <w:szCs w:val="16"/>
              </w:rPr>
              <w:t>Evaluation (Continuous)</w:t>
            </w:r>
          </w:p>
          <w:p w14:paraId="5DBA60CE" w14:textId="77777777" w:rsidR="004016D3" w:rsidRPr="00B810E1" w:rsidRDefault="004016D3">
            <w:pPr>
              <w:rPr>
                <w:rFonts w:ascii="Arial" w:hAnsi="Arial" w:cs="Arial"/>
              </w:rPr>
            </w:pPr>
          </w:p>
          <w:p w14:paraId="5220B1C6" w14:textId="77777777" w:rsidR="004016D3" w:rsidRPr="00B810E1" w:rsidRDefault="004016D3">
            <w:pPr>
              <w:rPr>
                <w:rFonts w:ascii="Arial" w:hAnsi="Arial" w:cs="Arial"/>
              </w:rPr>
            </w:pPr>
          </w:p>
        </w:tc>
      </w:tr>
      <w:tr w:rsidR="004016D3" w:rsidRPr="00B810E1" w14:paraId="6DE56F64" w14:textId="77777777">
        <w:tc>
          <w:tcPr>
            <w:tcW w:w="2312" w:type="dxa"/>
            <w:tcBorders>
              <w:top w:val="double" w:sz="12" w:space="0" w:color="0A1D30" w:themeColor="text2" w:themeShade="BF"/>
              <w:bottom w:val="double" w:sz="12" w:space="0" w:color="0A1D30" w:themeColor="text2" w:themeShade="BF"/>
              <w:right w:val="double" w:sz="12" w:space="0" w:color="0A1D30" w:themeColor="text2" w:themeShade="BF"/>
            </w:tcBorders>
          </w:tcPr>
          <w:p w14:paraId="7A5BB713" w14:textId="794B2B07" w:rsidR="004016D3" w:rsidRPr="00B810E1" w:rsidRDefault="004016D3">
            <w:pPr>
              <w:rPr>
                <w:rFonts w:ascii="Arial" w:hAnsi="Arial" w:cs="Arial"/>
              </w:rPr>
            </w:pPr>
            <w:r w:rsidRPr="00B810E1">
              <w:rPr>
                <w:rFonts w:ascii="Arial" w:hAnsi="Arial" w:cs="Arial"/>
              </w:rPr>
              <w:t>d)</w:t>
            </w:r>
          </w:p>
        </w:tc>
        <w:tc>
          <w:tcPr>
            <w:tcW w:w="2650"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2B8B52E8" w14:textId="77777777" w:rsidR="004016D3" w:rsidRPr="00B810E1" w:rsidRDefault="004016D3">
            <w:pPr>
              <w:rPr>
                <w:rFonts w:ascii="Arial" w:hAnsi="Arial" w:cs="Arial"/>
              </w:rPr>
            </w:pPr>
          </w:p>
        </w:tc>
        <w:tc>
          <w:tcPr>
            <w:tcW w:w="3119"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1AF863A1" w14:textId="77777777" w:rsidR="004016D3" w:rsidRPr="00B810E1" w:rsidRDefault="004016D3">
            <w:pPr>
              <w:rPr>
                <w:rFonts w:ascii="Arial" w:hAnsi="Arial" w:cs="Arial"/>
              </w:rPr>
            </w:pPr>
          </w:p>
        </w:tc>
        <w:tc>
          <w:tcPr>
            <w:tcW w:w="1275"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4612C6B1" w14:textId="77777777" w:rsidR="004016D3" w:rsidRPr="00B810E1" w:rsidRDefault="004016D3">
            <w:pPr>
              <w:rPr>
                <w:rFonts w:ascii="Arial" w:hAnsi="Arial" w:cs="Arial"/>
              </w:rPr>
            </w:pPr>
          </w:p>
        </w:tc>
        <w:tc>
          <w:tcPr>
            <w:tcW w:w="1418"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595D5EC6" w14:textId="77777777" w:rsidR="004016D3" w:rsidRPr="00B810E1" w:rsidRDefault="004016D3">
            <w:pPr>
              <w:rPr>
                <w:rFonts w:ascii="Arial" w:hAnsi="Arial" w:cs="Arial"/>
              </w:rPr>
            </w:pPr>
          </w:p>
        </w:tc>
        <w:tc>
          <w:tcPr>
            <w:tcW w:w="1451"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6E09B00A" w14:textId="77777777" w:rsidR="004016D3" w:rsidRPr="00B810E1" w:rsidRDefault="004016D3">
            <w:pPr>
              <w:rPr>
                <w:rFonts w:ascii="Arial" w:hAnsi="Arial" w:cs="Arial"/>
              </w:rPr>
            </w:pPr>
          </w:p>
        </w:tc>
        <w:tc>
          <w:tcPr>
            <w:tcW w:w="2943" w:type="dxa"/>
            <w:tcBorders>
              <w:top w:val="double" w:sz="12" w:space="0" w:color="0A1D30" w:themeColor="text2" w:themeShade="BF"/>
              <w:left w:val="double" w:sz="12" w:space="0" w:color="0A1D30" w:themeColor="text2" w:themeShade="BF"/>
              <w:bottom w:val="double" w:sz="12" w:space="0" w:color="0A1D30" w:themeColor="text2" w:themeShade="BF"/>
            </w:tcBorders>
          </w:tcPr>
          <w:p w14:paraId="04B34EDF" w14:textId="77777777" w:rsidR="004016D3" w:rsidRPr="00B810E1" w:rsidRDefault="004016D3">
            <w:pPr>
              <w:rPr>
                <w:rFonts w:ascii="Arial" w:hAnsi="Arial" w:cs="Arial"/>
              </w:rPr>
            </w:pPr>
          </w:p>
        </w:tc>
      </w:tr>
      <w:tr w:rsidR="004016D3" w:rsidRPr="00B810E1" w14:paraId="6DED7EA8" w14:textId="77777777">
        <w:tc>
          <w:tcPr>
            <w:tcW w:w="15168" w:type="dxa"/>
            <w:gridSpan w:val="7"/>
            <w:tcBorders>
              <w:top w:val="double" w:sz="12" w:space="0" w:color="0A1D30" w:themeColor="text2" w:themeShade="BF"/>
              <w:bottom w:val="double" w:sz="12" w:space="0" w:color="0A1D30" w:themeColor="text2" w:themeShade="BF"/>
            </w:tcBorders>
          </w:tcPr>
          <w:p w14:paraId="15EF39E1" w14:textId="77777777" w:rsidR="004016D3" w:rsidRPr="00B810E1" w:rsidRDefault="004016D3">
            <w:pPr>
              <w:rPr>
                <w:rFonts w:ascii="Arial" w:hAnsi="Arial" w:cs="Arial"/>
                <w:b/>
                <w:i/>
                <w:sz w:val="16"/>
                <w:szCs w:val="16"/>
              </w:rPr>
            </w:pPr>
            <w:r w:rsidRPr="00B810E1">
              <w:rPr>
                <w:rFonts w:ascii="Arial" w:hAnsi="Arial" w:cs="Arial"/>
                <w:b/>
                <w:i/>
                <w:sz w:val="16"/>
                <w:szCs w:val="16"/>
              </w:rPr>
              <w:t>Evaluation (Continuous)</w:t>
            </w:r>
          </w:p>
          <w:p w14:paraId="158C2B75" w14:textId="77777777" w:rsidR="004016D3" w:rsidRPr="00B810E1" w:rsidRDefault="004016D3">
            <w:pPr>
              <w:rPr>
                <w:rFonts w:ascii="Arial" w:hAnsi="Arial" w:cs="Arial"/>
              </w:rPr>
            </w:pPr>
          </w:p>
          <w:p w14:paraId="3D6BDC41" w14:textId="77777777" w:rsidR="004016D3" w:rsidRPr="00B810E1" w:rsidRDefault="004016D3">
            <w:pPr>
              <w:rPr>
                <w:rFonts w:ascii="Arial" w:hAnsi="Arial" w:cs="Arial"/>
              </w:rPr>
            </w:pPr>
          </w:p>
        </w:tc>
      </w:tr>
    </w:tbl>
    <w:p w14:paraId="4B20D317" w14:textId="77777777" w:rsidR="004016D3" w:rsidRPr="00B810E1" w:rsidRDefault="004016D3" w:rsidP="004016D3">
      <w:pPr>
        <w:jc w:val="center"/>
        <w:rPr>
          <w:rFonts w:ascii="Arial" w:hAnsi="Arial" w:cs="Arial"/>
          <w:b/>
          <w:bCs/>
          <w:sz w:val="20"/>
          <w:szCs w:val="20"/>
        </w:rPr>
      </w:pPr>
    </w:p>
    <w:p w14:paraId="5D1A8BA9" w14:textId="77777777" w:rsidR="004016D3" w:rsidRPr="00B810E1" w:rsidRDefault="004016D3" w:rsidP="004016D3">
      <w:pPr>
        <w:jc w:val="center"/>
        <w:rPr>
          <w:rFonts w:ascii="Arial" w:hAnsi="Arial" w:cs="Arial"/>
          <w:b/>
          <w:bCs/>
          <w:sz w:val="20"/>
          <w:szCs w:val="20"/>
        </w:rPr>
      </w:pPr>
    </w:p>
    <w:p w14:paraId="000B5FE5" w14:textId="77777777" w:rsidR="004016D3" w:rsidRPr="00B810E1" w:rsidRDefault="004016D3" w:rsidP="004016D3">
      <w:pPr>
        <w:jc w:val="center"/>
        <w:rPr>
          <w:rFonts w:ascii="Arial" w:hAnsi="Arial" w:cs="Arial"/>
          <w:b/>
          <w:bCs/>
          <w:sz w:val="20"/>
          <w:szCs w:val="20"/>
        </w:rPr>
      </w:pPr>
    </w:p>
    <w:p w14:paraId="2743C607" w14:textId="77777777" w:rsidR="004016D3" w:rsidRPr="00B810E1" w:rsidRDefault="004016D3" w:rsidP="000914DE">
      <w:pPr>
        <w:rPr>
          <w:rFonts w:ascii="Arial" w:hAnsi="Arial" w:cs="Arial"/>
          <w:b/>
          <w:bCs/>
          <w:sz w:val="20"/>
          <w:szCs w:val="20"/>
        </w:rPr>
      </w:pPr>
    </w:p>
    <w:tbl>
      <w:tblPr>
        <w:tblStyle w:val="TableGrid"/>
        <w:tblW w:w="15168" w:type="dxa"/>
        <w:tblInd w:w="-329" w:type="dxa"/>
        <w:tbl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insideH w:val="none" w:sz="0" w:space="0" w:color="auto"/>
          <w:insideV w:val="none" w:sz="0" w:space="0" w:color="auto"/>
        </w:tblBorders>
        <w:tblLook w:val="04A0" w:firstRow="1" w:lastRow="0" w:firstColumn="1" w:lastColumn="0" w:noHBand="0" w:noVBand="1"/>
      </w:tblPr>
      <w:tblGrid>
        <w:gridCol w:w="2312"/>
        <w:gridCol w:w="2650"/>
        <w:gridCol w:w="3119"/>
        <w:gridCol w:w="1275"/>
        <w:gridCol w:w="1418"/>
        <w:gridCol w:w="1451"/>
        <w:gridCol w:w="2943"/>
      </w:tblGrid>
      <w:tr w:rsidR="004016D3" w:rsidRPr="00B810E1" w14:paraId="5A8BB35B" w14:textId="77777777">
        <w:tc>
          <w:tcPr>
            <w:tcW w:w="15168" w:type="dxa"/>
            <w:gridSpan w:val="7"/>
            <w:tcBorders>
              <w:top w:val="double" w:sz="12" w:space="0" w:color="0A1D30" w:themeColor="text2" w:themeShade="BF"/>
              <w:bottom w:val="double" w:sz="12" w:space="0" w:color="0A1D30" w:themeColor="text2" w:themeShade="BF"/>
            </w:tcBorders>
            <w:shd w:val="clear" w:color="auto" w:fill="00CC00"/>
          </w:tcPr>
          <w:p w14:paraId="72056654" w14:textId="1065F8C7" w:rsidR="00095A4C" w:rsidRPr="00B810E1" w:rsidRDefault="004016D3" w:rsidP="00095A4C">
            <w:pPr>
              <w:pStyle w:val="paragraph"/>
              <w:spacing w:before="0" w:beforeAutospacing="0" w:after="0" w:afterAutospacing="0"/>
              <w:jc w:val="both"/>
              <w:textAlignment w:val="baseline"/>
              <w:rPr>
                <w:rFonts w:ascii="Arial" w:hAnsi="Arial" w:cs="Arial"/>
                <w:sz w:val="18"/>
                <w:szCs w:val="18"/>
              </w:rPr>
            </w:pPr>
            <w:r w:rsidRPr="00B810E1">
              <w:rPr>
                <w:rFonts w:ascii="Arial" w:hAnsi="Arial" w:cs="Arial"/>
                <w:b/>
              </w:rPr>
              <w:lastRenderedPageBreak/>
              <w:t>STRATEGIC PRIORITY:</w:t>
            </w:r>
            <w:r w:rsidR="00095A4C" w:rsidRPr="00B810E1">
              <w:rPr>
                <w:rFonts w:ascii="Arial" w:hAnsi="Arial" w:cs="Arial"/>
                <w:b/>
              </w:rPr>
              <w:t xml:space="preserve"> Key Priority 3 </w:t>
            </w:r>
            <w:r w:rsidR="00095A4C" w:rsidRPr="00B810E1">
              <w:rPr>
                <w:rFonts w:ascii="Arial" w:hAnsi="Arial" w:cs="Arial"/>
              </w:rPr>
              <w:t xml:space="preserve">To develop pupils’ numeracy skills and apply at same standard across all AoLES.  </w:t>
            </w:r>
          </w:p>
          <w:p w14:paraId="6E10C35F" w14:textId="5433A517" w:rsidR="004016D3" w:rsidRPr="00B810E1" w:rsidRDefault="004016D3">
            <w:pPr>
              <w:rPr>
                <w:rFonts w:ascii="Arial" w:hAnsi="Arial" w:cs="Arial"/>
                <w:b/>
              </w:rPr>
            </w:pPr>
          </w:p>
          <w:p w14:paraId="142402A2" w14:textId="77777777" w:rsidR="004016D3" w:rsidRPr="00B810E1" w:rsidRDefault="004016D3">
            <w:pPr>
              <w:rPr>
                <w:rFonts w:ascii="Arial" w:hAnsi="Arial" w:cs="Arial"/>
              </w:rPr>
            </w:pPr>
          </w:p>
          <w:p w14:paraId="4485C2B7" w14:textId="77777777" w:rsidR="004016D3" w:rsidRPr="00B810E1" w:rsidRDefault="004016D3">
            <w:pPr>
              <w:rPr>
                <w:rFonts w:ascii="Arial" w:hAnsi="Arial" w:cs="Arial"/>
              </w:rPr>
            </w:pPr>
          </w:p>
        </w:tc>
      </w:tr>
      <w:tr w:rsidR="004016D3" w:rsidRPr="00B810E1" w14:paraId="6E9A021A" w14:textId="77777777">
        <w:tc>
          <w:tcPr>
            <w:tcW w:w="15168" w:type="dxa"/>
            <w:gridSpan w:val="7"/>
            <w:tcBorders>
              <w:top w:val="double" w:sz="12" w:space="0" w:color="0A1D30" w:themeColor="text2" w:themeShade="BF"/>
              <w:bottom w:val="double" w:sz="12" w:space="0" w:color="0A1D30" w:themeColor="text2" w:themeShade="BF"/>
            </w:tcBorders>
            <w:shd w:val="clear" w:color="auto" w:fill="FFFF00"/>
          </w:tcPr>
          <w:p w14:paraId="3C6C91D6" w14:textId="77777777" w:rsidR="004016D3" w:rsidRPr="00B810E1" w:rsidRDefault="004016D3">
            <w:pPr>
              <w:rPr>
                <w:rFonts w:ascii="Arial" w:hAnsi="Arial" w:cs="Arial"/>
              </w:rPr>
            </w:pPr>
            <w:r w:rsidRPr="00B810E1">
              <w:rPr>
                <w:rFonts w:ascii="Arial" w:hAnsi="Arial" w:cs="Arial"/>
                <w:b/>
              </w:rPr>
              <w:t>RATIONALE</w:t>
            </w:r>
            <w:r w:rsidRPr="00B810E1">
              <w:rPr>
                <w:rFonts w:ascii="Arial" w:hAnsi="Arial" w:cs="Arial"/>
              </w:rPr>
              <w:t xml:space="preserve"> :</w:t>
            </w:r>
          </w:p>
          <w:p w14:paraId="2F5BC4CF" w14:textId="6DD9F2DC" w:rsidR="004016D3" w:rsidRPr="00B810E1" w:rsidRDefault="00031D62">
            <w:pPr>
              <w:rPr>
                <w:rFonts w:ascii="Arial" w:hAnsi="Arial" w:cs="Arial"/>
              </w:rPr>
            </w:pPr>
            <w:r w:rsidRPr="00031D62">
              <w:rPr>
                <w:rFonts w:ascii="Arial" w:hAnsi="Arial" w:cs="Arial"/>
              </w:rPr>
              <w:t xml:space="preserve">Quality Assurance (QA) has highlighted an increase in planned opportunities for pupils to apply their mathematical skills across all Areas of Learning and Experience (AOLEs). </w:t>
            </w:r>
            <w:r>
              <w:rPr>
                <w:rFonts w:ascii="Arial" w:hAnsi="Arial" w:cs="Arial"/>
              </w:rPr>
              <w:t>T</w:t>
            </w:r>
            <w:r w:rsidRPr="00031D62">
              <w:rPr>
                <w:rFonts w:ascii="Arial" w:hAnsi="Arial" w:cs="Arial"/>
              </w:rPr>
              <w:t>here is</w:t>
            </w:r>
            <w:r>
              <w:rPr>
                <w:rFonts w:ascii="Arial" w:hAnsi="Arial" w:cs="Arial"/>
              </w:rPr>
              <w:t xml:space="preserve"> still the need to create more</w:t>
            </w:r>
            <w:r w:rsidRPr="00031D62">
              <w:rPr>
                <w:rFonts w:ascii="Arial" w:hAnsi="Arial" w:cs="Arial"/>
              </w:rPr>
              <w:t xml:space="preserve"> opportunities to </w:t>
            </w:r>
            <w:r>
              <w:rPr>
                <w:rFonts w:ascii="Arial" w:hAnsi="Arial" w:cs="Arial"/>
              </w:rPr>
              <w:t xml:space="preserve">enable pupils to </w:t>
            </w:r>
            <w:r w:rsidRPr="00031D62">
              <w:rPr>
                <w:rFonts w:ascii="Arial" w:hAnsi="Arial" w:cs="Arial"/>
              </w:rPr>
              <w:t>make sufficient progress in the application of numeracy skills across the curriculum at an appropriate level of challenge.</w:t>
            </w:r>
          </w:p>
        </w:tc>
      </w:tr>
      <w:tr w:rsidR="004016D3" w:rsidRPr="00B810E1" w14:paraId="47D6796B" w14:textId="77777777">
        <w:tc>
          <w:tcPr>
            <w:tcW w:w="2312" w:type="dxa"/>
            <w:tcBorders>
              <w:top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254F9589" w14:textId="77777777" w:rsidR="004016D3" w:rsidRPr="00B810E1" w:rsidRDefault="004016D3">
            <w:pPr>
              <w:rPr>
                <w:rFonts w:ascii="Arial" w:hAnsi="Arial" w:cs="Arial"/>
                <w:b/>
                <w:sz w:val="20"/>
                <w:szCs w:val="20"/>
              </w:rPr>
            </w:pPr>
            <w:r w:rsidRPr="00B810E1">
              <w:rPr>
                <w:rFonts w:ascii="Arial" w:hAnsi="Arial" w:cs="Arial"/>
                <w:b/>
                <w:sz w:val="20"/>
                <w:szCs w:val="20"/>
              </w:rPr>
              <w:t>Sub Priorities</w:t>
            </w:r>
          </w:p>
        </w:tc>
        <w:tc>
          <w:tcPr>
            <w:tcW w:w="2650"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7928666F" w14:textId="77777777" w:rsidR="004016D3" w:rsidRPr="00B810E1" w:rsidRDefault="004016D3">
            <w:pPr>
              <w:rPr>
                <w:rFonts w:ascii="Arial" w:hAnsi="Arial" w:cs="Arial"/>
                <w:b/>
                <w:sz w:val="20"/>
                <w:szCs w:val="20"/>
              </w:rPr>
            </w:pPr>
            <w:r w:rsidRPr="00B810E1">
              <w:rPr>
                <w:rFonts w:ascii="Arial" w:hAnsi="Arial" w:cs="Arial"/>
                <w:b/>
                <w:sz w:val="20"/>
                <w:szCs w:val="20"/>
              </w:rPr>
              <w:t>Intended Impact/</w:t>
            </w:r>
          </w:p>
          <w:p w14:paraId="1DEE9CF9" w14:textId="77777777" w:rsidR="004016D3" w:rsidRPr="00B810E1" w:rsidRDefault="004016D3">
            <w:pPr>
              <w:rPr>
                <w:rFonts w:ascii="Arial" w:hAnsi="Arial" w:cs="Arial"/>
                <w:b/>
                <w:sz w:val="20"/>
                <w:szCs w:val="20"/>
              </w:rPr>
            </w:pPr>
            <w:r w:rsidRPr="00B810E1">
              <w:rPr>
                <w:rFonts w:ascii="Arial" w:hAnsi="Arial" w:cs="Arial"/>
                <w:b/>
                <w:sz w:val="20"/>
                <w:szCs w:val="20"/>
              </w:rPr>
              <w:t>Success Criteria</w:t>
            </w:r>
          </w:p>
        </w:tc>
        <w:tc>
          <w:tcPr>
            <w:tcW w:w="3119"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6608BE78" w14:textId="77777777" w:rsidR="004016D3" w:rsidRPr="00B810E1" w:rsidRDefault="004016D3">
            <w:pPr>
              <w:rPr>
                <w:rFonts w:ascii="Arial" w:hAnsi="Arial" w:cs="Arial"/>
                <w:b/>
                <w:sz w:val="20"/>
                <w:szCs w:val="20"/>
              </w:rPr>
            </w:pPr>
            <w:r w:rsidRPr="00B810E1">
              <w:rPr>
                <w:rFonts w:ascii="Arial" w:hAnsi="Arial" w:cs="Arial"/>
                <w:b/>
                <w:sz w:val="20"/>
                <w:szCs w:val="20"/>
              </w:rPr>
              <w:t>Key Actions</w:t>
            </w:r>
          </w:p>
        </w:tc>
        <w:tc>
          <w:tcPr>
            <w:tcW w:w="1275"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787FDC67" w14:textId="77777777" w:rsidR="004016D3" w:rsidRPr="00B810E1" w:rsidRDefault="004016D3">
            <w:pPr>
              <w:rPr>
                <w:rFonts w:ascii="Arial" w:hAnsi="Arial" w:cs="Arial"/>
                <w:b/>
                <w:sz w:val="20"/>
                <w:szCs w:val="20"/>
              </w:rPr>
            </w:pPr>
            <w:r w:rsidRPr="00B810E1">
              <w:rPr>
                <w:rFonts w:ascii="Arial" w:hAnsi="Arial" w:cs="Arial"/>
                <w:b/>
                <w:sz w:val="20"/>
                <w:szCs w:val="20"/>
              </w:rPr>
              <w:t>Lead Person</w:t>
            </w:r>
          </w:p>
          <w:p w14:paraId="5C376150" w14:textId="77777777" w:rsidR="004016D3" w:rsidRPr="00B810E1" w:rsidRDefault="004016D3">
            <w:pPr>
              <w:rPr>
                <w:rFonts w:ascii="Arial" w:hAnsi="Arial" w:cs="Arial"/>
                <w:b/>
                <w:sz w:val="20"/>
                <w:szCs w:val="20"/>
              </w:rPr>
            </w:pPr>
            <w:r w:rsidRPr="00B810E1">
              <w:rPr>
                <w:rFonts w:ascii="Arial" w:hAnsi="Arial" w:cs="Arial"/>
                <w:b/>
                <w:sz w:val="20"/>
                <w:szCs w:val="20"/>
              </w:rPr>
              <w:t>(to include governors)</w:t>
            </w:r>
          </w:p>
        </w:tc>
        <w:tc>
          <w:tcPr>
            <w:tcW w:w="1418"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539D2AAE" w14:textId="77777777" w:rsidR="004016D3" w:rsidRPr="00B810E1" w:rsidRDefault="004016D3">
            <w:pPr>
              <w:rPr>
                <w:rFonts w:ascii="Arial" w:hAnsi="Arial" w:cs="Arial"/>
                <w:b/>
                <w:sz w:val="20"/>
                <w:szCs w:val="20"/>
              </w:rPr>
            </w:pPr>
            <w:r w:rsidRPr="00B810E1">
              <w:rPr>
                <w:rFonts w:ascii="Arial" w:hAnsi="Arial" w:cs="Arial"/>
                <w:b/>
                <w:sz w:val="20"/>
                <w:szCs w:val="20"/>
              </w:rPr>
              <w:t>Timeline</w:t>
            </w:r>
          </w:p>
        </w:tc>
        <w:tc>
          <w:tcPr>
            <w:tcW w:w="1451"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4F7B2F46" w14:textId="77777777" w:rsidR="004016D3" w:rsidRPr="00B810E1" w:rsidRDefault="004016D3">
            <w:pPr>
              <w:rPr>
                <w:rFonts w:ascii="Arial" w:hAnsi="Arial" w:cs="Arial"/>
                <w:b/>
                <w:sz w:val="20"/>
                <w:szCs w:val="20"/>
              </w:rPr>
            </w:pPr>
            <w:r w:rsidRPr="00B810E1">
              <w:rPr>
                <w:rFonts w:ascii="Arial" w:hAnsi="Arial" w:cs="Arial"/>
                <w:b/>
                <w:sz w:val="20"/>
                <w:szCs w:val="20"/>
              </w:rPr>
              <w:t>Funding</w:t>
            </w:r>
          </w:p>
          <w:p w14:paraId="43D17702" w14:textId="77777777" w:rsidR="004016D3" w:rsidRPr="00B810E1" w:rsidRDefault="004016D3">
            <w:pPr>
              <w:rPr>
                <w:rFonts w:ascii="Arial" w:hAnsi="Arial" w:cs="Arial"/>
                <w:b/>
                <w:sz w:val="20"/>
                <w:szCs w:val="20"/>
              </w:rPr>
            </w:pPr>
            <w:r w:rsidRPr="00B810E1">
              <w:rPr>
                <w:rFonts w:ascii="Arial" w:hAnsi="Arial" w:cs="Arial"/>
                <w:b/>
                <w:sz w:val="20"/>
                <w:szCs w:val="20"/>
              </w:rPr>
              <w:t>(to include grant funding)</w:t>
            </w:r>
          </w:p>
        </w:tc>
        <w:tc>
          <w:tcPr>
            <w:tcW w:w="2943" w:type="dxa"/>
            <w:tcBorders>
              <w:top w:val="double" w:sz="12" w:space="0" w:color="0A1D30" w:themeColor="text2" w:themeShade="BF"/>
              <w:left w:val="double" w:sz="12" w:space="0" w:color="0A1D30" w:themeColor="text2" w:themeShade="BF"/>
              <w:bottom w:val="double" w:sz="12" w:space="0" w:color="0A1D30" w:themeColor="text2" w:themeShade="BF"/>
            </w:tcBorders>
            <w:shd w:val="clear" w:color="auto" w:fill="FFFFFF" w:themeFill="background1"/>
          </w:tcPr>
          <w:p w14:paraId="55CF54C0" w14:textId="77777777" w:rsidR="004016D3" w:rsidRPr="00B810E1" w:rsidRDefault="004016D3">
            <w:pPr>
              <w:rPr>
                <w:rFonts w:ascii="Arial" w:hAnsi="Arial" w:cs="Arial"/>
                <w:b/>
                <w:sz w:val="20"/>
                <w:szCs w:val="20"/>
              </w:rPr>
            </w:pPr>
            <w:r w:rsidRPr="00B810E1">
              <w:rPr>
                <w:rFonts w:ascii="Arial" w:hAnsi="Arial" w:cs="Arial"/>
                <w:b/>
                <w:sz w:val="20"/>
                <w:szCs w:val="20"/>
              </w:rPr>
              <w:t>Link to Monitoring/Self Evaluation Activities that will give you evidence of impact on learners</w:t>
            </w:r>
          </w:p>
          <w:p w14:paraId="0DF33F77" w14:textId="77777777" w:rsidR="004016D3" w:rsidRPr="00B810E1" w:rsidRDefault="004016D3">
            <w:pPr>
              <w:rPr>
                <w:rFonts w:ascii="Arial" w:hAnsi="Arial" w:cs="Arial"/>
                <w:b/>
                <w:sz w:val="20"/>
                <w:szCs w:val="20"/>
              </w:rPr>
            </w:pPr>
            <w:r w:rsidRPr="00B810E1">
              <w:rPr>
                <w:rFonts w:ascii="Arial" w:hAnsi="Arial" w:cs="Arial"/>
                <w:b/>
                <w:sz w:val="20"/>
                <w:szCs w:val="20"/>
              </w:rPr>
              <w:t>(Reference documents or pages of documents from quality assurance timetable)</w:t>
            </w:r>
          </w:p>
        </w:tc>
      </w:tr>
      <w:tr w:rsidR="004016D3" w:rsidRPr="00B810E1" w14:paraId="4E1A7E42" w14:textId="77777777" w:rsidTr="00A056D8">
        <w:tc>
          <w:tcPr>
            <w:tcW w:w="2312" w:type="dxa"/>
            <w:tcBorders>
              <w:top w:val="double" w:sz="12" w:space="0" w:color="0A1D30" w:themeColor="text2" w:themeShade="BF"/>
              <w:bottom w:val="double" w:sz="12" w:space="0" w:color="0A1D30" w:themeColor="text2" w:themeShade="BF"/>
              <w:right w:val="double" w:sz="12" w:space="0" w:color="0A1D30" w:themeColor="text2" w:themeShade="BF"/>
            </w:tcBorders>
            <w:shd w:val="clear" w:color="auto" w:fill="auto"/>
          </w:tcPr>
          <w:p w14:paraId="09FCD8C3" w14:textId="043FA606" w:rsidR="004016D3" w:rsidRPr="00B810E1" w:rsidRDefault="004016D3">
            <w:pPr>
              <w:rPr>
                <w:rFonts w:ascii="Arial" w:hAnsi="Arial" w:cs="Arial"/>
                <w:sz w:val="20"/>
                <w:szCs w:val="20"/>
              </w:rPr>
            </w:pPr>
            <w:r w:rsidRPr="00B810E1">
              <w:rPr>
                <w:rFonts w:ascii="Arial" w:hAnsi="Arial" w:cs="Arial"/>
                <w:sz w:val="20"/>
                <w:szCs w:val="20"/>
              </w:rPr>
              <w:t>a)</w:t>
            </w:r>
            <w:r w:rsidR="00095A4C" w:rsidRPr="00B810E1">
              <w:rPr>
                <w:rFonts w:ascii="Arial" w:hAnsi="Arial" w:cs="Arial"/>
                <w:sz w:val="20"/>
                <w:szCs w:val="20"/>
              </w:rPr>
              <w:t xml:space="preserve"> Plan for </w:t>
            </w:r>
            <w:r w:rsidR="00900E4C" w:rsidRPr="00B810E1">
              <w:rPr>
                <w:rFonts w:ascii="Arial" w:hAnsi="Arial" w:cs="Arial"/>
                <w:sz w:val="20"/>
                <w:szCs w:val="20"/>
              </w:rPr>
              <w:t xml:space="preserve">increased </w:t>
            </w:r>
            <w:r w:rsidR="00095A4C" w:rsidRPr="00B810E1">
              <w:rPr>
                <w:rFonts w:ascii="Arial" w:hAnsi="Arial" w:cs="Arial"/>
                <w:sz w:val="20"/>
                <w:szCs w:val="20"/>
              </w:rPr>
              <w:t xml:space="preserve">opportunities to apply </w:t>
            </w:r>
            <w:r w:rsidR="00E34715" w:rsidRPr="00B810E1">
              <w:rPr>
                <w:rFonts w:ascii="Arial" w:hAnsi="Arial" w:cs="Arial"/>
                <w:sz w:val="20"/>
                <w:szCs w:val="20"/>
              </w:rPr>
              <w:t>N</w:t>
            </w:r>
            <w:r w:rsidR="00073667" w:rsidRPr="00B810E1">
              <w:rPr>
                <w:rFonts w:ascii="Arial" w:hAnsi="Arial" w:cs="Arial"/>
                <w:sz w:val="20"/>
                <w:szCs w:val="20"/>
              </w:rPr>
              <w:t xml:space="preserve">umeracy </w:t>
            </w:r>
            <w:r w:rsidR="00095A4C" w:rsidRPr="00B810E1">
              <w:rPr>
                <w:rFonts w:ascii="Arial" w:hAnsi="Arial" w:cs="Arial"/>
                <w:sz w:val="20"/>
                <w:szCs w:val="20"/>
              </w:rPr>
              <w:t>skills across all AOLEs</w:t>
            </w:r>
          </w:p>
        </w:tc>
        <w:tc>
          <w:tcPr>
            <w:tcW w:w="2650"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auto"/>
          </w:tcPr>
          <w:p w14:paraId="2075BBF5" w14:textId="4916BFA0" w:rsidR="00095A4C" w:rsidRPr="00B810E1" w:rsidRDefault="00E34715" w:rsidP="00095A4C">
            <w:pPr>
              <w:pStyle w:val="ListParagraph"/>
              <w:numPr>
                <w:ilvl w:val="0"/>
                <w:numId w:val="16"/>
              </w:numPr>
              <w:ind w:left="360"/>
              <w:rPr>
                <w:rFonts w:ascii="Arial" w:hAnsi="Arial" w:cs="Arial"/>
                <w:sz w:val="20"/>
                <w:szCs w:val="20"/>
              </w:rPr>
            </w:pPr>
            <w:r w:rsidRPr="00B810E1">
              <w:rPr>
                <w:rFonts w:ascii="Arial" w:hAnsi="Arial" w:cs="Arial"/>
                <w:sz w:val="20"/>
                <w:szCs w:val="20"/>
              </w:rPr>
              <w:t>Almost</w:t>
            </w:r>
            <w:r w:rsidR="00095A4C" w:rsidRPr="00B810E1">
              <w:rPr>
                <w:rFonts w:ascii="Arial" w:hAnsi="Arial" w:cs="Arial"/>
                <w:sz w:val="20"/>
                <w:szCs w:val="20"/>
              </w:rPr>
              <w:t xml:space="preserve"> all skills are mapped across progression steps. As a result</w:t>
            </w:r>
            <w:r w:rsidR="00694D86" w:rsidRPr="00B810E1">
              <w:rPr>
                <w:rFonts w:ascii="Arial" w:hAnsi="Arial" w:cs="Arial"/>
                <w:sz w:val="20"/>
                <w:szCs w:val="20"/>
              </w:rPr>
              <w:t>,</w:t>
            </w:r>
            <w:r w:rsidR="00095A4C" w:rsidRPr="00B810E1">
              <w:rPr>
                <w:rFonts w:ascii="Arial" w:hAnsi="Arial" w:cs="Arial"/>
                <w:sz w:val="20"/>
                <w:szCs w:val="20"/>
              </w:rPr>
              <w:t xml:space="preserve"> teachers can plan appropriate tasks to apply skills.</w:t>
            </w:r>
          </w:p>
          <w:p w14:paraId="76158576" w14:textId="77777777" w:rsidR="00685E46" w:rsidRPr="00B810E1" w:rsidRDefault="00685E46" w:rsidP="00685E46">
            <w:pPr>
              <w:rPr>
                <w:rFonts w:ascii="Arial" w:hAnsi="Arial" w:cs="Arial"/>
                <w:sz w:val="20"/>
                <w:szCs w:val="20"/>
              </w:rPr>
            </w:pPr>
          </w:p>
          <w:p w14:paraId="79AF856C" w14:textId="77777777" w:rsidR="00095A4C" w:rsidRPr="00B810E1" w:rsidRDefault="00095A4C" w:rsidP="00095A4C">
            <w:pPr>
              <w:rPr>
                <w:rFonts w:ascii="Arial" w:hAnsi="Arial" w:cs="Arial"/>
                <w:sz w:val="20"/>
                <w:szCs w:val="20"/>
              </w:rPr>
            </w:pPr>
          </w:p>
          <w:p w14:paraId="01C965AF" w14:textId="6CAD22A3" w:rsidR="00095A4C" w:rsidRPr="00B810E1" w:rsidRDefault="00095A4C" w:rsidP="00095A4C">
            <w:pPr>
              <w:pStyle w:val="ListParagraph"/>
              <w:numPr>
                <w:ilvl w:val="0"/>
                <w:numId w:val="16"/>
              </w:numPr>
              <w:ind w:left="360"/>
              <w:rPr>
                <w:rFonts w:ascii="Arial" w:hAnsi="Arial" w:cs="Arial"/>
                <w:sz w:val="20"/>
                <w:szCs w:val="20"/>
              </w:rPr>
            </w:pPr>
            <w:r w:rsidRPr="00B810E1">
              <w:rPr>
                <w:rFonts w:ascii="Arial" w:hAnsi="Arial" w:cs="Arial"/>
                <w:sz w:val="20"/>
                <w:szCs w:val="20"/>
              </w:rPr>
              <w:t xml:space="preserve">Books show a range of opportunities to apply </w:t>
            </w:r>
            <w:r w:rsidR="003C6012" w:rsidRPr="00B810E1">
              <w:rPr>
                <w:rFonts w:ascii="Arial" w:hAnsi="Arial" w:cs="Arial"/>
                <w:sz w:val="20"/>
                <w:szCs w:val="20"/>
              </w:rPr>
              <w:t xml:space="preserve">Numeracy </w:t>
            </w:r>
            <w:r w:rsidRPr="00B810E1">
              <w:rPr>
                <w:rFonts w:ascii="Arial" w:hAnsi="Arial" w:cs="Arial"/>
                <w:sz w:val="20"/>
                <w:szCs w:val="20"/>
              </w:rPr>
              <w:t>skills which are authentic and purposeful and provide an age-appropriate challenge.  As a result</w:t>
            </w:r>
            <w:r w:rsidR="00694D86" w:rsidRPr="00B810E1">
              <w:rPr>
                <w:rFonts w:ascii="Arial" w:hAnsi="Arial" w:cs="Arial"/>
                <w:sz w:val="20"/>
                <w:szCs w:val="20"/>
              </w:rPr>
              <w:t xml:space="preserve">, </w:t>
            </w:r>
            <w:r w:rsidRPr="00B810E1">
              <w:rPr>
                <w:rFonts w:ascii="Arial" w:hAnsi="Arial" w:cs="Arial"/>
                <w:sz w:val="20"/>
                <w:szCs w:val="20"/>
              </w:rPr>
              <w:t xml:space="preserve">nearly all pupils apply their skills in numeracy confidently. </w:t>
            </w:r>
          </w:p>
          <w:p w14:paraId="041FD8AB" w14:textId="1DAF3C79" w:rsidR="00685E46" w:rsidRPr="00B810E1" w:rsidRDefault="00685E46" w:rsidP="00095A4C">
            <w:pPr>
              <w:pStyle w:val="ListParagraph"/>
              <w:numPr>
                <w:ilvl w:val="0"/>
                <w:numId w:val="16"/>
              </w:numPr>
              <w:ind w:left="360"/>
              <w:rPr>
                <w:rFonts w:ascii="Arial" w:hAnsi="Arial" w:cs="Arial"/>
                <w:sz w:val="20"/>
                <w:szCs w:val="20"/>
              </w:rPr>
            </w:pPr>
            <w:r w:rsidRPr="00B810E1">
              <w:rPr>
                <w:rFonts w:ascii="Arial" w:hAnsi="Arial" w:cs="Arial"/>
                <w:sz w:val="20"/>
                <w:szCs w:val="20"/>
              </w:rPr>
              <w:t xml:space="preserve">QA shows </w:t>
            </w:r>
            <w:r w:rsidR="00EE7A84" w:rsidRPr="00B810E1">
              <w:rPr>
                <w:rFonts w:ascii="Arial" w:hAnsi="Arial" w:cs="Arial"/>
                <w:sz w:val="20"/>
                <w:szCs w:val="20"/>
              </w:rPr>
              <w:t>pupils have increased opportunities to complete</w:t>
            </w:r>
            <w:r w:rsidR="003529A1" w:rsidRPr="00B810E1">
              <w:rPr>
                <w:rFonts w:ascii="Arial" w:hAnsi="Arial" w:cs="Arial"/>
                <w:sz w:val="20"/>
                <w:szCs w:val="20"/>
              </w:rPr>
              <w:t xml:space="preserve"> Rich Tasks </w:t>
            </w:r>
            <w:r w:rsidR="001E7922" w:rsidRPr="00B810E1">
              <w:rPr>
                <w:rFonts w:ascii="Arial" w:hAnsi="Arial" w:cs="Arial"/>
                <w:sz w:val="20"/>
                <w:szCs w:val="20"/>
              </w:rPr>
              <w:t xml:space="preserve">to develop Numeracy skills in a range of authentic context through all AOLE. </w:t>
            </w:r>
          </w:p>
          <w:p w14:paraId="0169AAE6" w14:textId="601B2739" w:rsidR="00786436" w:rsidRPr="00B810E1" w:rsidRDefault="00786436" w:rsidP="00095A4C">
            <w:pPr>
              <w:pStyle w:val="ListParagraph"/>
              <w:numPr>
                <w:ilvl w:val="0"/>
                <w:numId w:val="16"/>
              </w:numPr>
              <w:ind w:left="360"/>
              <w:rPr>
                <w:rFonts w:ascii="Arial" w:hAnsi="Arial" w:cs="Arial"/>
                <w:sz w:val="20"/>
                <w:szCs w:val="20"/>
              </w:rPr>
            </w:pPr>
            <w:r w:rsidRPr="00B810E1">
              <w:rPr>
                <w:rFonts w:ascii="Arial" w:hAnsi="Arial" w:cs="Arial"/>
                <w:sz w:val="20"/>
                <w:szCs w:val="20"/>
              </w:rPr>
              <w:lastRenderedPageBreak/>
              <w:t xml:space="preserve">Listening to Learners </w:t>
            </w:r>
            <w:r w:rsidR="00923E69" w:rsidRPr="00B810E1">
              <w:rPr>
                <w:rFonts w:ascii="Arial" w:hAnsi="Arial" w:cs="Arial"/>
                <w:sz w:val="20"/>
                <w:szCs w:val="20"/>
              </w:rPr>
              <w:t xml:space="preserve">shows an increased confidence in </w:t>
            </w:r>
            <w:r w:rsidR="00645A1C" w:rsidRPr="00B810E1">
              <w:rPr>
                <w:rFonts w:ascii="Arial" w:hAnsi="Arial" w:cs="Arial"/>
                <w:sz w:val="20"/>
                <w:szCs w:val="20"/>
              </w:rPr>
              <w:t xml:space="preserve">pupils talking about </w:t>
            </w:r>
            <w:r w:rsidR="00815296" w:rsidRPr="00B810E1">
              <w:rPr>
                <w:rFonts w:ascii="Arial" w:hAnsi="Arial" w:cs="Arial"/>
                <w:sz w:val="20"/>
                <w:szCs w:val="20"/>
              </w:rPr>
              <w:t xml:space="preserve">how they solve a problem. </w:t>
            </w:r>
          </w:p>
          <w:p w14:paraId="0D29E76A" w14:textId="77777777" w:rsidR="00685E46" w:rsidRPr="00B810E1" w:rsidRDefault="00685E46" w:rsidP="00685E46">
            <w:pPr>
              <w:rPr>
                <w:rFonts w:ascii="Arial" w:hAnsi="Arial" w:cs="Arial"/>
                <w:sz w:val="20"/>
                <w:szCs w:val="20"/>
              </w:rPr>
            </w:pPr>
          </w:p>
          <w:p w14:paraId="12E9C9BF" w14:textId="77777777" w:rsidR="00685E46" w:rsidRPr="00B810E1" w:rsidRDefault="00685E46" w:rsidP="00685E46">
            <w:pPr>
              <w:rPr>
                <w:rFonts w:ascii="Arial" w:hAnsi="Arial" w:cs="Arial"/>
                <w:sz w:val="20"/>
                <w:szCs w:val="20"/>
              </w:rPr>
            </w:pPr>
          </w:p>
          <w:p w14:paraId="2F7697F3" w14:textId="77777777" w:rsidR="00685E46" w:rsidRPr="00B810E1" w:rsidRDefault="00685E46" w:rsidP="00685E46">
            <w:pPr>
              <w:rPr>
                <w:rFonts w:ascii="Arial" w:hAnsi="Arial" w:cs="Arial"/>
                <w:sz w:val="20"/>
                <w:szCs w:val="20"/>
              </w:rPr>
            </w:pPr>
          </w:p>
          <w:p w14:paraId="337C2E98" w14:textId="77777777" w:rsidR="00095A4C" w:rsidRPr="00B810E1" w:rsidRDefault="00095A4C" w:rsidP="00095A4C">
            <w:pPr>
              <w:rPr>
                <w:rFonts w:ascii="Arial" w:hAnsi="Arial" w:cs="Arial"/>
                <w:sz w:val="20"/>
                <w:szCs w:val="20"/>
              </w:rPr>
            </w:pPr>
          </w:p>
          <w:p w14:paraId="441470FB" w14:textId="255BB2BB" w:rsidR="00095A4C" w:rsidRPr="00B810E1" w:rsidRDefault="00095A4C" w:rsidP="00095A4C">
            <w:pPr>
              <w:rPr>
                <w:rFonts w:ascii="Arial" w:hAnsi="Arial" w:cs="Arial"/>
                <w:sz w:val="20"/>
                <w:szCs w:val="20"/>
              </w:rPr>
            </w:pPr>
          </w:p>
        </w:tc>
        <w:tc>
          <w:tcPr>
            <w:tcW w:w="3119"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auto"/>
          </w:tcPr>
          <w:p w14:paraId="58A74823" w14:textId="5CC9AB29" w:rsidR="00095A4C" w:rsidRPr="00B810E1" w:rsidRDefault="00095A4C" w:rsidP="00095A4C">
            <w:pPr>
              <w:rPr>
                <w:rFonts w:ascii="Arial" w:hAnsi="Arial" w:cs="Arial"/>
                <w:sz w:val="20"/>
                <w:szCs w:val="20"/>
              </w:rPr>
            </w:pPr>
            <w:r w:rsidRPr="00B810E1">
              <w:rPr>
                <w:rFonts w:ascii="Arial" w:hAnsi="Arial" w:cs="Arial"/>
                <w:sz w:val="20"/>
                <w:szCs w:val="20"/>
              </w:rPr>
              <w:lastRenderedPageBreak/>
              <w:t>ADDS</w:t>
            </w:r>
            <w:r w:rsidR="0051363C" w:rsidRPr="00B810E1">
              <w:rPr>
                <w:rFonts w:ascii="Arial" w:hAnsi="Arial" w:cs="Arial"/>
                <w:sz w:val="20"/>
                <w:szCs w:val="20"/>
              </w:rPr>
              <w:t xml:space="preserve"> / Training</w:t>
            </w:r>
            <w:r w:rsidRPr="00B810E1">
              <w:rPr>
                <w:rFonts w:ascii="Arial" w:hAnsi="Arial" w:cs="Arial"/>
                <w:sz w:val="20"/>
                <w:szCs w:val="20"/>
              </w:rPr>
              <w:t xml:space="preserve"> – </w:t>
            </w:r>
            <w:r w:rsidR="0051363C" w:rsidRPr="00B810E1">
              <w:rPr>
                <w:rFonts w:ascii="Arial" w:hAnsi="Arial" w:cs="Arial"/>
                <w:sz w:val="20"/>
                <w:szCs w:val="20"/>
              </w:rPr>
              <w:t xml:space="preserve">Planning for the </w:t>
            </w:r>
            <w:r w:rsidR="008E22CA" w:rsidRPr="00B810E1">
              <w:rPr>
                <w:rFonts w:ascii="Arial" w:hAnsi="Arial" w:cs="Arial"/>
                <w:sz w:val="20"/>
                <w:szCs w:val="20"/>
              </w:rPr>
              <w:t xml:space="preserve">development of </w:t>
            </w:r>
            <w:r w:rsidRPr="00B810E1">
              <w:rPr>
                <w:rFonts w:ascii="Arial" w:hAnsi="Arial" w:cs="Arial"/>
                <w:sz w:val="20"/>
                <w:szCs w:val="20"/>
              </w:rPr>
              <w:t>Numeracy Across the Curriculum</w:t>
            </w:r>
          </w:p>
          <w:p w14:paraId="72F282B2" w14:textId="77777777" w:rsidR="00095A4C" w:rsidRPr="00B810E1" w:rsidRDefault="00095A4C" w:rsidP="00095A4C">
            <w:pPr>
              <w:rPr>
                <w:rFonts w:ascii="Arial" w:hAnsi="Arial" w:cs="Arial"/>
                <w:sz w:val="20"/>
                <w:szCs w:val="20"/>
              </w:rPr>
            </w:pPr>
          </w:p>
          <w:p w14:paraId="03ED968B" w14:textId="27158431" w:rsidR="00095A4C" w:rsidRPr="00B810E1" w:rsidRDefault="00095A4C" w:rsidP="00095A4C">
            <w:pPr>
              <w:rPr>
                <w:rFonts w:ascii="Arial" w:hAnsi="Arial" w:cs="Arial"/>
                <w:sz w:val="20"/>
                <w:szCs w:val="20"/>
              </w:rPr>
            </w:pPr>
            <w:r w:rsidRPr="00B810E1">
              <w:rPr>
                <w:rFonts w:ascii="Arial" w:hAnsi="Arial" w:cs="Arial"/>
                <w:sz w:val="20"/>
                <w:szCs w:val="20"/>
              </w:rPr>
              <w:t>Whole school Numeracy across the curriculum planning map</w:t>
            </w:r>
            <w:r w:rsidR="00694D86" w:rsidRPr="00B810E1">
              <w:rPr>
                <w:rFonts w:ascii="Arial" w:hAnsi="Arial" w:cs="Arial"/>
                <w:sz w:val="20"/>
                <w:szCs w:val="20"/>
              </w:rPr>
              <w:t xml:space="preserve"> to be completed by all staff.</w:t>
            </w:r>
          </w:p>
          <w:p w14:paraId="3E02A655" w14:textId="77777777" w:rsidR="00694D86" w:rsidRPr="00B810E1" w:rsidRDefault="00694D86" w:rsidP="00095A4C">
            <w:pPr>
              <w:rPr>
                <w:rFonts w:ascii="Arial" w:hAnsi="Arial" w:cs="Arial"/>
                <w:sz w:val="20"/>
                <w:szCs w:val="20"/>
              </w:rPr>
            </w:pPr>
          </w:p>
          <w:p w14:paraId="3E71377B" w14:textId="16B479DF" w:rsidR="00694D86" w:rsidRPr="00B810E1" w:rsidRDefault="00694D86" w:rsidP="00095A4C">
            <w:pPr>
              <w:rPr>
                <w:rFonts w:ascii="Arial" w:hAnsi="Arial" w:cs="Arial"/>
                <w:sz w:val="20"/>
                <w:szCs w:val="20"/>
              </w:rPr>
            </w:pPr>
            <w:r w:rsidRPr="00B810E1">
              <w:rPr>
                <w:rFonts w:ascii="Arial" w:hAnsi="Arial" w:cs="Arial"/>
                <w:sz w:val="20"/>
                <w:szCs w:val="20"/>
              </w:rPr>
              <w:t xml:space="preserve">All class teachers to identify opportunities to develop planned Numeracy Skills across AOLE at appropriate challenge. </w:t>
            </w:r>
          </w:p>
          <w:p w14:paraId="7A70EBEB" w14:textId="77777777" w:rsidR="00694D86" w:rsidRPr="00B810E1" w:rsidRDefault="00694D86" w:rsidP="00095A4C">
            <w:pPr>
              <w:rPr>
                <w:rFonts w:ascii="Arial" w:hAnsi="Arial" w:cs="Arial"/>
                <w:sz w:val="20"/>
                <w:szCs w:val="20"/>
              </w:rPr>
            </w:pPr>
          </w:p>
          <w:p w14:paraId="767FF399" w14:textId="070E546A" w:rsidR="00694D86" w:rsidRPr="00B810E1" w:rsidRDefault="00694D86" w:rsidP="00095A4C">
            <w:pPr>
              <w:rPr>
                <w:rFonts w:ascii="Arial" w:hAnsi="Arial" w:cs="Arial"/>
                <w:sz w:val="20"/>
                <w:szCs w:val="20"/>
              </w:rPr>
            </w:pPr>
            <w:r w:rsidRPr="00B810E1">
              <w:rPr>
                <w:rFonts w:ascii="Arial" w:hAnsi="Arial" w:cs="Arial"/>
                <w:sz w:val="20"/>
                <w:szCs w:val="20"/>
              </w:rPr>
              <w:t xml:space="preserve">All staff to plan at least one 3 Star Challenge per half term to allow children to apply Numeracy skills in authentic context across the curriculum. </w:t>
            </w:r>
          </w:p>
          <w:p w14:paraId="5F3F133D" w14:textId="77777777" w:rsidR="004016D3" w:rsidRPr="00B810E1" w:rsidRDefault="004016D3">
            <w:pPr>
              <w:rPr>
                <w:rFonts w:ascii="Arial" w:hAnsi="Arial" w:cs="Arial"/>
                <w:sz w:val="20"/>
                <w:szCs w:val="20"/>
              </w:rPr>
            </w:pPr>
          </w:p>
        </w:tc>
        <w:tc>
          <w:tcPr>
            <w:tcW w:w="1275"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auto"/>
          </w:tcPr>
          <w:p w14:paraId="11D204FF" w14:textId="61761884" w:rsidR="004016D3" w:rsidRPr="00B810E1" w:rsidRDefault="00095A4C">
            <w:pPr>
              <w:rPr>
                <w:rFonts w:ascii="Arial" w:hAnsi="Arial" w:cs="Arial"/>
                <w:sz w:val="20"/>
                <w:szCs w:val="20"/>
              </w:rPr>
            </w:pPr>
            <w:r w:rsidRPr="00B810E1">
              <w:rPr>
                <w:rFonts w:ascii="Arial" w:hAnsi="Arial" w:cs="Arial"/>
                <w:sz w:val="20"/>
                <w:szCs w:val="20"/>
              </w:rPr>
              <w:t>NB</w:t>
            </w:r>
          </w:p>
        </w:tc>
        <w:tc>
          <w:tcPr>
            <w:tcW w:w="1418"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auto"/>
          </w:tcPr>
          <w:p w14:paraId="41166B73" w14:textId="1104546F" w:rsidR="004016D3" w:rsidRPr="00B810E1" w:rsidRDefault="00095A4C">
            <w:pPr>
              <w:rPr>
                <w:rFonts w:ascii="Arial" w:hAnsi="Arial" w:cs="Arial"/>
                <w:sz w:val="20"/>
                <w:szCs w:val="20"/>
              </w:rPr>
            </w:pPr>
            <w:r w:rsidRPr="00B810E1">
              <w:rPr>
                <w:rFonts w:ascii="Arial" w:hAnsi="Arial" w:cs="Arial"/>
                <w:sz w:val="20"/>
                <w:szCs w:val="20"/>
              </w:rPr>
              <w:t>Feb 24 – July 25</w:t>
            </w:r>
          </w:p>
        </w:tc>
        <w:tc>
          <w:tcPr>
            <w:tcW w:w="1451"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auto"/>
          </w:tcPr>
          <w:p w14:paraId="1424F931" w14:textId="77777777" w:rsidR="004016D3" w:rsidRPr="00B810E1" w:rsidRDefault="004016D3">
            <w:pPr>
              <w:rPr>
                <w:rFonts w:ascii="Arial" w:hAnsi="Arial" w:cs="Arial"/>
                <w:sz w:val="20"/>
                <w:szCs w:val="20"/>
              </w:rPr>
            </w:pPr>
          </w:p>
        </w:tc>
        <w:tc>
          <w:tcPr>
            <w:tcW w:w="2943" w:type="dxa"/>
            <w:tcBorders>
              <w:top w:val="double" w:sz="12" w:space="0" w:color="0A1D30" w:themeColor="text2" w:themeShade="BF"/>
              <w:left w:val="double" w:sz="12" w:space="0" w:color="0A1D30" w:themeColor="text2" w:themeShade="BF"/>
              <w:bottom w:val="double" w:sz="12" w:space="0" w:color="0A1D30" w:themeColor="text2" w:themeShade="BF"/>
            </w:tcBorders>
            <w:shd w:val="clear" w:color="auto" w:fill="auto"/>
          </w:tcPr>
          <w:p w14:paraId="7F33F5BB" w14:textId="77777777" w:rsidR="004016D3" w:rsidRPr="00B810E1" w:rsidRDefault="00095A4C">
            <w:pPr>
              <w:rPr>
                <w:rFonts w:ascii="Arial" w:hAnsi="Arial" w:cs="Arial"/>
                <w:sz w:val="20"/>
                <w:szCs w:val="20"/>
              </w:rPr>
            </w:pPr>
            <w:r w:rsidRPr="00B810E1">
              <w:rPr>
                <w:rFonts w:ascii="Arial" w:hAnsi="Arial" w:cs="Arial"/>
                <w:sz w:val="20"/>
                <w:szCs w:val="20"/>
              </w:rPr>
              <w:t>Book Looks</w:t>
            </w:r>
          </w:p>
          <w:p w14:paraId="184FC708" w14:textId="77777777" w:rsidR="00095A4C" w:rsidRPr="00B810E1" w:rsidRDefault="00095A4C">
            <w:pPr>
              <w:rPr>
                <w:rFonts w:ascii="Arial" w:hAnsi="Arial" w:cs="Arial"/>
                <w:sz w:val="20"/>
                <w:szCs w:val="20"/>
              </w:rPr>
            </w:pPr>
          </w:p>
          <w:p w14:paraId="6BE772EC" w14:textId="77777777" w:rsidR="00095A4C" w:rsidRPr="00B810E1" w:rsidRDefault="00095A4C">
            <w:pPr>
              <w:rPr>
                <w:rFonts w:ascii="Arial" w:hAnsi="Arial" w:cs="Arial"/>
                <w:sz w:val="20"/>
                <w:szCs w:val="20"/>
              </w:rPr>
            </w:pPr>
            <w:r w:rsidRPr="00B810E1">
              <w:rPr>
                <w:rFonts w:ascii="Arial" w:hAnsi="Arial" w:cs="Arial"/>
                <w:sz w:val="20"/>
                <w:szCs w:val="20"/>
              </w:rPr>
              <w:t>Learning Walks</w:t>
            </w:r>
          </w:p>
          <w:p w14:paraId="4B59E310" w14:textId="77777777" w:rsidR="00095A4C" w:rsidRPr="00B810E1" w:rsidRDefault="00095A4C">
            <w:pPr>
              <w:rPr>
                <w:rFonts w:ascii="Arial" w:hAnsi="Arial" w:cs="Arial"/>
                <w:sz w:val="20"/>
                <w:szCs w:val="20"/>
              </w:rPr>
            </w:pPr>
          </w:p>
          <w:p w14:paraId="4FE131C4" w14:textId="77777777" w:rsidR="00095A4C" w:rsidRPr="00B810E1" w:rsidRDefault="00095A4C">
            <w:pPr>
              <w:rPr>
                <w:rFonts w:ascii="Arial" w:hAnsi="Arial" w:cs="Arial"/>
                <w:sz w:val="20"/>
                <w:szCs w:val="20"/>
              </w:rPr>
            </w:pPr>
            <w:r w:rsidRPr="00B810E1">
              <w:rPr>
                <w:rFonts w:ascii="Arial" w:hAnsi="Arial" w:cs="Arial"/>
                <w:sz w:val="20"/>
                <w:szCs w:val="20"/>
              </w:rPr>
              <w:t>Listening to Learners</w:t>
            </w:r>
          </w:p>
          <w:p w14:paraId="4747951D" w14:textId="77777777" w:rsidR="00095A4C" w:rsidRPr="00B810E1" w:rsidRDefault="00095A4C">
            <w:pPr>
              <w:rPr>
                <w:rFonts w:ascii="Arial" w:hAnsi="Arial" w:cs="Arial"/>
                <w:sz w:val="20"/>
                <w:szCs w:val="20"/>
              </w:rPr>
            </w:pPr>
          </w:p>
          <w:p w14:paraId="69787B2E" w14:textId="35D1EF09" w:rsidR="00095A4C" w:rsidRPr="00B810E1" w:rsidRDefault="00095A4C">
            <w:pPr>
              <w:rPr>
                <w:rFonts w:ascii="Arial" w:hAnsi="Arial" w:cs="Arial"/>
                <w:sz w:val="20"/>
                <w:szCs w:val="20"/>
              </w:rPr>
            </w:pPr>
            <w:r w:rsidRPr="00B810E1">
              <w:rPr>
                <w:rFonts w:ascii="Arial" w:hAnsi="Arial" w:cs="Arial"/>
                <w:sz w:val="20"/>
                <w:szCs w:val="20"/>
              </w:rPr>
              <w:t>Whole School Planning Maps</w:t>
            </w:r>
          </w:p>
        </w:tc>
      </w:tr>
      <w:tr w:rsidR="004016D3" w:rsidRPr="00B810E1" w14:paraId="7C371518" w14:textId="77777777">
        <w:tc>
          <w:tcPr>
            <w:tcW w:w="15168" w:type="dxa"/>
            <w:gridSpan w:val="7"/>
            <w:tcBorders>
              <w:top w:val="double" w:sz="12" w:space="0" w:color="0A1D30" w:themeColor="text2" w:themeShade="BF"/>
              <w:bottom w:val="double" w:sz="12" w:space="0" w:color="0A1D30" w:themeColor="text2" w:themeShade="BF"/>
            </w:tcBorders>
          </w:tcPr>
          <w:p w14:paraId="48F86492" w14:textId="659DBCF7" w:rsidR="004016D3" w:rsidRPr="00A3383F" w:rsidRDefault="00A3383F">
            <w:pPr>
              <w:rPr>
                <w:rFonts w:ascii="Arial" w:hAnsi="Arial" w:cs="Arial"/>
                <w:b/>
                <w:i/>
                <w:sz w:val="20"/>
                <w:szCs w:val="20"/>
              </w:rPr>
            </w:pPr>
            <w:r>
              <w:rPr>
                <w:rFonts w:ascii="Arial" w:hAnsi="Arial" w:cs="Arial"/>
                <w:b/>
                <w:i/>
                <w:sz w:val="20"/>
                <w:szCs w:val="20"/>
              </w:rPr>
              <w:lastRenderedPageBreak/>
              <w:t>Evaluation (Continuous)</w:t>
            </w:r>
          </w:p>
        </w:tc>
      </w:tr>
    </w:tbl>
    <w:p w14:paraId="7F367CC3" w14:textId="56AB179A" w:rsidR="004016D3" w:rsidRPr="00B810E1" w:rsidRDefault="004016D3" w:rsidP="00A3383F">
      <w:pPr>
        <w:rPr>
          <w:rFonts w:ascii="Arial" w:hAnsi="Arial" w:cs="Arial"/>
          <w:b/>
          <w:bCs/>
          <w:sz w:val="20"/>
          <w:szCs w:val="20"/>
        </w:rPr>
      </w:pPr>
    </w:p>
    <w:p w14:paraId="029EAB96" w14:textId="77777777" w:rsidR="004016D3" w:rsidRPr="00B810E1" w:rsidRDefault="004016D3" w:rsidP="004016D3">
      <w:pPr>
        <w:jc w:val="center"/>
        <w:rPr>
          <w:rFonts w:ascii="Arial" w:hAnsi="Arial" w:cs="Arial"/>
          <w:b/>
          <w:bCs/>
          <w:sz w:val="20"/>
          <w:szCs w:val="20"/>
        </w:rPr>
      </w:pPr>
    </w:p>
    <w:tbl>
      <w:tblPr>
        <w:tblStyle w:val="TableGrid"/>
        <w:tblW w:w="15168" w:type="dxa"/>
        <w:tblInd w:w="-329" w:type="dxa"/>
        <w:tbl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insideH w:val="none" w:sz="0" w:space="0" w:color="auto"/>
          <w:insideV w:val="none" w:sz="0" w:space="0" w:color="auto"/>
        </w:tblBorders>
        <w:tblLook w:val="04A0" w:firstRow="1" w:lastRow="0" w:firstColumn="1" w:lastColumn="0" w:noHBand="0" w:noVBand="1"/>
      </w:tblPr>
      <w:tblGrid>
        <w:gridCol w:w="2312"/>
        <w:gridCol w:w="2650"/>
        <w:gridCol w:w="3119"/>
        <w:gridCol w:w="1275"/>
        <w:gridCol w:w="1418"/>
        <w:gridCol w:w="1451"/>
        <w:gridCol w:w="2943"/>
      </w:tblGrid>
      <w:tr w:rsidR="004016D3" w:rsidRPr="00B810E1" w14:paraId="0065C1BE" w14:textId="77777777">
        <w:tc>
          <w:tcPr>
            <w:tcW w:w="15168" w:type="dxa"/>
            <w:gridSpan w:val="7"/>
            <w:tcBorders>
              <w:top w:val="double" w:sz="12" w:space="0" w:color="0A1D30" w:themeColor="text2" w:themeShade="BF"/>
              <w:bottom w:val="double" w:sz="12" w:space="0" w:color="0A1D30" w:themeColor="text2" w:themeShade="BF"/>
            </w:tcBorders>
            <w:shd w:val="clear" w:color="auto" w:fill="00CC00"/>
          </w:tcPr>
          <w:p w14:paraId="0F85917A" w14:textId="77777777" w:rsidR="00095A4C" w:rsidRPr="00A3383F" w:rsidRDefault="004016D3" w:rsidP="00095A4C">
            <w:pPr>
              <w:rPr>
                <w:rStyle w:val="normaltextrun"/>
                <w:rFonts w:ascii="Arial" w:eastAsiaTheme="majorEastAsia" w:hAnsi="Arial" w:cs="Arial"/>
                <w:b/>
                <w:bCs/>
                <w:sz w:val="20"/>
                <w:szCs w:val="20"/>
              </w:rPr>
            </w:pPr>
            <w:r w:rsidRPr="00A3383F">
              <w:rPr>
                <w:rFonts w:ascii="Arial" w:hAnsi="Arial" w:cs="Arial"/>
                <w:b/>
                <w:sz w:val="20"/>
                <w:szCs w:val="20"/>
              </w:rPr>
              <w:t>STRATEGIC PRIORITY :</w:t>
            </w:r>
            <w:r w:rsidR="00095A4C" w:rsidRPr="00A3383F">
              <w:rPr>
                <w:rFonts w:ascii="Arial" w:hAnsi="Arial" w:cs="Arial"/>
                <w:b/>
                <w:sz w:val="20"/>
                <w:szCs w:val="20"/>
              </w:rPr>
              <w:t xml:space="preserve"> </w:t>
            </w:r>
            <w:r w:rsidR="00095A4C" w:rsidRPr="00A3383F">
              <w:rPr>
                <w:rStyle w:val="normaltextrun"/>
                <w:rFonts w:ascii="Arial" w:eastAsiaTheme="majorEastAsia" w:hAnsi="Arial" w:cs="Arial"/>
                <w:b/>
                <w:bCs/>
                <w:sz w:val="20"/>
                <w:szCs w:val="20"/>
              </w:rPr>
              <w:t xml:space="preserve">Key Priority 4 – </w:t>
            </w:r>
          </w:p>
          <w:p w14:paraId="2F879B83" w14:textId="0EAB24AF" w:rsidR="004016D3" w:rsidRPr="00A3383F" w:rsidRDefault="00095A4C">
            <w:pPr>
              <w:rPr>
                <w:rFonts w:ascii="Arial" w:hAnsi="Arial" w:cs="Arial"/>
                <w:sz w:val="20"/>
                <w:szCs w:val="20"/>
              </w:rPr>
            </w:pPr>
            <w:r w:rsidRPr="00A3383F">
              <w:rPr>
                <w:rFonts w:ascii="Arial" w:hAnsi="Arial" w:cs="Arial"/>
                <w:bCs/>
                <w:iCs/>
                <w:sz w:val="20"/>
                <w:szCs w:val="20"/>
              </w:rPr>
              <w:t>To embed systems that promote the mental and emotional well-being of pupils and staff to support learning making school a great place to be.</w:t>
            </w:r>
          </w:p>
        </w:tc>
      </w:tr>
      <w:tr w:rsidR="004016D3" w:rsidRPr="00B810E1" w14:paraId="677E55B4" w14:textId="77777777">
        <w:tc>
          <w:tcPr>
            <w:tcW w:w="15168" w:type="dxa"/>
            <w:gridSpan w:val="7"/>
            <w:tcBorders>
              <w:top w:val="double" w:sz="12" w:space="0" w:color="0A1D30" w:themeColor="text2" w:themeShade="BF"/>
              <w:bottom w:val="double" w:sz="12" w:space="0" w:color="0A1D30" w:themeColor="text2" w:themeShade="BF"/>
            </w:tcBorders>
            <w:shd w:val="clear" w:color="auto" w:fill="FFFF00"/>
          </w:tcPr>
          <w:p w14:paraId="5AC63EA2" w14:textId="77777777" w:rsidR="004016D3" w:rsidRPr="00A3383F" w:rsidRDefault="004016D3">
            <w:pPr>
              <w:rPr>
                <w:rFonts w:ascii="Arial" w:hAnsi="Arial" w:cs="Arial"/>
                <w:sz w:val="20"/>
                <w:szCs w:val="20"/>
              </w:rPr>
            </w:pPr>
            <w:r w:rsidRPr="00A3383F">
              <w:rPr>
                <w:rFonts w:ascii="Arial" w:hAnsi="Arial" w:cs="Arial"/>
                <w:b/>
                <w:sz w:val="20"/>
                <w:szCs w:val="20"/>
              </w:rPr>
              <w:t>RATIONALE</w:t>
            </w:r>
            <w:r w:rsidRPr="00A3383F">
              <w:rPr>
                <w:rFonts w:ascii="Arial" w:hAnsi="Arial" w:cs="Arial"/>
                <w:sz w:val="20"/>
                <w:szCs w:val="20"/>
              </w:rPr>
              <w:t xml:space="preserve"> :</w:t>
            </w:r>
          </w:p>
          <w:p w14:paraId="3DE724DF" w14:textId="0D2B6DFF" w:rsidR="004016D3" w:rsidRPr="00A3383F" w:rsidRDefault="00E16950">
            <w:pPr>
              <w:rPr>
                <w:rFonts w:ascii="Arial" w:hAnsi="Arial" w:cs="Arial"/>
                <w:sz w:val="20"/>
                <w:szCs w:val="20"/>
              </w:rPr>
            </w:pPr>
            <w:r w:rsidRPr="00A3383F">
              <w:rPr>
                <w:rFonts w:ascii="Arial" w:hAnsi="Arial" w:cs="Arial"/>
                <w:sz w:val="20"/>
                <w:szCs w:val="20"/>
              </w:rPr>
              <w:t>The importance of prioritising the mental and emotional well-being of both pupils and staff within the school environment is paramount to our school’s vision. By embedding systems that promote well-being, we can strengthen our supportive and nurturing ethos and culture that supports improved attendance, increased engagement, and secures achievement for everyone.</w:t>
            </w:r>
          </w:p>
        </w:tc>
      </w:tr>
      <w:tr w:rsidR="004016D3" w:rsidRPr="00B810E1" w14:paraId="3540580E" w14:textId="77777777">
        <w:tc>
          <w:tcPr>
            <w:tcW w:w="2312" w:type="dxa"/>
            <w:tcBorders>
              <w:top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74AABA4C" w14:textId="77777777" w:rsidR="004016D3" w:rsidRPr="00A3383F" w:rsidRDefault="004016D3">
            <w:pPr>
              <w:rPr>
                <w:rFonts w:ascii="Arial" w:hAnsi="Arial" w:cs="Arial"/>
                <w:b/>
                <w:sz w:val="20"/>
                <w:szCs w:val="20"/>
              </w:rPr>
            </w:pPr>
            <w:r w:rsidRPr="00A3383F">
              <w:rPr>
                <w:rFonts w:ascii="Arial" w:hAnsi="Arial" w:cs="Arial"/>
                <w:b/>
                <w:sz w:val="20"/>
                <w:szCs w:val="20"/>
              </w:rPr>
              <w:t>Sub Priorities</w:t>
            </w:r>
          </w:p>
        </w:tc>
        <w:tc>
          <w:tcPr>
            <w:tcW w:w="2650"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54B9E2A1" w14:textId="77777777" w:rsidR="004016D3" w:rsidRPr="00A3383F" w:rsidRDefault="004016D3">
            <w:pPr>
              <w:rPr>
                <w:rFonts w:ascii="Arial" w:hAnsi="Arial" w:cs="Arial"/>
                <w:b/>
                <w:sz w:val="20"/>
                <w:szCs w:val="20"/>
              </w:rPr>
            </w:pPr>
            <w:r w:rsidRPr="00A3383F">
              <w:rPr>
                <w:rFonts w:ascii="Arial" w:hAnsi="Arial" w:cs="Arial"/>
                <w:b/>
                <w:sz w:val="20"/>
                <w:szCs w:val="20"/>
              </w:rPr>
              <w:t>Intended Impact/</w:t>
            </w:r>
          </w:p>
          <w:p w14:paraId="7A381F6A" w14:textId="77777777" w:rsidR="004016D3" w:rsidRPr="00A3383F" w:rsidRDefault="004016D3">
            <w:pPr>
              <w:rPr>
                <w:rFonts w:ascii="Arial" w:hAnsi="Arial" w:cs="Arial"/>
                <w:b/>
                <w:sz w:val="20"/>
                <w:szCs w:val="20"/>
              </w:rPr>
            </w:pPr>
            <w:r w:rsidRPr="00A3383F">
              <w:rPr>
                <w:rFonts w:ascii="Arial" w:hAnsi="Arial" w:cs="Arial"/>
                <w:b/>
                <w:sz w:val="20"/>
                <w:szCs w:val="20"/>
              </w:rPr>
              <w:t>Success Criteria</w:t>
            </w:r>
          </w:p>
        </w:tc>
        <w:tc>
          <w:tcPr>
            <w:tcW w:w="3119"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561A190C" w14:textId="77777777" w:rsidR="004016D3" w:rsidRPr="00A3383F" w:rsidRDefault="004016D3">
            <w:pPr>
              <w:rPr>
                <w:rFonts w:ascii="Arial" w:hAnsi="Arial" w:cs="Arial"/>
                <w:b/>
                <w:sz w:val="20"/>
                <w:szCs w:val="20"/>
              </w:rPr>
            </w:pPr>
            <w:r w:rsidRPr="00A3383F">
              <w:rPr>
                <w:rFonts w:ascii="Arial" w:hAnsi="Arial" w:cs="Arial"/>
                <w:b/>
                <w:sz w:val="20"/>
                <w:szCs w:val="20"/>
              </w:rPr>
              <w:t>Key Actions</w:t>
            </w:r>
          </w:p>
        </w:tc>
        <w:tc>
          <w:tcPr>
            <w:tcW w:w="1275"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423FBEA5" w14:textId="77777777" w:rsidR="004016D3" w:rsidRPr="00A3383F" w:rsidRDefault="004016D3">
            <w:pPr>
              <w:rPr>
                <w:rFonts w:ascii="Arial" w:hAnsi="Arial" w:cs="Arial"/>
                <w:b/>
                <w:sz w:val="20"/>
                <w:szCs w:val="20"/>
              </w:rPr>
            </w:pPr>
            <w:r w:rsidRPr="00A3383F">
              <w:rPr>
                <w:rFonts w:ascii="Arial" w:hAnsi="Arial" w:cs="Arial"/>
                <w:b/>
                <w:sz w:val="20"/>
                <w:szCs w:val="20"/>
              </w:rPr>
              <w:t>Lead Person</w:t>
            </w:r>
          </w:p>
          <w:p w14:paraId="22819F41" w14:textId="77777777" w:rsidR="004016D3" w:rsidRPr="00A3383F" w:rsidRDefault="004016D3">
            <w:pPr>
              <w:rPr>
                <w:rFonts w:ascii="Arial" w:hAnsi="Arial" w:cs="Arial"/>
                <w:b/>
                <w:sz w:val="20"/>
                <w:szCs w:val="20"/>
              </w:rPr>
            </w:pPr>
            <w:r w:rsidRPr="00A3383F">
              <w:rPr>
                <w:rFonts w:ascii="Arial" w:hAnsi="Arial" w:cs="Arial"/>
                <w:b/>
                <w:sz w:val="20"/>
                <w:szCs w:val="20"/>
              </w:rPr>
              <w:t>(to include governors)</w:t>
            </w:r>
          </w:p>
        </w:tc>
        <w:tc>
          <w:tcPr>
            <w:tcW w:w="1418"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61C735E3" w14:textId="77777777" w:rsidR="004016D3" w:rsidRPr="00A3383F" w:rsidRDefault="004016D3">
            <w:pPr>
              <w:rPr>
                <w:rFonts w:ascii="Arial" w:hAnsi="Arial" w:cs="Arial"/>
                <w:b/>
                <w:sz w:val="20"/>
                <w:szCs w:val="20"/>
              </w:rPr>
            </w:pPr>
            <w:r w:rsidRPr="00A3383F">
              <w:rPr>
                <w:rFonts w:ascii="Arial" w:hAnsi="Arial" w:cs="Arial"/>
                <w:b/>
                <w:sz w:val="20"/>
                <w:szCs w:val="20"/>
              </w:rPr>
              <w:t>Timeline</w:t>
            </w:r>
          </w:p>
        </w:tc>
        <w:tc>
          <w:tcPr>
            <w:tcW w:w="1451"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326B24ED" w14:textId="77777777" w:rsidR="004016D3" w:rsidRPr="00A3383F" w:rsidRDefault="004016D3">
            <w:pPr>
              <w:rPr>
                <w:rFonts w:ascii="Arial" w:hAnsi="Arial" w:cs="Arial"/>
                <w:b/>
                <w:sz w:val="20"/>
                <w:szCs w:val="20"/>
              </w:rPr>
            </w:pPr>
            <w:r w:rsidRPr="00A3383F">
              <w:rPr>
                <w:rFonts w:ascii="Arial" w:hAnsi="Arial" w:cs="Arial"/>
                <w:b/>
                <w:sz w:val="20"/>
                <w:szCs w:val="20"/>
              </w:rPr>
              <w:t>Funding</w:t>
            </w:r>
          </w:p>
          <w:p w14:paraId="53745B4F" w14:textId="77777777" w:rsidR="004016D3" w:rsidRPr="00A3383F" w:rsidRDefault="004016D3">
            <w:pPr>
              <w:rPr>
                <w:rFonts w:ascii="Arial" w:hAnsi="Arial" w:cs="Arial"/>
                <w:b/>
                <w:sz w:val="20"/>
                <w:szCs w:val="20"/>
              </w:rPr>
            </w:pPr>
            <w:r w:rsidRPr="00A3383F">
              <w:rPr>
                <w:rFonts w:ascii="Arial" w:hAnsi="Arial" w:cs="Arial"/>
                <w:b/>
                <w:sz w:val="20"/>
                <w:szCs w:val="20"/>
              </w:rPr>
              <w:t>(to include grant funding)</w:t>
            </w:r>
          </w:p>
        </w:tc>
        <w:tc>
          <w:tcPr>
            <w:tcW w:w="2943" w:type="dxa"/>
            <w:tcBorders>
              <w:top w:val="double" w:sz="12" w:space="0" w:color="0A1D30" w:themeColor="text2" w:themeShade="BF"/>
              <w:left w:val="double" w:sz="12" w:space="0" w:color="0A1D30" w:themeColor="text2" w:themeShade="BF"/>
              <w:bottom w:val="double" w:sz="12" w:space="0" w:color="0A1D30" w:themeColor="text2" w:themeShade="BF"/>
            </w:tcBorders>
            <w:shd w:val="clear" w:color="auto" w:fill="FFFFFF" w:themeFill="background1"/>
          </w:tcPr>
          <w:p w14:paraId="31DFBCEB" w14:textId="77777777" w:rsidR="004016D3" w:rsidRPr="00A3383F" w:rsidRDefault="004016D3">
            <w:pPr>
              <w:rPr>
                <w:rFonts w:ascii="Arial" w:hAnsi="Arial" w:cs="Arial"/>
                <w:b/>
                <w:sz w:val="20"/>
                <w:szCs w:val="20"/>
              </w:rPr>
            </w:pPr>
            <w:r w:rsidRPr="00A3383F">
              <w:rPr>
                <w:rFonts w:ascii="Arial" w:hAnsi="Arial" w:cs="Arial"/>
                <w:b/>
                <w:sz w:val="20"/>
                <w:szCs w:val="20"/>
              </w:rPr>
              <w:t>Link to Monitoring/Self Evaluation Activities that will give you evidence of impact on learners</w:t>
            </w:r>
          </w:p>
          <w:p w14:paraId="6F5F4754" w14:textId="77777777" w:rsidR="004016D3" w:rsidRPr="00A3383F" w:rsidRDefault="004016D3">
            <w:pPr>
              <w:rPr>
                <w:rFonts w:ascii="Arial" w:hAnsi="Arial" w:cs="Arial"/>
                <w:b/>
                <w:sz w:val="20"/>
                <w:szCs w:val="20"/>
              </w:rPr>
            </w:pPr>
            <w:r w:rsidRPr="00A3383F">
              <w:rPr>
                <w:rFonts w:ascii="Arial" w:hAnsi="Arial" w:cs="Arial"/>
                <w:b/>
                <w:sz w:val="20"/>
                <w:szCs w:val="20"/>
              </w:rPr>
              <w:t>(Reference documents or pages of documents from quality assurance timetable)</w:t>
            </w:r>
          </w:p>
        </w:tc>
      </w:tr>
      <w:tr w:rsidR="004016D3" w:rsidRPr="00B810E1" w14:paraId="7A719B6A" w14:textId="77777777">
        <w:tc>
          <w:tcPr>
            <w:tcW w:w="2312" w:type="dxa"/>
            <w:tcBorders>
              <w:top w:val="double" w:sz="12" w:space="0" w:color="0A1D30" w:themeColor="text2" w:themeShade="BF"/>
              <w:bottom w:val="double" w:sz="12" w:space="0" w:color="0A1D30" w:themeColor="text2" w:themeShade="BF"/>
              <w:right w:val="double" w:sz="12" w:space="0" w:color="0A1D30" w:themeColor="text2" w:themeShade="BF"/>
            </w:tcBorders>
          </w:tcPr>
          <w:p w14:paraId="007ED234" w14:textId="10E28131" w:rsidR="004016D3" w:rsidRPr="00A3383F" w:rsidRDefault="004016D3">
            <w:pPr>
              <w:rPr>
                <w:rFonts w:ascii="Arial" w:hAnsi="Arial" w:cs="Arial"/>
                <w:sz w:val="20"/>
                <w:szCs w:val="20"/>
              </w:rPr>
            </w:pPr>
            <w:r w:rsidRPr="00A3383F">
              <w:rPr>
                <w:rFonts w:ascii="Arial" w:hAnsi="Arial" w:cs="Arial"/>
                <w:sz w:val="20"/>
                <w:szCs w:val="20"/>
              </w:rPr>
              <w:t>a)</w:t>
            </w:r>
            <w:r w:rsidR="004E4DFE" w:rsidRPr="00A3383F">
              <w:rPr>
                <w:rFonts w:ascii="Arial" w:hAnsi="Arial" w:cs="Arial"/>
                <w:sz w:val="20"/>
                <w:szCs w:val="20"/>
              </w:rPr>
              <w:t xml:space="preserve"> </w:t>
            </w:r>
            <w:r w:rsidR="00AA4C18" w:rsidRPr="00A3383F">
              <w:rPr>
                <w:rFonts w:ascii="Arial" w:hAnsi="Arial" w:cs="Arial"/>
                <w:sz w:val="20"/>
                <w:szCs w:val="20"/>
              </w:rPr>
              <w:t>Support and Challenge</w:t>
            </w:r>
            <w:r w:rsidR="00134988" w:rsidRPr="00A3383F">
              <w:rPr>
                <w:rFonts w:ascii="Arial" w:hAnsi="Arial" w:cs="Arial"/>
                <w:sz w:val="20"/>
                <w:szCs w:val="20"/>
              </w:rPr>
              <w:t xml:space="preserve"> and Strengthening Incentivisation program to improve attendance</w:t>
            </w:r>
          </w:p>
        </w:tc>
        <w:tc>
          <w:tcPr>
            <w:tcW w:w="2650"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1C52C273" w14:textId="1EA948EE" w:rsidR="004016D3" w:rsidRPr="00A3383F" w:rsidRDefault="00AA4C18">
            <w:pPr>
              <w:rPr>
                <w:rFonts w:ascii="Arial" w:hAnsi="Arial" w:cs="Arial"/>
                <w:sz w:val="20"/>
                <w:szCs w:val="20"/>
              </w:rPr>
            </w:pPr>
            <w:r w:rsidRPr="00A3383F">
              <w:rPr>
                <w:rFonts w:ascii="Arial" w:hAnsi="Arial" w:cs="Arial"/>
                <w:sz w:val="20"/>
                <w:szCs w:val="20"/>
              </w:rPr>
              <w:t>Almost all pupils to achieve WG attendance target of 95%</w:t>
            </w:r>
          </w:p>
        </w:tc>
        <w:tc>
          <w:tcPr>
            <w:tcW w:w="3119"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56ABFDFA" w14:textId="77777777" w:rsidR="004016D3" w:rsidRPr="00A3383F" w:rsidRDefault="00AA4C18" w:rsidP="00134988">
            <w:pPr>
              <w:pStyle w:val="ListParagraph"/>
              <w:numPr>
                <w:ilvl w:val="0"/>
                <w:numId w:val="19"/>
              </w:numPr>
              <w:rPr>
                <w:rFonts w:ascii="Arial" w:hAnsi="Arial" w:cs="Arial"/>
                <w:sz w:val="20"/>
                <w:szCs w:val="20"/>
              </w:rPr>
            </w:pPr>
            <w:r w:rsidRPr="00A3383F">
              <w:rPr>
                <w:rFonts w:ascii="Arial" w:hAnsi="Arial" w:cs="Arial"/>
                <w:sz w:val="20"/>
                <w:szCs w:val="20"/>
              </w:rPr>
              <w:t xml:space="preserve">Cluster Family InReach worker to engage with almost all families requiring additional support. </w:t>
            </w:r>
          </w:p>
          <w:p w14:paraId="379D1285" w14:textId="77777777" w:rsidR="00AA4C18" w:rsidRPr="00A3383F" w:rsidRDefault="00AA4C18" w:rsidP="00134988">
            <w:pPr>
              <w:pStyle w:val="ListParagraph"/>
              <w:numPr>
                <w:ilvl w:val="0"/>
                <w:numId w:val="19"/>
              </w:numPr>
              <w:rPr>
                <w:rFonts w:ascii="Arial" w:hAnsi="Arial" w:cs="Arial"/>
                <w:sz w:val="20"/>
                <w:szCs w:val="20"/>
              </w:rPr>
            </w:pPr>
            <w:r w:rsidRPr="00A3383F">
              <w:rPr>
                <w:rFonts w:ascii="Arial" w:hAnsi="Arial" w:cs="Arial"/>
                <w:sz w:val="20"/>
                <w:szCs w:val="20"/>
              </w:rPr>
              <w:t>EWO to monitor and implement effective communication, including FPN</w:t>
            </w:r>
          </w:p>
          <w:p w14:paraId="1FDC40C6" w14:textId="77777777" w:rsidR="00134988" w:rsidRPr="00A3383F" w:rsidRDefault="00134988" w:rsidP="00134988">
            <w:pPr>
              <w:pStyle w:val="ListParagraph"/>
              <w:numPr>
                <w:ilvl w:val="0"/>
                <w:numId w:val="19"/>
              </w:numPr>
              <w:rPr>
                <w:rFonts w:ascii="Arial" w:hAnsi="Arial" w:cs="Arial"/>
                <w:sz w:val="20"/>
                <w:szCs w:val="20"/>
              </w:rPr>
            </w:pPr>
            <w:r w:rsidRPr="00A3383F">
              <w:rPr>
                <w:rFonts w:ascii="Arial" w:hAnsi="Arial" w:cs="Arial"/>
                <w:sz w:val="20"/>
                <w:szCs w:val="20"/>
              </w:rPr>
              <w:t>Weekly highest class attendance award</w:t>
            </w:r>
          </w:p>
          <w:p w14:paraId="5FADB835" w14:textId="77777777" w:rsidR="00134988" w:rsidRPr="00A3383F" w:rsidRDefault="00134988" w:rsidP="00134988">
            <w:pPr>
              <w:pStyle w:val="ListParagraph"/>
              <w:numPr>
                <w:ilvl w:val="0"/>
                <w:numId w:val="19"/>
              </w:numPr>
              <w:rPr>
                <w:rFonts w:ascii="Arial" w:hAnsi="Arial" w:cs="Arial"/>
                <w:sz w:val="20"/>
                <w:szCs w:val="20"/>
              </w:rPr>
            </w:pPr>
            <w:r w:rsidRPr="00A3383F">
              <w:rPr>
                <w:rFonts w:ascii="Arial" w:hAnsi="Arial" w:cs="Arial"/>
                <w:sz w:val="20"/>
                <w:szCs w:val="20"/>
              </w:rPr>
              <w:t>Weekly most improved class attendance award</w:t>
            </w:r>
          </w:p>
          <w:p w14:paraId="2DFA7A0A" w14:textId="6DAF60DF" w:rsidR="00134988" w:rsidRPr="00A3383F" w:rsidRDefault="00134988" w:rsidP="00134988">
            <w:pPr>
              <w:pStyle w:val="ListParagraph"/>
              <w:numPr>
                <w:ilvl w:val="0"/>
                <w:numId w:val="19"/>
              </w:numPr>
              <w:rPr>
                <w:rFonts w:ascii="Arial" w:hAnsi="Arial" w:cs="Arial"/>
                <w:sz w:val="20"/>
                <w:szCs w:val="20"/>
              </w:rPr>
            </w:pPr>
            <w:r w:rsidRPr="00A3383F">
              <w:rPr>
                <w:rFonts w:ascii="Arial" w:hAnsi="Arial" w:cs="Arial"/>
                <w:sz w:val="20"/>
                <w:szCs w:val="20"/>
              </w:rPr>
              <w:t>Weekly attendance session with Gracie</w:t>
            </w:r>
          </w:p>
        </w:tc>
        <w:tc>
          <w:tcPr>
            <w:tcW w:w="1275"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7D28A2D0" w14:textId="7C0334C6" w:rsidR="004016D3" w:rsidRPr="00A3383F" w:rsidRDefault="00AA4C18">
            <w:pPr>
              <w:rPr>
                <w:rFonts w:ascii="Arial" w:hAnsi="Arial" w:cs="Arial"/>
                <w:sz w:val="20"/>
                <w:szCs w:val="20"/>
              </w:rPr>
            </w:pPr>
            <w:r w:rsidRPr="00A3383F">
              <w:rPr>
                <w:rFonts w:ascii="Arial" w:hAnsi="Arial" w:cs="Arial"/>
                <w:sz w:val="20"/>
                <w:szCs w:val="20"/>
              </w:rPr>
              <w:t>HT, EWO, Cluster CFIW, CT</w:t>
            </w:r>
          </w:p>
        </w:tc>
        <w:tc>
          <w:tcPr>
            <w:tcW w:w="1418"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1AFB1192" w14:textId="1C911CE6" w:rsidR="004016D3" w:rsidRPr="00A3383F" w:rsidRDefault="00AA4C18">
            <w:pPr>
              <w:rPr>
                <w:rFonts w:ascii="Arial" w:hAnsi="Arial" w:cs="Arial"/>
                <w:sz w:val="20"/>
                <w:szCs w:val="20"/>
              </w:rPr>
            </w:pPr>
            <w:r w:rsidRPr="00A3383F">
              <w:rPr>
                <w:rFonts w:ascii="Arial" w:hAnsi="Arial" w:cs="Arial"/>
                <w:sz w:val="20"/>
                <w:szCs w:val="20"/>
              </w:rPr>
              <w:t>Weekly</w:t>
            </w:r>
          </w:p>
        </w:tc>
        <w:tc>
          <w:tcPr>
            <w:tcW w:w="1451"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2CDDBD78" w14:textId="19C6A7B0" w:rsidR="004016D3" w:rsidRPr="00A3383F" w:rsidRDefault="00AA4C18">
            <w:pPr>
              <w:rPr>
                <w:rFonts w:ascii="Arial" w:hAnsi="Arial" w:cs="Arial"/>
                <w:sz w:val="20"/>
                <w:szCs w:val="20"/>
              </w:rPr>
            </w:pPr>
            <w:r w:rsidRPr="00A3383F">
              <w:rPr>
                <w:rFonts w:ascii="Arial" w:hAnsi="Arial" w:cs="Arial"/>
                <w:sz w:val="20"/>
                <w:szCs w:val="20"/>
              </w:rPr>
              <w:t>Cluster 3 year grant (2 hrs per week)</w:t>
            </w:r>
          </w:p>
        </w:tc>
        <w:tc>
          <w:tcPr>
            <w:tcW w:w="2943" w:type="dxa"/>
            <w:tcBorders>
              <w:top w:val="double" w:sz="12" w:space="0" w:color="0A1D30" w:themeColor="text2" w:themeShade="BF"/>
              <w:left w:val="double" w:sz="12" w:space="0" w:color="0A1D30" w:themeColor="text2" w:themeShade="BF"/>
              <w:bottom w:val="double" w:sz="12" w:space="0" w:color="0A1D30" w:themeColor="text2" w:themeShade="BF"/>
            </w:tcBorders>
          </w:tcPr>
          <w:p w14:paraId="06FAA2C0" w14:textId="77777777" w:rsidR="004016D3" w:rsidRPr="00A3383F" w:rsidRDefault="00AA4C18">
            <w:pPr>
              <w:rPr>
                <w:rFonts w:ascii="Arial" w:hAnsi="Arial" w:cs="Arial"/>
                <w:sz w:val="20"/>
                <w:szCs w:val="20"/>
              </w:rPr>
            </w:pPr>
            <w:r w:rsidRPr="00A3383F">
              <w:rPr>
                <w:rFonts w:ascii="Arial" w:hAnsi="Arial" w:cs="Arial"/>
                <w:sz w:val="20"/>
                <w:szCs w:val="20"/>
              </w:rPr>
              <w:t>Weekly attendance data</w:t>
            </w:r>
          </w:p>
          <w:p w14:paraId="03F86451" w14:textId="77777777" w:rsidR="00AA4C18" w:rsidRPr="00A3383F" w:rsidRDefault="00AA4C18">
            <w:pPr>
              <w:rPr>
                <w:rFonts w:ascii="Arial" w:hAnsi="Arial" w:cs="Arial"/>
                <w:sz w:val="20"/>
                <w:szCs w:val="20"/>
              </w:rPr>
            </w:pPr>
          </w:p>
          <w:p w14:paraId="51BA7D9C" w14:textId="59DDC8D0" w:rsidR="00AA4C18" w:rsidRPr="00A3383F" w:rsidRDefault="00AA4C18">
            <w:pPr>
              <w:rPr>
                <w:rFonts w:ascii="Arial" w:hAnsi="Arial" w:cs="Arial"/>
                <w:sz w:val="20"/>
                <w:szCs w:val="20"/>
              </w:rPr>
            </w:pPr>
            <w:r w:rsidRPr="00A3383F">
              <w:rPr>
                <w:rFonts w:ascii="Arial" w:hAnsi="Arial" w:cs="Arial"/>
                <w:sz w:val="20"/>
                <w:szCs w:val="20"/>
              </w:rPr>
              <w:t>Fortnightly monitoring of registers</w:t>
            </w:r>
          </w:p>
        </w:tc>
      </w:tr>
      <w:tr w:rsidR="004016D3" w:rsidRPr="00B810E1" w14:paraId="7DEC85AA" w14:textId="77777777">
        <w:tc>
          <w:tcPr>
            <w:tcW w:w="15168" w:type="dxa"/>
            <w:gridSpan w:val="7"/>
            <w:tcBorders>
              <w:top w:val="double" w:sz="12" w:space="0" w:color="0A1D30" w:themeColor="text2" w:themeShade="BF"/>
              <w:bottom w:val="double" w:sz="12" w:space="0" w:color="0A1D30" w:themeColor="text2" w:themeShade="BF"/>
            </w:tcBorders>
          </w:tcPr>
          <w:p w14:paraId="06EAEF57" w14:textId="57E3FFAC" w:rsidR="004016D3" w:rsidRPr="00A3383F" w:rsidRDefault="00A3383F">
            <w:pPr>
              <w:rPr>
                <w:rFonts w:ascii="Arial" w:hAnsi="Arial" w:cs="Arial"/>
                <w:b/>
                <w:i/>
                <w:sz w:val="20"/>
                <w:szCs w:val="20"/>
              </w:rPr>
            </w:pPr>
            <w:r w:rsidRPr="00A3383F">
              <w:rPr>
                <w:rFonts w:ascii="Arial" w:hAnsi="Arial" w:cs="Arial"/>
                <w:b/>
                <w:i/>
                <w:sz w:val="20"/>
                <w:szCs w:val="20"/>
              </w:rPr>
              <w:t>Evaluation (Continuous)</w:t>
            </w:r>
          </w:p>
        </w:tc>
      </w:tr>
      <w:tr w:rsidR="004016D3" w:rsidRPr="00B810E1" w14:paraId="5300C0AF" w14:textId="77777777">
        <w:tc>
          <w:tcPr>
            <w:tcW w:w="2312" w:type="dxa"/>
            <w:tcBorders>
              <w:top w:val="double" w:sz="12" w:space="0" w:color="0A1D30" w:themeColor="text2" w:themeShade="BF"/>
              <w:bottom w:val="double" w:sz="12" w:space="0" w:color="0A1D30" w:themeColor="text2" w:themeShade="BF"/>
              <w:right w:val="double" w:sz="12" w:space="0" w:color="0A1D30" w:themeColor="text2" w:themeShade="BF"/>
            </w:tcBorders>
          </w:tcPr>
          <w:p w14:paraId="75D0B946" w14:textId="1E322B7B" w:rsidR="004016D3" w:rsidRPr="00A3383F" w:rsidRDefault="004016D3">
            <w:pPr>
              <w:rPr>
                <w:rFonts w:ascii="Arial" w:hAnsi="Arial" w:cs="Arial"/>
                <w:sz w:val="20"/>
                <w:szCs w:val="20"/>
              </w:rPr>
            </w:pPr>
            <w:r w:rsidRPr="00A3383F">
              <w:rPr>
                <w:rFonts w:ascii="Arial" w:hAnsi="Arial" w:cs="Arial"/>
                <w:sz w:val="20"/>
                <w:szCs w:val="20"/>
              </w:rPr>
              <w:lastRenderedPageBreak/>
              <w:t>b)</w:t>
            </w:r>
            <w:r w:rsidR="00AA4C18" w:rsidRPr="00A3383F">
              <w:rPr>
                <w:rFonts w:ascii="Arial" w:hAnsi="Arial" w:cs="Arial"/>
                <w:sz w:val="20"/>
                <w:szCs w:val="20"/>
              </w:rPr>
              <w:t xml:space="preserve"> </w:t>
            </w:r>
            <w:r w:rsidR="00076DE1" w:rsidRPr="00A3383F">
              <w:rPr>
                <w:rFonts w:ascii="Arial" w:hAnsi="Arial" w:cs="Arial"/>
                <w:sz w:val="20"/>
                <w:szCs w:val="20"/>
              </w:rPr>
              <w:t>Canine assist Learning Dog</w:t>
            </w:r>
          </w:p>
        </w:tc>
        <w:tc>
          <w:tcPr>
            <w:tcW w:w="2650"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6360AFA2" w14:textId="0264B292" w:rsidR="004016D3" w:rsidRPr="00A3383F" w:rsidRDefault="00076DE1" w:rsidP="00134988">
            <w:pPr>
              <w:rPr>
                <w:rFonts w:ascii="Arial" w:hAnsi="Arial" w:cs="Arial"/>
                <w:sz w:val="20"/>
                <w:szCs w:val="20"/>
              </w:rPr>
            </w:pPr>
            <w:r w:rsidRPr="00A3383F">
              <w:rPr>
                <w:rFonts w:ascii="Arial" w:hAnsi="Arial" w:cs="Arial"/>
                <w:sz w:val="20"/>
                <w:szCs w:val="20"/>
              </w:rPr>
              <w:t xml:space="preserve">Almost all children to access and enjoy the opportunity to experience “Dysgu Gyda Gracie”. As a result, there will be a positive impact on pupils’ self-regulation, mental well-being and confidence. </w:t>
            </w:r>
          </w:p>
        </w:tc>
        <w:tc>
          <w:tcPr>
            <w:tcW w:w="3119"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45773450" w14:textId="77777777" w:rsidR="00AA4C18" w:rsidRPr="00A3383F" w:rsidRDefault="00076DE1" w:rsidP="00076DE1">
            <w:pPr>
              <w:pStyle w:val="ListParagraph"/>
              <w:numPr>
                <w:ilvl w:val="0"/>
                <w:numId w:val="21"/>
              </w:numPr>
              <w:rPr>
                <w:rFonts w:ascii="Arial" w:hAnsi="Arial" w:cs="Arial"/>
                <w:sz w:val="20"/>
                <w:szCs w:val="20"/>
              </w:rPr>
            </w:pPr>
            <w:r w:rsidRPr="00A3383F">
              <w:rPr>
                <w:rFonts w:ascii="Arial" w:hAnsi="Arial" w:cs="Arial"/>
                <w:sz w:val="20"/>
                <w:szCs w:val="20"/>
              </w:rPr>
              <w:t xml:space="preserve">Whole class sessions “Dysgu / Credded / Nofio / Darllen/ Chwarae Gyda Gracie” </w:t>
            </w:r>
          </w:p>
          <w:p w14:paraId="0F3EC7C6" w14:textId="68E5D2FB" w:rsidR="00076DE1" w:rsidRPr="00A3383F" w:rsidRDefault="00076DE1" w:rsidP="00076DE1">
            <w:pPr>
              <w:pStyle w:val="ListParagraph"/>
              <w:numPr>
                <w:ilvl w:val="0"/>
                <w:numId w:val="21"/>
              </w:numPr>
              <w:rPr>
                <w:rFonts w:ascii="Arial" w:hAnsi="Arial" w:cs="Arial"/>
                <w:sz w:val="20"/>
                <w:szCs w:val="20"/>
              </w:rPr>
            </w:pPr>
            <w:r w:rsidRPr="00A3383F">
              <w:rPr>
                <w:rFonts w:ascii="Arial" w:hAnsi="Arial" w:cs="Arial"/>
                <w:sz w:val="20"/>
                <w:szCs w:val="20"/>
              </w:rPr>
              <w:t>Fortnightly timetable for “Dysgu Gyda Gracie”</w:t>
            </w:r>
          </w:p>
        </w:tc>
        <w:tc>
          <w:tcPr>
            <w:tcW w:w="1275"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7682BC4F" w14:textId="35BF7838" w:rsidR="004016D3" w:rsidRPr="00A3383F" w:rsidRDefault="00076DE1">
            <w:pPr>
              <w:rPr>
                <w:rFonts w:ascii="Arial" w:hAnsi="Arial" w:cs="Arial"/>
                <w:sz w:val="20"/>
                <w:szCs w:val="20"/>
              </w:rPr>
            </w:pPr>
            <w:r w:rsidRPr="00A3383F">
              <w:rPr>
                <w:rFonts w:ascii="Arial" w:hAnsi="Arial" w:cs="Arial"/>
                <w:sz w:val="20"/>
                <w:szCs w:val="20"/>
              </w:rPr>
              <w:t>HT, CAL trained dog handlers, CT</w:t>
            </w:r>
          </w:p>
        </w:tc>
        <w:tc>
          <w:tcPr>
            <w:tcW w:w="1418"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107F2A8C" w14:textId="266A2AA3" w:rsidR="004016D3" w:rsidRPr="00A3383F" w:rsidRDefault="004016D3">
            <w:pPr>
              <w:rPr>
                <w:rFonts w:ascii="Arial" w:hAnsi="Arial" w:cs="Arial"/>
                <w:sz w:val="20"/>
                <w:szCs w:val="20"/>
              </w:rPr>
            </w:pPr>
          </w:p>
        </w:tc>
        <w:tc>
          <w:tcPr>
            <w:tcW w:w="1451"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798FFC78" w14:textId="51F269E2" w:rsidR="004016D3" w:rsidRPr="00A3383F" w:rsidRDefault="004016D3">
            <w:pPr>
              <w:rPr>
                <w:rFonts w:ascii="Arial" w:hAnsi="Arial" w:cs="Arial"/>
                <w:sz w:val="20"/>
                <w:szCs w:val="20"/>
              </w:rPr>
            </w:pPr>
          </w:p>
        </w:tc>
        <w:tc>
          <w:tcPr>
            <w:tcW w:w="2943" w:type="dxa"/>
            <w:tcBorders>
              <w:top w:val="double" w:sz="12" w:space="0" w:color="0A1D30" w:themeColor="text2" w:themeShade="BF"/>
              <w:left w:val="double" w:sz="12" w:space="0" w:color="0A1D30" w:themeColor="text2" w:themeShade="BF"/>
              <w:bottom w:val="double" w:sz="12" w:space="0" w:color="0A1D30" w:themeColor="text2" w:themeShade="BF"/>
            </w:tcBorders>
          </w:tcPr>
          <w:p w14:paraId="18F8DBC3" w14:textId="2C752ECB" w:rsidR="00134988" w:rsidRPr="00A3383F" w:rsidRDefault="00934D39" w:rsidP="00134988">
            <w:pPr>
              <w:rPr>
                <w:rFonts w:ascii="Arial" w:hAnsi="Arial" w:cs="Arial"/>
                <w:sz w:val="20"/>
                <w:szCs w:val="20"/>
              </w:rPr>
            </w:pPr>
            <w:r w:rsidRPr="00A3383F">
              <w:rPr>
                <w:rFonts w:ascii="Arial" w:hAnsi="Arial" w:cs="Arial"/>
                <w:sz w:val="20"/>
                <w:szCs w:val="20"/>
              </w:rPr>
              <w:t>Pupil feedback – listening to learners. (questionnaires)</w:t>
            </w:r>
          </w:p>
          <w:p w14:paraId="7651410F" w14:textId="23FFFC05" w:rsidR="00934D39" w:rsidRPr="00A3383F" w:rsidRDefault="00934D39" w:rsidP="00134988">
            <w:pPr>
              <w:rPr>
                <w:rFonts w:ascii="Arial" w:hAnsi="Arial" w:cs="Arial"/>
                <w:sz w:val="20"/>
                <w:szCs w:val="20"/>
              </w:rPr>
            </w:pPr>
            <w:r w:rsidRPr="00A3383F">
              <w:rPr>
                <w:rFonts w:ascii="Arial" w:hAnsi="Arial" w:cs="Arial"/>
                <w:sz w:val="20"/>
                <w:szCs w:val="20"/>
              </w:rPr>
              <w:t>Analysis of attendance data.</w:t>
            </w:r>
          </w:p>
          <w:p w14:paraId="37DE3AD3" w14:textId="77777777" w:rsidR="00934D39" w:rsidRPr="00A3383F" w:rsidRDefault="00934D39" w:rsidP="00134988">
            <w:pPr>
              <w:rPr>
                <w:rFonts w:ascii="Arial" w:hAnsi="Arial" w:cs="Arial"/>
                <w:sz w:val="20"/>
                <w:szCs w:val="20"/>
              </w:rPr>
            </w:pPr>
          </w:p>
          <w:p w14:paraId="49B24671" w14:textId="50D7F1BE" w:rsidR="00934D39" w:rsidRPr="00A3383F" w:rsidRDefault="00934D39" w:rsidP="00134988">
            <w:pPr>
              <w:rPr>
                <w:rFonts w:ascii="Arial" w:hAnsi="Arial" w:cs="Arial"/>
                <w:sz w:val="20"/>
                <w:szCs w:val="20"/>
              </w:rPr>
            </w:pPr>
            <w:r w:rsidRPr="00A3383F">
              <w:rPr>
                <w:rFonts w:ascii="Arial" w:hAnsi="Arial" w:cs="Arial"/>
                <w:sz w:val="20"/>
                <w:szCs w:val="20"/>
              </w:rPr>
              <w:t>Pupil feedback in Gracie’s friends book</w:t>
            </w:r>
          </w:p>
          <w:p w14:paraId="0769C6DD" w14:textId="77777777" w:rsidR="00934D39" w:rsidRPr="00A3383F" w:rsidRDefault="00934D39" w:rsidP="00134988">
            <w:pPr>
              <w:rPr>
                <w:rFonts w:ascii="Arial" w:hAnsi="Arial" w:cs="Arial"/>
                <w:sz w:val="20"/>
                <w:szCs w:val="20"/>
              </w:rPr>
            </w:pPr>
          </w:p>
          <w:p w14:paraId="23D58FF7" w14:textId="5BD4E58E" w:rsidR="004016D3" w:rsidRPr="00A3383F" w:rsidRDefault="004016D3" w:rsidP="00134988">
            <w:pPr>
              <w:rPr>
                <w:rFonts w:ascii="Arial" w:hAnsi="Arial" w:cs="Arial"/>
                <w:sz w:val="20"/>
                <w:szCs w:val="20"/>
              </w:rPr>
            </w:pPr>
          </w:p>
        </w:tc>
      </w:tr>
      <w:tr w:rsidR="004016D3" w:rsidRPr="00B810E1" w14:paraId="45F6F9AA" w14:textId="77777777">
        <w:tc>
          <w:tcPr>
            <w:tcW w:w="15168" w:type="dxa"/>
            <w:gridSpan w:val="7"/>
            <w:tcBorders>
              <w:top w:val="double" w:sz="12" w:space="0" w:color="0A1D30" w:themeColor="text2" w:themeShade="BF"/>
              <w:bottom w:val="double" w:sz="12" w:space="0" w:color="0A1D30" w:themeColor="text2" w:themeShade="BF"/>
            </w:tcBorders>
          </w:tcPr>
          <w:p w14:paraId="1D46F378" w14:textId="4BFF039D" w:rsidR="004016D3" w:rsidRPr="00A3383F" w:rsidRDefault="00A3383F">
            <w:pPr>
              <w:rPr>
                <w:rFonts w:ascii="Arial" w:hAnsi="Arial" w:cs="Arial"/>
                <w:b/>
                <w:i/>
                <w:sz w:val="20"/>
                <w:szCs w:val="20"/>
              </w:rPr>
            </w:pPr>
            <w:r w:rsidRPr="00A3383F">
              <w:rPr>
                <w:rFonts w:ascii="Arial" w:hAnsi="Arial" w:cs="Arial"/>
                <w:b/>
                <w:i/>
                <w:sz w:val="20"/>
                <w:szCs w:val="20"/>
              </w:rPr>
              <w:t>Evaluation (Continuous)</w:t>
            </w:r>
          </w:p>
        </w:tc>
      </w:tr>
      <w:tr w:rsidR="004016D3" w:rsidRPr="00B810E1" w14:paraId="1CF41C52" w14:textId="77777777">
        <w:tc>
          <w:tcPr>
            <w:tcW w:w="2312" w:type="dxa"/>
            <w:tcBorders>
              <w:top w:val="double" w:sz="12" w:space="0" w:color="0A1D30" w:themeColor="text2" w:themeShade="BF"/>
              <w:bottom w:val="double" w:sz="12" w:space="0" w:color="0A1D30" w:themeColor="text2" w:themeShade="BF"/>
              <w:right w:val="double" w:sz="12" w:space="0" w:color="0A1D30" w:themeColor="text2" w:themeShade="BF"/>
            </w:tcBorders>
          </w:tcPr>
          <w:p w14:paraId="2ED4DC01" w14:textId="01C30486" w:rsidR="004016D3" w:rsidRPr="00A3383F" w:rsidRDefault="004016D3">
            <w:pPr>
              <w:rPr>
                <w:rFonts w:ascii="Arial" w:hAnsi="Arial" w:cs="Arial"/>
                <w:sz w:val="20"/>
                <w:szCs w:val="20"/>
              </w:rPr>
            </w:pPr>
            <w:r w:rsidRPr="00A3383F">
              <w:rPr>
                <w:rFonts w:ascii="Arial" w:hAnsi="Arial" w:cs="Arial"/>
                <w:sz w:val="20"/>
                <w:szCs w:val="20"/>
              </w:rPr>
              <w:t>c)</w:t>
            </w:r>
            <w:r w:rsidR="00134988" w:rsidRPr="00A3383F">
              <w:rPr>
                <w:rFonts w:ascii="Arial" w:hAnsi="Arial" w:cs="Arial"/>
                <w:sz w:val="20"/>
                <w:szCs w:val="20"/>
              </w:rPr>
              <w:t xml:space="preserve"> </w:t>
            </w:r>
            <w:r w:rsidR="00076DE1" w:rsidRPr="00A3383F">
              <w:rPr>
                <w:rFonts w:ascii="Arial" w:hAnsi="Arial" w:cs="Arial"/>
                <w:sz w:val="20"/>
                <w:szCs w:val="20"/>
              </w:rPr>
              <w:t>Promote Healthy Schools - Skip Cymu and Balance Bikes</w:t>
            </w:r>
            <w:r w:rsidR="00582E95" w:rsidRPr="00A3383F">
              <w:rPr>
                <w:rFonts w:ascii="Arial" w:hAnsi="Arial" w:cs="Arial"/>
                <w:sz w:val="20"/>
                <w:szCs w:val="20"/>
              </w:rPr>
              <w:t>, healthy eating (WG nutrition lessons)</w:t>
            </w:r>
          </w:p>
        </w:tc>
        <w:tc>
          <w:tcPr>
            <w:tcW w:w="2650"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218F4C7F" w14:textId="77777777" w:rsidR="004016D3" w:rsidRPr="00A3383F" w:rsidRDefault="00582E95">
            <w:pPr>
              <w:rPr>
                <w:rFonts w:ascii="Arial" w:hAnsi="Arial" w:cs="Arial"/>
                <w:sz w:val="20"/>
                <w:szCs w:val="20"/>
              </w:rPr>
            </w:pPr>
            <w:r w:rsidRPr="00A3383F">
              <w:rPr>
                <w:rFonts w:ascii="Arial" w:hAnsi="Arial" w:cs="Arial"/>
                <w:sz w:val="20"/>
                <w:szCs w:val="20"/>
              </w:rPr>
              <w:t>Almost all pupils practise healthy body and mind habits for life. As a result almost all pupil are more resilient and self-confident</w:t>
            </w:r>
          </w:p>
          <w:p w14:paraId="063F5A5D" w14:textId="77777777" w:rsidR="00934D39" w:rsidRPr="00A3383F" w:rsidRDefault="00934D39">
            <w:pPr>
              <w:rPr>
                <w:rFonts w:ascii="Arial" w:hAnsi="Arial" w:cs="Arial"/>
                <w:sz w:val="20"/>
                <w:szCs w:val="20"/>
              </w:rPr>
            </w:pPr>
          </w:p>
          <w:p w14:paraId="3708E5C2" w14:textId="05D7DC2D" w:rsidR="00934D39" w:rsidRPr="00A3383F" w:rsidRDefault="00934D39">
            <w:pPr>
              <w:rPr>
                <w:rFonts w:ascii="Arial" w:hAnsi="Arial" w:cs="Arial"/>
                <w:sz w:val="20"/>
                <w:szCs w:val="20"/>
              </w:rPr>
            </w:pPr>
            <w:r w:rsidRPr="00A3383F">
              <w:rPr>
                <w:rFonts w:ascii="Arial" w:hAnsi="Arial" w:cs="Arial"/>
                <w:sz w:val="20"/>
                <w:szCs w:val="20"/>
              </w:rPr>
              <w:t>Almost all pupils report positive emotional and mental wellbeing through daily Speakr check in</w:t>
            </w:r>
          </w:p>
        </w:tc>
        <w:tc>
          <w:tcPr>
            <w:tcW w:w="3119"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6470822E" w14:textId="63BEFCB9" w:rsidR="004016D3" w:rsidRPr="00A3383F" w:rsidRDefault="00582E95" w:rsidP="00582E95">
            <w:pPr>
              <w:pStyle w:val="ListParagraph"/>
              <w:numPr>
                <w:ilvl w:val="0"/>
                <w:numId w:val="22"/>
              </w:numPr>
              <w:rPr>
                <w:rFonts w:ascii="Arial" w:hAnsi="Arial" w:cs="Arial"/>
                <w:sz w:val="20"/>
                <w:szCs w:val="20"/>
              </w:rPr>
            </w:pPr>
            <w:r w:rsidRPr="00A3383F">
              <w:rPr>
                <w:rFonts w:ascii="Arial" w:hAnsi="Arial" w:cs="Arial"/>
                <w:sz w:val="20"/>
                <w:szCs w:val="20"/>
              </w:rPr>
              <w:t>Regular Skip Cymru sessions</w:t>
            </w:r>
          </w:p>
          <w:p w14:paraId="6E641BB7" w14:textId="21B190BE" w:rsidR="00582E95" w:rsidRPr="00A3383F" w:rsidRDefault="00582E95" w:rsidP="00582E95">
            <w:pPr>
              <w:pStyle w:val="ListParagraph"/>
              <w:numPr>
                <w:ilvl w:val="0"/>
                <w:numId w:val="22"/>
              </w:numPr>
              <w:rPr>
                <w:rFonts w:ascii="Arial" w:hAnsi="Arial" w:cs="Arial"/>
                <w:sz w:val="20"/>
                <w:szCs w:val="20"/>
              </w:rPr>
            </w:pPr>
            <w:r w:rsidRPr="00A3383F">
              <w:rPr>
                <w:rFonts w:ascii="Arial" w:hAnsi="Arial" w:cs="Arial"/>
                <w:sz w:val="20"/>
                <w:szCs w:val="20"/>
              </w:rPr>
              <w:t>Regular Balance Bike / Cycling / Scooter sessions, including Active Travel, Cycling Proficiency and Kerb Craft.</w:t>
            </w:r>
          </w:p>
          <w:p w14:paraId="6B6323AF" w14:textId="04077940" w:rsidR="00582E95" w:rsidRPr="00A3383F" w:rsidRDefault="00582E95" w:rsidP="00582E95">
            <w:pPr>
              <w:pStyle w:val="ListParagraph"/>
              <w:numPr>
                <w:ilvl w:val="0"/>
                <w:numId w:val="22"/>
              </w:numPr>
              <w:rPr>
                <w:rFonts w:ascii="Arial" w:hAnsi="Arial" w:cs="Arial"/>
                <w:sz w:val="20"/>
                <w:szCs w:val="20"/>
              </w:rPr>
            </w:pPr>
            <w:r w:rsidRPr="00A3383F">
              <w:rPr>
                <w:rFonts w:ascii="Arial" w:hAnsi="Arial" w:cs="Arial"/>
                <w:sz w:val="20"/>
                <w:szCs w:val="20"/>
              </w:rPr>
              <w:t xml:space="preserve">Food and Fun nutrition program delivered to all classes. </w:t>
            </w:r>
          </w:p>
        </w:tc>
        <w:tc>
          <w:tcPr>
            <w:tcW w:w="1275"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555CD31B" w14:textId="311C5B17" w:rsidR="004016D3" w:rsidRPr="00A3383F" w:rsidRDefault="00934D39">
            <w:pPr>
              <w:rPr>
                <w:rFonts w:ascii="Arial" w:hAnsi="Arial" w:cs="Arial"/>
                <w:sz w:val="20"/>
                <w:szCs w:val="20"/>
              </w:rPr>
            </w:pPr>
            <w:r w:rsidRPr="00A3383F">
              <w:rPr>
                <w:rFonts w:ascii="Arial" w:hAnsi="Arial" w:cs="Arial"/>
                <w:sz w:val="20"/>
                <w:szCs w:val="20"/>
              </w:rPr>
              <w:t>ED, SE, LR</w:t>
            </w:r>
          </w:p>
        </w:tc>
        <w:tc>
          <w:tcPr>
            <w:tcW w:w="1418"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651B8740" w14:textId="640AD6F4" w:rsidR="004016D3" w:rsidRPr="00A3383F" w:rsidRDefault="00934D39">
            <w:pPr>
              <w:rPr>
                <w:rFonts w:ascii="Arial" w:hAnsi="Arial" w:cs="Arial"/>
                <w:sz w:val="20"/>
                <w:szCs w:val="20"/>
              </w:rPr>
            </w:pPr>
            <w:r w:rsidRPr="00A3383F">
              <w:rPr>
                <w:rFonts w:ascii="Arial" w:hAnsi="Arial" w:cs="Arial"/>
                <w:sz w:val="20"/>
                <w:szCs w:val="20"/>
              </w:rPr>
              <w:t>Termly</w:t>
            </w:r>
          </w:p>
        </w:tc>
        <w:tc>
          <w:tcPr>
            <w:tcW w:w="1451"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3101920A" w14:textId="77777777" w:rsidR="004016D3" w:rsidRPr="00A3383F" w:rsidRDefault="00934D39">
            <w:pPr>
              <w:rPr>
                <w:rFonts w:ascii="Arial" w:hAnsi="Arial" w:cs="Arial"/>
                <w:sz w:val="20"/>
                <w:szCs w:val="20"/>
              </w:rPr>
            </w:pPr>
            <w:r w:rsidRPr="00A3383F">
              <w:rPr>
                <w:rFonts w:ascii="Arial" w:hAnsi="Arial" w:cs="Arial"/>
                <w:sz w:val="20"/>
                <w:szCs w:val="20"/>
              </w:rPr>
              <w:t>Termly bike maintenance - £180</w:t>
            </w:r>
          </w:p>
          <w:p w14:paraId="1D9A3849" w14:textId="77777777" w:rsidR="00934D39" w:rsidRPr="00A3383F" w:rsidRDefault="00934D39">
            <w:pPr>
              <w:rPr>
                <w:rFonts w:ascii="Arial" w:hAnsi="Arial" w:cs="Arial"/>
                <w:sz w:val="20"/>
                <w:szCs w:val="20"/>
              </w:rPr>
            </w:pPr>
          </w:p>
          <w:p w14:paraId="6C209749" w14:textId="3ED5693F" w:rsidR="00934D39" w:rsidRPr="00A3383F" w:rsidRDefault="00934D39">
            <w:pPr>
              <w:rPr>
                <w:rFonts w:ascii="Arial" w:hAnsi="Arial" w:cs="Arial"/>
                <w:sz w:val="20"/>
                <w:szCs w:val="20"/>
              </w:rPr>
            </w:pPr>
            <w:r w:rsidRPr="00A3383F">
              <w:rPr>
                <w:rFonts w:ascii="Arial" w:hAnsi="Arial" w:cs="Arial"/>
                <w:sz w:val="20"/>
                <w:szCs w:val="20"/>
              </w:rPr>
              <w:t>Speakr subscription £200</w:t>
            </w:r>
          </w:p>
        </w:tc>
        <w:tc>
          <w:tcPr>
            <w:tcW w:w="2943" w:type="dxa"/>
            <w:tcBorders>
              <w:top w:val="double" w:sz="12" w:space="0" w:color="0A1D30" w:themeColor="text2" w:themeShade="BF"/>
              <w:left w:val="double" w:sz="12" w:space="0" w:color="0A1D30" w:themeColor="text2" w:themeShade="BF"/>
              <w:bottom w:val="double" w:sz="12" w:space="0" w:color="0A1D30" w:themeColor="text2" w:themeShade="BF"/>
            </w:tcBorders>
          </w:tcPr>
          <w:p w14:paraId="1A8136ED" w14:textId="02CEDE43" w:rsidR="004016D3" w:rsidRPr="00A3383F" w:rsidRDefault="00934D39">
            <w:pPr>
              <w:rPr>
                <w:rFonts w:ascii="Arial" w:hAnsi="Arial" w:cs="Arial"/>
                <w:sz w:val="20"/>
                <w:szCs w:val="20"/>
              </w:rPr>
            </w:pPr>
            <w:r w:rsidRPr="00A3383F">
              <w:rPr>
                <w:rFonts w:ascii="Arial" w:hAnsi="Arial" w:cs="Arial"/>
                <w:sz w:val="20"/>
                <w:szCs w:val="20"/>
              </w:rPr>
              <w:t>Analysis of well-being data (Speakr)</w:t>
            </w:r>
          </w:p>
          <w:p w14:paraId="7F059249" w14:textId="77777777" w:rsidR="00934D39" w:rsidRPr="00A3383F" w:rsidRDefault="00934D39">
            <w:pPr>
              <w:rPr>
                <w:rFonts w:ascii="Arial" w:hAnsi="Arial" w:cs="Arial"/>
                <w:sz w:val="20"/>
                <w:szCs w:val="20"/>
              </w:rPr>
            </w:pPr>
          </w:p>
          <w:p w14:paraId="446E165B" w14:textId="01680851" w:rsidR="00934D39" w:rsidRPr="00A3383F" w:rsidRDefault="00934D39">
            <w:pPr>
              <w:rPr>
                <w:rFonts w:ascii="Arial" w:hAnsi="Arial" w:cs="Arial"/>
                <w:sz w:val="20"/>
                <w:szCs w:val="20"/>
              </w:rPr>
            </w:pPr>
            <w:r w:rsidRPr="00A3383F">
              <w:rPr>
                <w:rFonts w:ascii="Arial" w:hAnsi="Arial" w:cs="Arial"/>
                <w:sz w:val="20"/>
                <w:szCs w:val="20"/>
              </w:rPr>
              <w:t>Daily Speakr check in</w:t>
            </w:r>
          </w:p>
          <w:p w14:paraId="24166393" w14:textId="77777777" w:rsidR="00934D39" w:rsidRPr="00A3383F" w:rsidRDefault="00934D39">
            <w:pPr>
              <w:rPr>
                <w:rFonts w:ascii="Arial" w:hAnsi="Arial" w:cs="Arial"/>
                <w:sz w:val="20"/>
                <w:szCs w:val="20"/>
              </w:rPr>
            </w:pPr>
          </w:p>
          <w:p w14:paraId="3958C115" w14:textId="786E20C4" w:rsidR="00934D39" w:rsidRPr="00A3383F" w:rsidRDefault="00934D39">
            <w:pPr>
              <w:rPr>
                <w:rFonts w:ascii="Arial" w:hAnsi="Arial" w:cs="Arial"/>
                <w:sz w:val="20"/>
                <w:szCs w:val="20"/>
              </w:rPr>
            </w:pPr>
            <w:r w:rsidRPr="00A3383F">
              <w:rPr>
                <w:rFonts w:ascii="Arial" w:hAnsi="Arial" w:cs="Arial"/>
                <w:sz w:val="20"/>
                <w:szCs w:val="20"/>
              </w:rPr>
              <w:t>Listening to learners (questionnaires)</w:t>
            </w:r>
          </w:p>
        </w:tc>
      </w:tr>
      <w:tr w:rsidR="004016D3" w:rsidRPr="00B810E1" w14:paraId="78D225ED" w14:textId="77777777">
        <w:tc>
          <w:tcPr>
            <w:tcW w:w="15168" w:type="dxa"/>
            <w:gridSpan w:val="7"/>
            <w:tcBorders>
              <w:top w:val="double" w:sz="12" w:space="0" w:color="0A1D30" w:themeColor="text2" w:themeShade="BF"/>
              <w:bottom w:val="double" w:sz="12" w:space="0" w:color="0A1D30" w:themeColor="text2" w:themeShade="BF"/>
            </w:tcBorders>
          </w:tcPr>
          <w:p w14:paraId="2D7EE98A" w14:textId="0D37C57A" w:rsidR="004016D3" w:rsidRPr="00A3383F" w:rsidRDefault="00A3383F">
            <w:pPr>
              <w:rPr>
                <w:rFonts w:ascii="Arial" w:hAnsi="Arial" w:cs="Arial"/>
                <w:b/>
                <w:i/>
                <w:sz w:val="20"/>
                <w:szCs w:val="20"/>
              </w:rPr>
            </w:pPr>
            <w:r w:rsidRPr="00A3383F">
              <w:rPr>
                <w:rFonts w:ascii="Arial" w:hAnsi="Arial" w:cs="Arial"/>
                <w:b/>
                <w:i/>
                <w:sz w:val="20"/>
                <w:szCs w:val="20"/>
              </w:rPr>
              <w:t>Evaluation (Continuous)</w:t>
            </w:r>
          </w:p>
        </w:tc>
      </w:tr>
      <w:tr w:rsidR="004016D3" w:rsidRPr="00B810E1" w14:paraId="1AEC143B" w14:textId="77777777" w:rsidTr="006448B1">
        <w:trPr>
          <w:trHeight w:val="3384"/>
        </w:trPr>
        <w:tc>
          <w:tcPr>
            <w:tcW w:w="2312" w:type="dxa"/>
            <w:tcBorders>
              <w:top w:val="double" w:sz="12" w:space="0" w:color="0A1D30" w:themeColor="text2" w:themeShade="BF"/>
              <w:bottom w:val="double" w:sz="12" w:space="0" w:color="0A1D30" w:themeColor="text2" w:themeShade="BF"/>
              <w:right w:val="double" w:sz="12" w:space="0" w:color="0A1D30" w:themeColor="text2" w:themeShade="BF"/>
            </w:tcBorders>
          </w:tcPr>
          <w:p w14:paraId="3105EA49" w14:textId="64CC1CE4" w:rsidR="004016D3" w:rsidRPr="00A3383F" w:rsidRDefault="004016D3">
            <w:pPr>
              <w:rPr>
                <w:rFonts w:ascii="Arial" w:hAnsi="Arial" w:cs="Arial"/>
                <w:sz w:val="20"/>
                <w:szCs w:val="20"/>
              </w:rPr>
            </w:pPr>
            <w:r w:rsidRPr="00A3383F">
              <w:rPr>
                <w:rFonts w:ascii="Arial" w:hAnsi="Arial" w:cs="Arial"/>
                <w:sz w:val="20"/>
                <w:szCs w:val="20"/>
              </w:rPr>
              <w:t>d)</w:t>
            </w:r>
            <w:r w:rsidR="00076DE1" w:rsidRPr="00A3383F">
              <w:rPr>
                <w:rFonts w:ascii="Arial" w:hAnsi="Arial" w:cs="Arial"/>
                <w:sz w:val="20"/>
                <w:szCs w:val="20"/>
              </w:rPr>
              <w:t xml:space="preserve"> </w:t>
            </w:r>
            <w:r w:rsidR="00582E95" w:rsidRPr="00A3383F">
              <w:rPr>
                <w:rFonts w:ascii="Arial" w:hAnsi="Arial" w:cs="Arial"/>
                <w:sz w:val="20"/>
                <w:szCs w:val="20"/>
              </w:rPr>
              <w:t>PDG enrichment</w:t>
            </w:r>
          </w:p>
        </w:tc>
        <w:tc>
          <w:tcPr>
            <w:tcW w:w="2650"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4AF9CFA8" w14:textId="0C5CA5C7" w:rsidR="004016D3" w:rsidRPr="00A3383F" w:rsidRDefault="00582E95">
            <w:pPr>
              <w:rPr>
                <w:rFonts w:ascii="Arial" w:hAnsi="Arial" w:cs="Arial"/>
                <w:sz w:val="20"/>
                <w:szCs w:val="20"/>
              </w:rPr>
            </w:pPr>
            <w:r w:rsidRPr="00A3383F">
              <w:rPr>
                <w:rFonts w:ascii="Arial" w:hAnsi="Arial" w:cs="Arial"/>
                <w:sz w:val="20"/>
                <w:szCs w:val="20"/>
              </w:rPr>
              <w:t xml:space="preserve">Almost all children access high quality enrichment activities as part of a broad and balanced curriculum entitlement. </w:t>
            </w:r>
          </w:p>
        </w:tc>
        <w:tc>
          <w:tcPr>
            <w:tcW w:w="3119"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4AAC2A5B" w14:textId="77777777" w:rsidR="004016D3" w:rsidRPr="00A3383F" w:rsidRDefault="00582E95" w:rsidP="00582E95">
            <w:pPr>
              <w:pStyle w:val="ListParagraph"/>
              <w:numPr>
                <w:ilvl w:val="0"/>
                <w:numId w:val="23"/>
              </w:numPr>
              <w:rPr>
                <w:rFonts w:ascii="Arial" w:hAnsi="Arial" w:cs="Arial"/>
                <w:sz w:val="20"/>
                <w:szCs w:val="20"/>
              </w:rPr>
            </w:pPr>
            <w:r w:rsidRPr="00A3383F">
              <w:rPr>
                <w:rFonts w:ascii="Arial" w:hAnsi="Arial" w:cs="Arial"/>
                <w:sz w:val="20"/>
                <w:szCs w:val="20"/>
              </w:rPr>
              <w:t>B5 and B6 weekly lead guitar tutorials, including bass, drums and lead vocals.</w:t>
            </w:r>
          </w:p>
          <w:p w14:paraId="5F318D5A" w14:textId="18EDBAA0" w:rsidR="00582E95" w:rsidRPr="00A3383F" w:rsidRDefault="00582E95" w:rsidP="00582E95">
            <w:pPr>
              <w:pStyle w:val="ListParagraph"/>
              <w:numPr>
                <w:ilvl w:val="0"/>
                <w:numId w:val="23"/>
              </w:numPr>
              <w:rPr>
                <w:rFonts w:ascii="Arial" w:hAnsi="Arial" w:cs="Arial"/>
                <w:sz w:val="20"/>
                <w:szCs w:val="20"/>
              </w:rPr>
            </w:pPr>
            <w:r w:rsidRPr="00A3383F">
              <w:rPr>
                <w:rFonts w:ascii="Arial" w:hAnsi="Arial" w:cs="Arial"/>
                <w:sz w:val="20"/>
                <w:szCs w:val="20"/>
              </w:rPr>
              <w:t>B3 and B4 weekly ukulele sessions</w:t>
            </w:r>
          </w:p>
          <w:p w14:paraId="451ABD3D" w14:textId="00635213" w:rsidR="00582E95" w:rsidRPr="00A3383F" w:rsidRDefault="00582E95" w:rsidP="00582E95">
            <w:pPr>
              <w:pStyle w:val="ListParagraph"/>
              <w:numPr>
                <w:ilvl w:val="0"/>
                <w:numId w:val="23"/>
              </w:numPr>
              <w:rPr>
                <w:rFonts w:ascii="Arial" w:hAnsi="Arial" w:cs="Arial"/>
                <w:sz w:val="20"/>
                <w:szCs w:val="20"/>
              </w:rPr>
            </w:pPr>
            <w:r w:rsidRPr="00A3383F">
              <w:rPr>
                <w:rFonts w:ascii="Arial" w:hAnsi="Arial" w:cs="Arial"/>
                <w:sz w:val="20"/>
                <w:szCs w:val="20"/>
              </w:rPr>
              <w:t>Half termly performing arts sessions resulting in an end of year whole school performance</w:t>
            </w:r>
          </w:p>
          <w:p w14:paraId="6C314094" w14:textId="77777777" w:rsidR="00582E95" w:rsidRPr="00A3383F" w:rsidRDefault="00582E95" w:rsidP="00582E95">
            <w:pPr>
              <w:pStyle w:val="ListParagraph"/>
              <w:numPr>
                <w:ilvl w:val="0"/>
                <w:numId w:val="23"/>
              </w:numPr>
              <w:rPr>
                <w:rFonts w:ascii="Arial" w:hAnsi="Arial" w:cs="Arial"/>
                <w:sz w:val="20"/>
                <w:szCs w:val="20"/>
              </w:rPr>
            </w:pPr>
            <w:r w:rsidRPr="00A3383F">
              <w:rPr>
                <w:rFonts w:ascii="Arial" w:hAnsi="Arial" w:cs="Arial"/>
                <w:sz w:val="20"/>
                <w:szCs w:val="20"/>
              </w:rPr>
              <w:t xml:space="preserve">Artist in residence – half termly sessions </w:t>
            </w:r>
          </w:p>
          <w:p w14:paraId="6CA03167" w14:textId="4A383763" w:rsidR="00582E95" w:rsidRPr="00A3383F" w:rsidRDefault="00582E95" w:rsidP="00582E95">
            <w:pPr>
              <w:pStyle w:val="ListParagraph"/>
              <w:numPr>
                <w:ilvl w:val="0"/>
                <w:numId w:val="23"/>
              </w:numPr>
              <w:rPr>
                <w:rFonts w:ascii="Arial" w:hAnsi="Arial" w:cs="Arial"/>
                <w:sz w:val="20"/>
                <w:szCs w:val="20"/>
              </w:rPr>
            </w:pPr>
            <w:r w:rsidRPr="00A3383F">
              <w:rPr>
                <w:rFonts w:ascii="Arial" w:hAnsi="Arial" w:cs="Arial"/>
                <w:sz w:val="20"/>
                <w:szCs w:val="20"/>
              </w:rPr>
              <w:t xml:space="preserve">Outdoor Learning </w:t>
            </w:r>
            <w:r w:rsidR="00934D39" w:rsidRPr="00A3383F">
              <w:rPr>
                <w:rFonts w:ascii="Arial" w:hAnsi="Arial" w:cs="Arial"/>
                <w:sz w:val="20"/>
                <w:szCs w:val="20"/>
              </w:rPr>
              <w:t>–</w:t>
            </w:r>
            <w:r w:rsidRPr="00A3383F">
              <w:rPr>
                <w:rFonts w:ascii="Arial" w:hAnsi="Arial" w:cs="Arial"/>
                <w:sz w:val="20"/>
                <w:szCs w:val="20"/>
              </w:rPr>
              <w:t xml:space="preserve"> </w:t>
            </w:r>
            <w:r w:rsidR="00934D39" w:rsidRPr="00A3383F">
              <w:rPr>
                <w:rFonts w:ascii="Arial" w:hAnsi="Arial" w:cs="Arial"/>
                <w:sz w:val="20"/>
                <w:szCs w:val="20"/>
              </w:rPr>
              <w:t>planned half termly opportunities</w:t>
            </w:r>
          </w:p>
        </w:tc>
        <w:tc>
          <w:tcPr>
            <w:tcW w:w="1275"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0F9CD04E" w14:textId="77777777" w:rsidR="004016D3" w:rsidRPr="00A3383F" w:rsidRDefault="00934D39">
            <w:pPr>
              <w:rPr>
                <w:rFonts w:ascii="Arial" w:hAnsi="Arial" w:cs="Arial"/>
                <w:sz w:val="20"/>
                <w:szCs w:val="20"/>
              </w:rPr>
            </w:pPr>
            <w:r w:rsidRPr="00A3383F">
              <w:rPr>
                <w:rFonts w:ascii="Arial" w:hAnsi="Arial" w:cs="Arial"/>
                <w:sz w:val="20"/>
                <w:szCs w:val="20"/>
              </w:rPr>
              <w:t>CT, DG</w:t>
            </w:r>
          </w:p>
          <w:p w14:paraId="49580503" w14:textId="77777777" w:rsidR="00934D39" w:rsidRPr="00A3383F" w:rsidRDefault="00934D39">
            <w:pPr>
              <w:rPr>
                <w:rFonts w:ascii="Arial" w:hAnsi="Arial" w:cs="Arial"/>
                <w:sz w:val="20"/>
                <w:szCs w:val="20"/>
              </w:rPr>
            </w:pPr>
          </w:p>
          <w:p w14:paraId="32FD9D72" w14:textId="77777777" w:rsidR="00934D39" w:rsidRPr="00A3383F" w:rsidRDefault="00934D39">
            <w:pPr>
              <w:rPr>
                <w:rFonts w:ascii="Arial" w:hAnsi="Arial" w:cs="Arial"/>
                <w:sz w:val="20"/>
                <w:szCs w:val="20"/>
              </w:rPr>
            </w:pPr>
          </w:p>
          <w:p w14:paraId="5087DB21" w14:textId="77777777" w:rsidR="00934D39" w:rsidRPr="00A3383F" w:rsidRDefault="00934D39">
            <w:pPr>
              <w:rPr>
                <w:rFonts w:ascii="Arial" w:hAnsi="Arial" w:cs="Arial"/>
                <w:sz w:val="20"/>
                <w:szCs w:val="20"/>
              </w:rPr>
            </w:pPr>
          </w:p>
          <w:p w14:paraId="007E4FEF" w14:textId="77777777" w:rsidR="00934D39" w:rsidRPr="00A3383F" w:rsidRDefault="00934D39">
            <w:pPr>
              <w:rPr>
                <w:rFonts w:ascii="Arial" w:hAnsi="Arial" w:cs="Arial"/>
                <w:sz w:val="20"/>
                <w:szCs w:val="20"/>
              </w:rPr>
            </w:pPr>
          </w:p>
          <w:p w14:paraId="0E2C54B3" w14:textId="77777777" w:rsidR="00934D39" w:rsidRPr="00A3383F" w:rsidRDefault="00934D39">
            <w:pPr>
              <w:rPr>
                <w:rFonts w:ascii="Arial" w:hAnsi="Arial" w:cs="Arial"/>
                <w:sz w:val="20"/>
                <w:szCs w:val="20"/>
              </w:rPr>
            </w:pPr>
            <w:r w:rsidRPr="00A3383F">
              <w:rPr>
                <w:rFonts w:ascii="Arial" w:hAnsi="Arial" w:cs="Arial"/>
                <w:sz w:val="20"/>
                <w:szCs w:val="20"/>
              </w:rPr>
              <w:t>CW</w:t>
            </w:r>
          </w:p>
          <w:p w14:paraId="5D7C852C" w14:textId="77777777" w:rsidR="00934D39" w:rsidRPr="00A3383F" w:rsidRDefault="00934D39">
            <w:pPr>
              <w:rPr>
                <w:rFonts w:ascii="Arial" w:hAnsi="Arial" w:cs="Arial"/>
                <w:sz w:val="20"/>
                <w:szCs w:val="20"/>
              </w:rPr>
            </w:pPr>
          </w:p>
          <w:p w14:paraId="65175D64" w14:textId="77777777" w:rsidR="00934D39" w:rsidRPr="00A3383F" w:rsidRDefault="00934D39">
            <w:pPr>
              <w:rPr>
                <w:rFonts w:ascii="Arial" w:hAnsi="Arial" w:cs="Arial"/>
                <w:sz w:val="20"/>
                <w:szCs w:val="20"/>
              </w:rPr>
            </w:pPr>
          </w:p>
          <w:p w14:paraId="5894204C" w14:textId="548868FD" w:rsidR="00934D39" w:rsidRPr="00A3383F" w:rsidRDefault="00934D39">
            <w:pPr>
              <w:rPr>
                <w:rFonts w:ascii="Arial" w:hAnsi="Arial" w:cs="Arial"/>
                <w:sz w:val="20"/>
                <w:szCs w:val="20"/>
              </w:rPr>
            </w:pPr>
            <w:r w:rsidRPr="00A3383F">
              <w:rPr>
                <w:rFonts w:ascii="Arial" w:hAnsi="Arial" w:cs="Arial"/>
                <w:sz w:val="20"/>
                <w:szCs w:val="20"/>
              </w:rPr>
              <w:t>JC</w:t>
            </w:r>
          </w:p>
        </w:tc>
        <w:tc>
          <w:tcPr>
            <w:tcW w:w="1418"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45A7E265" w14:textId="09A2CEC7" w:rsidR="004016D3" w:rsidRPr="00A3383F" w:rsidRDefault="00934D39">
            <w:pPr>
              <w:rPr>
                <w:rFonts w:ascii="Arial" w:hAnsi="Arial" w:cs="Arial"/>
                <w:sz w:val="20"/>
                <w:szCs w:val="20"/>
              </w:rPr>
            </w:pPr>
            <w:r w:rsidRPr="00A3383F">
              <w:rPr>
                <w:rFonts w:ascii="Arial" w:hAnsi="Arial" w:cs="Arial"/>
                <w:sz w:val="20"/>
                <w:szCs w:val="20"/>
              </w:rPr>
              <w:t>Termly</w:t>
            </w:r>
          </w:p>
        </w:tc>
        <w:tc>
          <w:tcPr>
            <w:tcW w:w="1451"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54A50DEA" w14:textId="0405AECD" w:rsidR="004016D3" w:rsidRPr="00A3383F" w:rsidRDefault="00934D39">
            <w:pPr>
              <w:rPr>
                <w:rFonts w:ascii="Arial" w:hAnsi="Arial" w:cs="Arial"/>
                <w:sz w:val="20"/>
                <w:szCs w:val="20"/>
              </w:rPr>
            </w:pPr>
            <w:r w:rsidRPr="00A3383F">
              <w:rPr>
                <w:rFonts w:ascii="Arial" w:hAnsi="Arial" w:cs="Arial"/>
                <w:sz w:val="20"/>
                <w:szCs w:val="20"/>
              </w:rPr>
              <w:t>PDG grant</w:t>
            </w:r>
          </w:p>
        </w:tc>
        <w:tc>
          <w:tcPr>
            <w:tcW w:w="2943" w:type="dxa"/>
            <w:tcBorders>
              <w:top w:val="double" w:sz="12" w:space="0" w:color="0A1D30" w:themeColor="text2" w:themeShade="BF"/>
              <w:left w:val="double" w:sz="12" w:space="0" w:color="0A1D30" w:themeColor="text2" w:themeShade="BF"/>
              <w:bottom w:val="double" w:sz="12" w:space="0" w:color="0A1D30" w:themeColor="text2" w:themeShade="BF"/>
            </w:tcBorders>
          </w:tcPr>
          <w:p w14:paraId="5B139FF3" w14:textId="77777777" w:rsidR="004016D3" w:rsidRPr="00A3383F" w:rsidRDefault="004016D3">
            <w:pPr>
              <w:rPr>
                <w:rFonts w:ascii="Arial" w:hAnsi="Arial" w:cs="Arial"/>
                <w:sz w:val="20"/>
                <w:szCs w:val="20"/>
              </w:rPr>
            </w:pPr>
          </w:p>
        </w:tc>
      </w:tr>
      <w:tr w:rsidR="006448B1" w:rsidRPr="00B810E1" w14:paraId="1A4298E2" w14:textId="77777777" w:rsidTr="00C041CD">
        <w:tc>
          <w:tcPr>
            <w:tcW w:w="15168" w:type="dxa"/>
            <w:gridSpan w:val="7"/>
            <w:tcBorders>
              <w:top w:val="double" w:sz="12" w:space="0" w:color="0A1D30" w:themeColor="text2" w:themeShade="BF"/>
              <w:bottom w:val="double" w:sz="12" w:space="0" w:color="0A1D30" w:themeColor="text2" w:themeShade="BF"/>
            </w:tcBorders>
          </w:tcPr>
          <w:p w14:paraId="1BAEC184" w14:textId="2F9FA2FA" w:rsidR="006448B1" w:rsidRPr="00A3383F" w:rsidRDefault="00A3383F">
            <w:pPr>
              <w:rPr>
                <w:rFonts w:ascii="Arial" w:hAnsi="Arial" w:cs="Arial"/>
                <w:b/>
                <w:i/>
                <w:sz w:val="20"/>
                <w:szCs w:val="20"/>
              </w:rPr>
            </w:pPr>
            <w:r w:rsidRPr="00A3383F">
              <w:rPr>
                <w:rFonts w:ascii="Arial" w:hAnsi="Arial" w:cs="Arial"/>
                <w:b/>
                <w:i/>
                <w:sz w:val="20"/>
                <w:szCs w:val="20"/>
              </w:rPr>
              <w:t>Evaluation (Continuous)</w:t>
            </w:r>
          </w:p>
        </w:tc>
      </w:tr>
      <w:tr w:rsidR="006448B1" w:rsidRPr="00B810E1" w14:paraId="63285CDA" w14:textId="77777777">
        <w:tc>
          <w:tcPr>
            <w:tcW w:w="2312" w:type="dxa"/>
            <w:tcBorders>
              <w:top w:val="double" w:sz="12" w:space="0" w:color="0A1D30" w:themeColor="text2" w:themeShade="BF"/>
              <w:bottom w:val="double" w:sz="12" w:space="0" w:color="0A1D30" w:themeColor="text2" w:themeShade="BF"/>
              <w:right w:val="double" w:sz="12" w:space="0" w:color="0A1D30" w:themeColor="text2" w:themeShade="BF"/>
            </w:tcBorders>
          </w:tcPr>
          <w:p w14:paraId="271AD6E3" w14:textId="64B02F6F" w:rsidR="006448B1" w:rsidRPr="00A3383F" w:rsidRDefault="006448B1">
            <w:pPr>
              <w:rPr>
                <w:rFonts w:ascii="Arial" w:hAnsi="Arial" w:cs="Arial"/>
                <w:sz w:val="20"/>
                <w:szCs w:val="20"/>
              </w:rPr>
            </w:pPr>
            <w:r w:rsidRPr="00A3383F">
              <w:rPr>
                <w:rFonts w:ascii="Arial" w:hAnsi="Arial" w:cs="Arial"/>
                <w:sz w:val="20"/>
                <w:szCs w:val="20"/>
              </w:rPr>
              <w:t>e) RRS</w:t>
            </w:r>
          </w:p>
        </w:tc>
        <w:tc>
          <w:tcPr>
            <w:tcW w:w="2650"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4BB28586" w14:textId="01E3FC71" w:rsidR="006448B1" w:rsidRPr="00A3383F" w:rsidRDefault="006448B1">
            <w:pPr>
              <w:rPr>
                <w:rFonts w:ascii="Arial" w:hAnsi="Arial" w:cs="Arial"/>
                <w:sz w:val="20"/>
                <w:szCs w:val="20"/>
              </w:rPr>
            </w:pPr>
            <w:r w:rsidRPr="00A3383F">
              <w:rPr>
                <w:rFonts w:ascii="Arial" w:hAnsi="Arial" w:cs="Arial"/>
                <w:sz w:val="20"/>
                <w:szCs w:val="20"/>
              </w:rPr>
              <w:t xml:space="preserve">Almost all children </w:t>
            </w:r>
            <w:r w:rsidR="00E36998" w:rsidRPr="00A3383F">
              <w:rPr>
                <w:rFonts w:ascii="Arial" w:hAnsi="Arial" w:cs="Arial"/>
                <w:sz w:val="20"/>
                <w:szCs w:val="20"/>
              </w:rPr>
              <w:t>value and celebrate diversity</w:t>
            </w:r>
          </w:p>
        </w:tc>
        <w:tc>
          <w:tcPr>
            <w:tcW w:w="3119"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1AB95553" w14:textId="5144DC6F" w:rsidR="006448B1" w:rsidRPr="00A3383F" w:rsidRDefault="006448B1" w:rsidP="00582E95">
            <w:pPr>
              <w:pStyle w:val="ListParagraph"/>
              <w:numPr>
                <w:ilvl w:val="0"/>
                <w:numId w:val="23"/>
              </w:numPr>
              <w:rPr>
                <w:rFonts w:ascii="Arial" w:hAnsi="Arial" w:cs="Arial"/>
                <w:sz w:val="20"/>
                <w:szCs w:val="20"/>
              </w:rPr>
            </w:pPr>
            <w:r w:rsidRPr="00A3383F">
              <w:rPr>
                <w:rFonts w:ascii="Arial" w:hAnsi="Arial" w:cs="Arial"/>
                <w:sz w:val="20"/>
                <w:szCs w:val="20"/>
              </w:rPr>
              <w:t>Identify ad map opportunities for exploring and celebrating diversity in all progression steps</w:t>
            </w:r>
          </w:p>
        </w:tc>
        <w:tc>
          <w:tcPr>
            <w:tcW w:w="1275"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530B1D5B" w14:textId="0792381C" w:rsidR="006448B1" w:rsidRPr="00A3383F" w:rsidRDefault="006448B1">
            <w:pPr>
              <w:rPr>
                <w:rFonts w:ascii="Arial" w:hAnsi="Arial" w:cs="Arial"/>
                <w:sz w:val="20"/>
                <w:szCs w:val="20"/>
              </w:rPr>
            </w:pPr>
            <w:r w:rsidRPr="00A3383F">
              <w:rPr>
                <w:rFonts w:ascii="Arial" w:hAnsi="Arial" w:cs="Arial"/>
                <w:sz w:val="20"/>
                <w:szCs w:val="20"/>
              </w:rPr>
              <w:t>ED, CL</w:t>
            </w:r>
          </w:p>
        </w:tc>
        <w:tc>
          <w:tcPr>
            <w:tcW w:w="1418"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6C71FB7B" w14:textId="481EC134" w:rsidR="006448B1" w:rsidRPr="00A3383F" w:rsidRDefault="006448B1">
            <w:pPr>
              <w:rPr>
                <w:rFonts w:ascii="Arial" w:hAnsi="Arial" w:cs="Arial"/>
                <w:sz w:val="20"/>
                <w:szCs w:val="20"/>
              </w:rPr>
            </w:pPr>
            <w:r w:rsidRPr="00A3383F">
              <w:rPr>
                <w:rFonts w:ascii="Arial" w:hAnsi="Arial" w:cs="Arial"/>
                <w:sz w:val="20"/>
                <w:szCs w:val="20"/>
              </w:rPr>
              <w:t xml:space="preserve">Summer Term </w:t>
            </w:r>
          </w:p>
        </w:tc>
        <w:tc>
          <w:tcPr>
            <w:tcW w:w="1451"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6BC98C33" w14:textId="65E0DC3A" w:rsidR="006448B1" w:rsidRPr="00A3383F" w:rsidRDefault="006448B1">
            <w:pPr>
              <w:rPr>
                <w:rFonts w:ascii="Arial" w:hAnsi="Arial" w:cs="Arial"/>
                <w:sz w:val="20"/>
                <w:szCs w:val="20"/>
              </w:rPr>
            </w:pPr>
            <w:r w:rsidRPr="00A3383F">
              <w:rPr>
                <w:rFonts w:ascii="Arial" w:hAnsi="Arial" w:cs="Arial"/>
                <w:sz w:val="20"/>
                <w:szCs w:val="20"/>
              </w:rPr>
              <w:t xml:space="preserve">Supply day </w:t>
            </w:r>
            <w:r w:rsidR="00A35074" w:rsidRPr="00A3383F">
              <w:rPr>
                <w:rFonts w:ascii="Arial" w:hAnsi="Arial" w:cs="Arial"/>
                <w:sz w:val="20"/>
                <w:szCs w:val="20"/>
              </w:rPr>
              <w:t>x 2 @ £240</w:t>
            </w:r>
          </w:p>
        </w:tc>
        <w:tc>
          <w:tcPr>
            <w:tcW w:w="2943" w:type="dxa"/>
            <w:tcBorders>
              <w:top w:val="double" w:sz="12" w:space="0" w:color="0A1D30" w:themeColor="text2" w:themeShade="BF"/>
              <w:left w:val="double" w:sz="12" w:space="0" w:color="0A1D30" w:themeColor="text2" w:themeShade="BF"/>
              <w:bottom w:val="double" w:sz="12" w:space="0" w:color="0A1D30" w:themeColor="text2" w:themeShade="BF"/>
            </w:tcBorders>
          </w:tcPr>
          <w:p w14:paraId="2E147DBC" w14:textId="77777777" w:rsidR="006448B1" w:rsidRPr="00A3383F" w:rsidRDefault="006448B1">
            <w:pPr>
              <w:rPr>
                <w:rFonts w:ascii="Arial" w:hAnsi="Arial" w:cs="Arial"/>
                <w:sz w:val="20"/>
                <w:szCs w:val="20"/>
              </w:rPr>
            </w:pPr>
          </w:p>
        </w:tc>
      </w:tr>
      <w:tr w:rsidR="004016D3" w:rsidRPr="00B810E1" w14:paraId="5C9669C4" w14:textId="77777777">
        <w:tc>
          <w:tcPr>
            <w:tcW w:w="15168" w:type="dxa"/>
            <w:gridSpan w:val="7"/>
            <w:tcBorders>
              <w:top w:val="double" w:sz="12" w:space="0" w:color="0A1D30" w:themeColor="text2" w:themeShade="BF"/>
              <w:bottom w:val="double" w:sz="12" w:space="0" w:color="0A1D30" w:themeColor="text2" w:themeShade="BF"/>
            </w:tcBorders>
          </w:tcPr>
          <w:p w14:paraId="493DA2AC" w14:textId="1D226AA3" w:rsidR="004016D3" w:rsidRPr="00A3383F" w:rsidRDefault="006448B1">
            <w:pPr>
              <w:rPr>
                <w:rFonts w:ascii="Arial" w:hAnsi="Arial" w:cs="Arial"/>
                <w:b/>
                <w:i/>
                <w:sz w:val="20"/>
                <w:szCs w:val="20"/>
              </w:rPr>
            </w:pPr>
            <w:r w:rsidRPr="00A3383F">
              <w:rPr>
                <w:rFonts w:ascii="Arial" w:hAnsi="Arial" w:cs="Arial"/>
                <w:b/>
                <w:i/>
                <w:sz w:val="20"/>
                <w:szCs w:val="20"/>
              </w:rPr>
              <w:t>Evaluation (Continuous)</w:t>
            </w:r>
          </w:p>
        </w:tc>
      </w:tr>
    </w:tbl>
    <w:p w14:paraId="71533E3F" w14:textId="0FD77962" w:rsidR="000914DE" w:rsidRPr="00B810E1" w:rsidRDefault="000914DE" w:rsidP="00A3383F">
      <w:pPr>
        <w:rPr>
          <w:rFonts w:ascii="Arial" w:hAnsi="Arial" w:cs="Arial"/>
          <w:b/>
          <w:bCs/>
          <w:sz w:val="20"/>
          <w:szCs w:val="20"/>
        </w:rPr>
      </w:pPr>
    </w:p>
    <w:p w14:paraId="756FFDEF" w14:textId="77777777" w:rsidR="000914DE" w:rsidRPr="00B810E1" w:rsidRDefault="000914DE" w:rsidP="004016D3">
      <w:pPr>
        <w:jc w:val="center"/>
        <w:rPr>
          <w:rFonts w:ascii="Arial" w:hAnsi="Arial" w:cs="Arial"/>
          <w:b/>
          <w:bCs/>
          <w:sz w:val="20"/>
          <w:szCs w:val="20"/>
        </w:rPr>
      </w:pPr>
    </w:p>
    <w:tbl>
      <w:tblPr>
        <w:tblStyle w:val="TableGrid"/>
        <w:tblW w:w="15168" w:type="dxa"/>
        <w:tblInd w:w="-329" w:type="dxa"/>
        <w:tbl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insideH w:val="none" w:sz="0" w:space="0" w:color="auto"/>
          <w:insideV w:val="none" w:sz="0" w:space="0" w:color="auto"/>
        </w:tblBorders>
        <w:tblLook w:val="04A0" w:firstRow="1" w:lastRow="0" w:firstColumn="1" w:lastColumn="0" w:noHBand="0" w:noVBand="1"/>
      </w:tblPr>
      <w:tblGrid>
        <w:gridCol w:w="2312"/>
        <w:gridCol w:w="2650"/>
        <w:gridCol w:w="3119"/>
        <w:gridCol w:w="1275"/>
        <w:gridCol w:w="1418"/>
        <w:gridCol w:w="1451"/>
        <w:gridCol w:w="2943"/>
      </w:tblGrid>
      <w:tr w:rsidR="004016D3" w:rsidRPr="00B810E1" w14:paraId="1536E430" w14:textId="77777777">
        <w:tc>
          <w:tcPr>
            <w:tcW w:w="15168" w:type="dxa"/>
            <w:gridSpan w:val="7"/>
            <w:tcBorders>
              <w:top w:val="double" w:sz="12" w:space="0" w:color="0A1D30" w:themeColor="text2" w:themeShade="BF"/>
              <w:bottom w:val="double" w:sz="12" w:space="0" w:color="0A1D30" w:themeColor="text2" w:themeShade="BF"/>
            </w:tcBorders>
            <w:shd w:val="clear" w:color="auto" w:fill="00CC00"/>
          </w:tcPr>
          <w:p w14:paraId="042A4B62" w14:textId="77777777" w:rsidR="00095A4C" w:rsidRPr="00B810E1" w:rsidRDefault="004016D3" w:rsidP="00095A4C">
            <w:pPr>
              <w:rPr>
                <w:rFonts w:ascii="Arial" w:hAnsi="Arial" w:cs="Arial"/>
              </w:rPr>
            </w:pPr>
            <w:r w:rsidRPr="00B810E1">
              <w:rPr>
                <w:rFonts w:ascii="Arial" w:hAnsi="Arial" w:cs="Arial"/>
                <w:b/>
              </w:rPr>
              <w:t>STRATEGIC PRIORITY :</w:t>
            </w:r>
            <w:r w:rsidR="00095A4C" w:rsidRPr="00B810E1">
              <w:rPr>
                <w:rFonts w:ascii="Arial" w:hAnsi="Arial" w:cs="Arial"/>
                <w:b/>
              </w:rPr>
              <w:t xml:space="preserve"> </w:t>
            </w:r>
            <w:r w:rsidR="00095A4C" w:rsidRPr="00B810E1">
              <w:rPr>
                <w:rStyle w:val="normaltextrun"/>
                <w:rFonts w:ascii="Arial" w:eastAsiaTheme="majorEastAsia" w:hAnsi="Arial" w:cs="Arial"/>
                <w:b/>
                <w:bCs/>
                <w:sz w:val="20"/>
                <w:szCs w:val="20"/>
              </w:rPr>
              <w:t xml:space="preserve">Key Priority 5 – </w:t>
            </w:r>
          </w:p>
          <w:p w14:paraId="4DEF6078" w14:textId="785ECB00" w:rsidR="004016D3" w:rsidRPr="00B810E1" w:rsidRDefault="00095A4C">
            <w:pPr>
              <w:rPr>
                <w:rFonts w:ascii="Arial" w:hAnsi="Arial" w:cs="Arial"/>
              </w:rPr>
            </w:pPr>
            <w:r w:rsidRPr="00B810E1">
              <w:rPr>
                <w:rFonts w:ascii="Arial" w:hAnsi="Arial" w:cs="Arial"/>
              </w:rPr>
              <w:t xml:space="preserve">To maintain a clear focus on </w:t>
            </w:r>
            <w:r w:rsidR="006448B1" w:rsidRPr="00B810E1">
              <w:rPr>
                <w:rFonts w:ascii="Arial" w:hAnsi="Arial" w:cs="Arial"/>
              </w:rPr>
              <w:t xml:space="preserve">effective </w:t>
            </w:r>
            <w:r w:rsidRPr="00B810E1">
              <w:rPr>
                <w:rFonts w:ascii="Arial" w:hAnsi="Arial" w:cs="Arial"/>
              </w:rPr>
              <w:t xml:space="preserve">whole school self-evaluation </w:t>
            </w:r>
            <w:r w:rsidR="006448B1" w:rsidRPr="00B810E1">
              <w:rPr>
                <w:rFonts w:ascii="Arial" w:hAnsi="Arial" w:cs="Arial"/>
              </w:rPr>
              <w:t xml:space="preserve">activities </w:t>
            </w:r>
            <w:r w:rsidRPr="00B810E1">
              <w:rPr>
                <w:rFonts w:ascii="Arial" w:hAnsi="Arial" w:cs="Arial"/>
              </w:rPr>
              <w:t>that positively impact on improved</w:t>
            </w:r>
            <w:r w:rsidR="005F3569" w:rsidRPr="00B810E1">
              <w:rPr>
                <w:rFonts w:ascii="Arial" w:hAnsi="Arial" w:cs="Arial"/>
              </w:rPr>
              <w:t xml:space="preserve"> individual progress and</w:t>
            </w:r>
            <w:r w:rsidRPr="00B810E1">
              <w:rPr>
                <w:rFonts w:ascii="Arial" w:hAnsi="Arial" w:cs="Arial"/>
              </w:rPr>
              <w:t xml:space="preserve"> outcomes for learners.</w:t>
            </w:r>
          </w:p>
          <w:p w14:paraId="7354BF2C" w14:textId="77777777" w:rsidR="004016D3" w:rsidRPr="00B810E1" w:rsidRDefault="004016D3">
            <w:pPr>
              <w:rPr>
                <w:rFonts w:ascii="Arial" w:hAnsi="Arial" w:cs="Arial"/>
              </w:rPr>
            </w:pPr>
          </w:p>
        </w:tc>
      </w:tr>
      <w:tr w:rsidR="004016D3" w:rsidRPr="00B810E1" w14:paraId="79B78429" w14:textId="77777777">
        <w:tc>
          <w:tcPr>
            <w:tcW w:w="15168" w:type="dxa"/>
            <w:gridSpan w:val="7"/>
            <w:tcBorders>
              <w:top w:val="double" w:sz="12" w:space="0" w:color="0A1D30" w:themeColor="text2" w:themeShade="BF"/>
              <w:bottom w:val="double" w:sz="12" w:space="0" w:color="0A1D30" w:themeColor="text2" w:themeShade="BF"/>
            </w:tcBorders>
            <w:shd w:val="clear" w:color="auto" w:fill="FFFF00"/>
          </w:tcPr>
          <w:p w14:paraId="75DCB9CF" w14:textId="77777777" w:rsidR="004016D3" w:rsidRPr="00B810E1" w:rsidRDefault="004016D3">
            <w:pPr>
              <w:rPr>
                <w:rFonts w:ascii="Arial" w:hAnsi="Arial" w:cs="Arial"/>
              </w:rPr>
            </w:pPr>
            <w:r w:rsidRPr="00B810E1">
              <w:rPr>
                <w:rFonts w:ascii="Arial" w:hAnsi="Arial" w:cs="Arial"/>
                <w:b/>
              </w:rPr>
              <w:t>RATIONALE</w:t>
            </w:r>
            <w:r w:rsidRPr="00B810E1">
              <w:rPr>
                <w:rFonts w:ascii="Arial" w:hAnsi="Arial" w:cs="Arial"/>
              </w:rPr>
              <w:t xml:space="preserve"> :</w:t>
            </w:r>
          </w:p>
          <w:p w14:paraId="1C656A9B" w14:textId="06FB9749" w:rsidR="004016D3" w:rsidRPr="00B810E1" w:rsidRDefault="00E16950" w:rsidP="00E16950">
            <w:pPr>
              <w:rPr>
                <w:rFonts w:ascii="Arial" w:hAnsi="Arial" w:cs="Arial"/>
              </w:rPr>
            </w:pPr>
            <w:r>
              <w:rPr>
                <w:rFonts w:ascii="Arial" w:hAnsi="Arial" w:cs="Arial"/>
              </w:rPr>
              <w:t>O</w:t>
            </w:r>
            <w:r w:rsidRPr="00E16950">
              <w:rPr>
                <w:rFonts w:ascii="Arial" w:hAnsi="Arial" w:cs="Arial"/>
              </w:rPr>
              <w:t>ur commitment to maintaining a strong focus on effective whole-school self-evaluation</w:t>
            </w:r>
            <w:r>
              <w:rPr>
                <w:rFonts w:ascii="Arial" w:hAnsi="Arial" w:cs="Arial"/>
              </w:rPr>
              <w:t xml:space="preserve"> means that all</w:t>
            </w:r>
            <w:r w:rsidRPr="00E16950">
              <w:rPr>
                <w:rFonts w:ascii="Arial" w:hAnsi="Arial" w:cs="Arial"/>
              </w:rPr>
              <w:t xml:space="preserve"> leaders possess a deep understanding of our school's strengths </w:t>
            </w:r>
            <w:r>
              <w:rPr>
                <w:rFonts w:ascii="Arial" w:hAnsi="Arial" w:cs="Arial"/>
              </w:rPr>
              <w:t>and areas in need of</w:t>
            </w:r>
            <w:r w:rsidRPr="00E16950">
              <w:rPr>
                <w:rFonts w:ascii="Arial" w:hAnsi="Arial" w:cs="Arial"/>
              </w:rPr>
              <w:t xml:space="preserve"> improvement. </w:t>
            </w:r>
            <w:r>
              <w:rPr>
                <w:rFonts w:ascii="Arial" w:hAnsi="Arial" w:cs="Arial"/>
              </w:rPr>
              <w:t>W</w:t>
            </w:r>
            <w:r w:rsidRPr="00E16950">
              <w:rPr>
                <w:rFonts w:ascii="Arial" w:hAnsi="Arial" w:cs="Arial"/>
              </w:rPr>
              <w:t>e aim to positively impact individual progress and outcomes for all learners, fostering a culture of continuous improvement and success throughout the school community.</w:t>
            </w:r>
          </w:p>
        </w:tc>
      </w:tr>
      <w:tr w:rsidR="00A35074" w:rsidRPr="00B810E1" w14:paraId="3148F160" w14:textId="77777777">
        <w:tc>
          <w:tcPr>
            <w:tcW w:w="2312" w:type="dxa"/>
            <w:tcBorders>
              <w:top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10562085" w14:textId="77777777" w:rsidR="004016D3" w:rsidRPr="00B810E1" w:rsidRDefault="004016D3">
            <w:pPr>
              <w:rPr>
                <w:rFonts w:ascii="Arial" w:hAnsi="Arial" w:cs="Arial"/>
                <w:b/>
                <w:sz w:val="16"/>
                <w:szCs w:val="16"/>
              </w:rPr>
            </w:pPr>
            <w:r w:rsidRPr="00B810E1">
              <w:rPr>
                <w:rFonts w:ascii="Arial" w:hAnsi="Arial" w:cs="Arial"/>
                <w:b/>
                <w:sz w:val="16"/>
                <w:szCs w:val="16"/>
              </w:rPr>
              <w:t>Sub Priorities</w:t>
            </w:r>
          </w:p>
        </w:tc>
        <w:tc>
          <w:tcPr>
            <w:tcW w:w="2650"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532A38F3" w14:textId="77777777" w:rsidR="004016D3" w:rsidRPr="00B810E1" w:rsidRDefault="004016D3">
            <w:pPr>
              <w:rPr>
                <w:rFonts w:ascii="Arial" w:hAnsi="Arial" w:cs="Arial"/>
                <w:b/>
                <w:sz w:val="16"/>
                <w:szCs w:val="16"/>
              </w:rPr>
            </w:pPr>
            <w:r w:rsidRPr="00B810E1">
              <w:rPr>
                <w:rFonts w:ascii="Arial" w:hAnsi="Arial" w:cs="Arial"/>
                <w:b/>
                <w:sz w:val="16"/>
                <w:szCs w:val="16"/>
              </w:rPr>
              <w:t>Intended Impact/</w:t>
            </w:r>
          </w:p>
          <w:p w14:paraId="15D7A9AE" w14:textId="77777777" w:rsidR="004016D3" w:rsidRPr="00B810E1" w:rsidRDefault="004016D3">
            <w:pPr>
              <w:rPr>
                <w:rFonts w:ascii="Arial" w:hAnsi="Arial" w:cs="Arial"/>
                <w:b/>
                <w:sz w:val="16"/>
                <w:szCs w:val="16"/>
              </w:rPr>
            </w:pPr>
            <w:r w:rsidRPr="00B810E1">
              <w:rPr>
                <w:rFonts w:ascii="Arial" w:hAnsi="Arial" w:cs="Arial"/>
                <w:b/>
                <w:sz w:val="16"/>
                <w:szCs w:val="16"/>
              </w:rPr>
              <w:t>Success Criteria</w:t>
            </w:r>
          </w:p>
        </w:tc>
        <w:tc>
          <w:tcPr>
            <w:tcW w:w="3119"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0D95452A" w14:textId="77777777" w:rsidR="004016D3" w:rsidRPr="00B810E1" w:rsidRDefault="004016D3">
            <w:pPr>
              <w:rPr>
                <w:rFonts w:ascii="Arial" w:hAnsi="Arial" w:cs="Arial"/>
                <w:b/>
                <w:sz w:val="16"/>
                <w:szCs w:val="16"/>
              </w:rPr>
            </w:pPr>
            <w:r w:rsidRPr="00B810E1">
              <w:rPr>
                <w:rFonts w:ascii="Arial" w:hAnsi="Arial" w:cs="Arial"/>
                <w:b/>
                <w:sz w:val="16"/>
                <w:szCs w:val="16"/>
              </w:rPr>
              <w:t>Key Actions</w:t>
            </w:r>
          </w:p>
        </w:tc>
        <w:tc>
          <w:tcPr>
            <w:tcW w:w="1275"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328B24A4" w14:textId="77777777" w:rsidR="004016D3" w:rsidRPr="00B810E1" w:rsidRDefault="004016D3">
            <w:pPr>
              <w:rPr>
                <w:rFonts w:ascii="Arial" w:hAnsi="Arial" w:cs="Arial"/>
                <w:b/>
                <w:sz w:val="16"/>
                <w:szCs w:val="16"/>
              </w:rPr>
            </w:pPr>
            <w:r w:rsidRPr="00B810E1">
              <w:rPr>
                <w:rFonts w:ascii="Arial" w:hAnsi="Arial" w:cs="Arial"/>
                <w:b/>
                <w:sz w:val="16"/>
                <w:szCs w:val="16"/>
              </w:rPr>
              <w:t>Lead Person</w:t>
            </w:r>
          </w:p>
          <w:p w14:paraId="1F096CE4" w14:textId="77777777" w:rsidR="004016D3" w:rsidRPr="00B810E1" w:rsidRDefault="004016D3">
            <w:pPr>
              <w:rPr>
                <w:rFonts w:ascii="Arial" w:hAnsi="Arial" w:cs="Arial"/>
                <w:b/>
                <w:sz w:val="16"/>
                <w:szCs w:val="16"/>
              </w:rPr>
            </w:pPr>
            <w:r w:rsidRPr="00B810E1">
              <w:rPr>
                <w:rFonts w:ascii="Arial" w:hAnsi="Arial" w:cs="Arial"/>
                <w:b/>
                <w:sz w:val="16"/>
                <w:szCs w:val="16"/>
              </w:rPr>
              <w:t>(to include governors)</w:t>
            </w:r>
          </w:p>
        </w:tc>
        <w:tc>
          <w:tcPr>
            <w:tcW w:w="1418"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47A31AFA" w14:textId="77777777" w:rsidR="004016D3" w:rsidRPr="00B810E1" w:rsidRDefault="004016D3">
            <w:pPr>
              <w:rPr>
                <w:rFonts w:ascii="Arial" w:hAnsi="Arial" w:cs="Arial"/>
                <w:b/>
                <w:sz w:val="16"/>
                <w:szCs w:val="16"/>
              </w:rPr>
            </w:pPr>
            <w:r w:rsidRPr="00B810E1">
              <w:rPr>
                <w:rFonts w:ascii="Arial" w:hAnsi="Arial" w:cs="Arial"/>
                <w:b/>
                <w:sz w:val="16"/>
                <w:szCs w:val="16"/>
              </w:rPr>
              <w:t>Timeline</w:t>
            </w:r>
          </w:p>
        </w:tc>
        <w:tc>
          <w:tcPr>
            <w:tcW w:w="1451"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574ED2D8" w14:textId="77777777" w:rsidR="004016D3" w:rsidRPr="00B810E1" w:rsidRDefault="004016D3">
            <w:pPr>
              <w:rPr>
                <w:rFonts w:ascii="Arial" w:hAnsi="Arial" w:cs="Arial"/>
                <w:b/>
                <w:sz w:val="16"/>
                <w:szCs w:val="16"/>
              </w:rPr>
            </w:pPr>
            <w:r w:rsidRPr="00B810E1">
              <w:rPr>
                <w:rFonts w:ascii="Arial" w:hAnsi="Arial" w:cs="Arial"/>
                <w:b/>
                <w:sz w:val="16"/>
                <w:szCs w:val="16"/>
              </w:rPr>
              <w:t>Funding</w:t>
            </w:r>
          </w:p>
          <w:p w14:paraId="05FB8323" w14:textId="77777777" w:rsidR="004016D3" w:rsidRPr="00B810E1" w:rsidRDefault="004016D3">
            <w:pPr>
              <w:rPr>
                <w:rFonts w:ascii="Arial" w:hAnsi="Arial" w:cs="Arial"/>
                <w:b/>
                <w:sz w:val="16"/>
                <w:szCs w:val="16"/>
              </w:rPr>
            </w:pPr>
            <w:r w:rsidRPr="00B810E1">
              <w:rPr>
                <w:rFonts w:ascii="Arial" w:hAnsi="Arial" w:cs="Arial"/>
                <w:b/>
                <w:sz w:val="16"/>
                <w:szCs w:val="16"/>
              </w:rPr>
              <w:t>(to include grant funding)</w:t>
            </w:r>
          </w:p>
        </w:tc>
        <w:tc>
          <w:tcPr>
            <w:tcW w:w="2943" w:type="dxa"/>
            <w:tcBorders>
              <w:top w:val="double" w:sz="12" w:space="0" w:color="0A1D30" w:themeColor="text2" w:themeShade="BF"/>
              <w:left w:val="double" w:sz="12" w:space="0" w:color="0A1D30" w:themeColor="text2" w:themeShade="BF"/>
              <w:bottom w:val="double" w:sz="12" w:space="0" w:color="0A1D30" w:themeColor="text2" w:themeShade="BF"/>
            </w:tcBorders>
            <w:shd w:val="clear" w:color="auto" w:fill="FFFFFF" w:themeFill="background1"/>
          </w:tcPr>
          <w:p w14:paraId="1CE280F3" w14:textId="77777777" w:rsidR="004016D3" w:rsidRPr="00B810E1" w:rsidRDefault="004016D3">
            <w:pPr>
              <w:rPr>
                <w:rFonts w:ascii="Arial" w:hAnsi="Arial" w:cs="Arial"/>
                <w:b/>
                <w:sz w:val="16"/>
                <w:szCs w:val="16"/>
              </w:rPr>
            </w:pPr>
            <w:r w:rsidRPr="00B810E1">
              <w:rPr>
                <w:rFonts w:ascii="Arial" w:hAnsi="Arial" w:cs="Arial"/>
                <w:b/>
                <w:sz w:val="16"/>
                <w:szCs w:val="16"/>
              </w:rPr>
              <w:t>Link to Monitoring/Self Evaluation Activities that will give you evidence of impact on learners</w:t>
            </w:r>
          </w:p>
          <w:p w14:paraId="3879BCB3" w14:textId="77777777" w:rsidR="004016D3" w:rsidRPr="00B810E1" w:rsidRDefault="004016D3">
            <w:pPr>
              <w:rPr>
                <w:rFonts w:ascii="Arial" w:hAnsi="Arial" w:cs="Arial"/>
                <w:b/>
                <w:sz w:val="16"/>
                <w:szCs w:val="16"/>
              </w:rPr>
            </w:pPr>
            <w:r w:rsidRPr="00B810E1">
              <w:rPr>
                <w:rFonts w:ascii="Arial" w:hAnsi="Arial" w:cs="Arial"/>
                <w:b/>
                <w:sz w:val="16"/>
                <w:szCs w:val="16"/>
              </w:rPr>
              <w:t>(Reference documents or pages of documents from quality assurance timetable)</w:t>
            </w:r>
          </w:p>
        </w:tc>
      </w:tr>
      <w:tr w:rsidR="00E36998" w:rsidRPr="00B810E1" w14:paraId="53EA3A31" w14:textId="77777777">
        <w:tc>
          <w:tcPr>
            <w:tcW w:w="2312" w:type="dxa"/>
            <w:tcBorders>
              <w:top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7E633FE7" w14:textId="77777777" w:rsidR="009D1A50" w:rsidRDefault="009D1A50" w:rsidP="00E36998">
            <w:pPr>
              <w:rPr>
                <w:rFonts w:ascii="Arial" w:hAnsi="Arial" w:cs="Arial"/>
                <w:bCs/>
                <w:sz w:val="20"/>
                <w:szCs w:val="20"/>
              </w:rPr>
            </w:pPr>
          </w:p>
          <w:p w14:paraId="6180D90E" w14:textId="44CCC30A" w:rsidR="00E36998" w:rsidRPr="00B810E1" w:rsidRDefault="00E36998" w:rsidP="00E36998">
            <w:pPr>
              <w:rPr>
                <w:rFonts w:ascii="Arial" w:hAnsi="Arial" w:cs="Arial"/>
                <w:bCs/>
                <w:sz w:val="20"/>
                <w:szCs w:val="20"/>
              </w:rPr>
            </w:pPr>
            <w:r w:rsidRPr="00B810E1">
              <w:rPr>
                <w:rFonts w:ascii="Arial" w:hAnsi="Arial" w:cs="Arial"/>
                <w:bCs/>
                <w:sz w:val="20"/>
                <w:szCs w:val="20"/>
              </w:rPr>
              <w:t>a) All leaders share a clear vision across the school community where everyone is committed to “Putting Children First” and ensuring appropriate progress, health and well being</w:t>
            </w:r>
          </w:p>
        </w:tc>
        <w:tc>
          <w:tcPr>
            <w:tcW w:w="2650"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106F265C" w14:textId="77777777" w:rsidR="009D1A50" w:rsidRDefault="009D1A50" w:rsidP="009D1A50">
            <w:pPr>
              <w:pStyle w:val="ListParagraph"/>
              <w:ind w:left="360"/>
              <w:rPr>
                <w:rFonts w:ascii="Arial" w:hAnsi="Arial" w:cs="Arial"/>
                <w:sz w:val="20"/>
                <w:szCs w:val="20"/>
              </w:rPr>
            </w:pPr>
          </w:p>
          <w:p w14:paraId="5E952696" w14:textId="409788FD" w:rsidR="000914DE" w:rsidRPr="00B810E1" w:rsidRDefault="000914DE" w:rsidP="00B46BE7">
            <w:pPr>
              <w:pStyle w:val="ListParagraph"/>
              <w:numPr>
                <w:ilvl w:val="0"/>
                <w:numId w:val="23"/>
              </w:numPr>
              <w:rPr>
                <w:rFonts w:ascii="Arial" w:hAnsi="Arial" w:cs="Arial"/>
                <w:sz w:val="20"/>
                <w:szCs w:val="20"/>
              </w:rPr>
            </w:pPr>
            <w:r w:rsidRPr="00B810E1">
              <w:rPr>
                <w:rFonts w:ascii="Arial" w:hAnsi="Arial" w:cs="Arial"/>
                <w:sz w:val="20"/>
                <w:szCs w:val="20"/>
              </w:rPr>
              <w:t xml:space="preserve">All staff have a clear idea of school strengths and areas to improve. </w:t>
            </w:r>
          </w:p>
          <w:p w14:paraId="64A25880" w14:textId="646DAD10" w:rsidR="00B46BE7" w:rsidRPr="00B810E1" w:rsidRDefault="00B46BE7" w:rsidP="00B46BE7">
            <w:pPr>
              <w:pStyle w:val="ListParagraph"/>
              <w:numPr>
                <w:ilvl w:val="0"/>
                <w:numId w:val="23"/>
              </w:numPr>
              <w:rPr>
                <w:rFonts w:ascii="Arial" w:hAnsi="Arial" w:cs="Arial"/>
                <w:sz w:val="20"/>
                <w:szCs w:val="20"/>
              </w:rPr>
            </w:pPr>
            <w:r w:rsidRPr="00B810E1">
              <w:rPr>
                <w:rFonts w:ascii="Arial" w:hAnsi="Arial" w:cs="Arial"/>
                <w:sz w:val="20"/>
                <w:szCs w:val="20"/>
              </w:rPr>
              <w:t xml:space="preserve">Almost all staff make good use of pupil tracking systems and know the next steps for learning. As a </w:t>
            </w:r>
            <w:r w:rsidR="0049514F" w:rsidRPr="00B810E1">
              <w:rPr>
                <w:rFonts w:ascii="Arial" w:hAnsi="Arial" w:cs="Arial"/>
                <w:sz w:val="20"/>
                <w:szCs w:val="20"/>
              </w:rPr>
              <w:t>result,</w:t>
            </w:r>
            <w:r w:rsidRPr="00B810E1">
              <w:rPr>
                <w:rFonts w:ascii="Arial" w:hAnsi="Arial" w:cs="Arial"/>
                <w:sz w:val="20"/>
                <w:szCs w:val="20"/>
              </w:rPr>
              <w:t xml:space="preserve"> almost all pupils make appropriate progress over time. </w:t>
            </w:r>
          </w:p>
          <w:p w14:paraId="2713D56A" w14:textId="77777777" w:rsidR="00E36998" w:rsidRPr="00B810E1" w:rsidRDefault="00E36998">
            <w:pPr>
              <w:rPr>
                <w:rFonts w:ascii="Arial" w:hAnsi="Arial" w:cs="Arial"/>
                <w:b/>
                <w:sz w:val="16"/>
                <w:szCs w:val="16"/>
              </w:rPr>
            </w:pPr>
          </w:p>
        </w:tc>
        <w:tc>
          <w:tcPr>
            <w:tcW w:w="3119"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30DCDE7F" w14:textId="77777777" w:rsidR="009D1A50" w:rsidRPr="009D1A50" w:rsidRDefault="009D1A50" w:rsidP="009D1A50">
            <w:pPr>
              <w:pStyle w:val="ListParagraph"/>
              <w:ind w:left="360"/>
              <w:rPr>
                <w:rFonts w:ascii="Arial" w:hAnsi="Arial" w:cs="Arial"/>
              </w:rPr>
            </w:pPr>
          </w:p>
          <w:p w14:paraId="56798771" w14:textId="131F3FBD" w:rsidR="00A43DA8" w:rsidRPr="00B810E1" w:rsidRDefault="00A43DA8" w:rsidP="00A43DA8">
            <w:pPr>
              <w:pStyle w:val="ListParagraph"/>
              <w:numPr>
                <w:ilvl w:val="0"/>
                <w:numId w:val="23"/>
              </w:numPr>
              <w:rPr>
                <w:rFonts w:ascii="Arial" w:hAnsi="Arial" w:cs="Arial"/>
              </w:rPr>
            </w:pPr>
            <w:r w:rsidRPr="00B810E1">
              <w:rPr>
                <w:rFonts w:ascii="Arial" w:hAnsi="Arial" w:cs="Arial"/>
                <w:sz w:val="20"/>
                <w:szCs w:val="20"/>
              </w:rPr>
              <w:t>Collaborative review of class cohort data informs appropriate personalised target for individual progress and achievement.</w:t>
            </w:r>
          </w:p>
          <w:p w14:paraId="559E19E4" w14:textId="3FFD8594" w:rsidR="00A43DA8" w:rsidRPr="00B810E1" w:rsidRDefault="00A43DA8" w:rsidP="00A43DA8">
            <w:pPr>
              <w:pStyle w:val="ListParagraph"/>
              <w:numPr>
                <w:ilvl w:val="0"/>
                <w:numId w:val="23"/>
              </w:numPr>
              <w:rPr>
                <w:rFonts w:ascii="Arial" w:hAnsi="Arial" w:cs="Arial"/>
                <w:sz w:val="20"/>
                <w:szCs w:val="20"/>
              </w:rPr>
            </w:pPr>
            <w:r w:rsidRPr="00B810E1">
              <w:rPr>
                <w:rFonts w:ascii="Arial" w:hAnsi="Arial" w:cs="Arial"/>
                <w:sz w:val="20"/>
                <w:szCs w:val="20"/>
              </w:rPr>
              <w:t>Universal provision is well planned and as a result almost all children make appropriate individual progress.</w:t>
            </w:r>
          </w:p>
          <w:p w14:paraId="0F4DEB45" w14:textId="77777777" w:rsidR="00A43DA8" w:rsidRPr="00B810E1" w:rsidRDefault="00A43DA8" w:rsidP="00A43DA8">
            <w:pPr>
              <w:pStyle w:val="ListParagraph"/>
              <w:numPr>
                <w:ilvl w:val="0"/>
                <w:numId w:val="23"/>
              </w:numPr>
              <w:rPr>
                <w:rFonts w:ascii="Arial" w:hAnsi="Arial" w:cs="Arial"/>
                <w:sz w:val="20"/>
                <w:szCs w:val="20"/>
              </w:rPr>
            </w:pPr>
            <w:r w:rsidRPr="00B810E1">
              <w:rPr>
                <w:rFonts w:ascii="Arial" w:hAnsi="Arial" w:cs="Arial"/>
                <w:sz w:val="20"/>
                <w:szCs w:val="20"/>
              </w:rPr>
              <w:t xml:space="preserve">Define and implement program of targeted interventions. </w:t>
            </w:r>
          </w:p>
          <w:p w14:paraId="67DA3E8F" w14:textId="77777777" w:rsidR="00A43DA8" w:rsidRPr="009D1A50" w:rsidRDefault="00A43DA8" w:rsidP="00A43DA8">
            <w:pPr>
              <w:pStyle w:val="ListParagraph"/>
              <w:numPr>
                <w:ilvl w:val="0"/>
                <w:numId w:val="23"/>
              </w:numPr>
              <w:rPr>
                <w:rFonts w:ascii="Arial" w:hAnsi="Arial" w:cs="Arial"/>
                <w:b/>
                <w:sz w:val="16"/>
                <w:szCs w:val="16"/>
              </w:rPr>
            </w:pPr>
            <w:r w:rsidRPr="00B810E1">
              <w:rPr>
                <w:rFonts w:ascii="Arial" w:hAnsi="Arial" w:cs="Arial"/>
                <w:sz w:val="20"/>
                <w:szCs w:val="20"/>
              </w:rPr>
              <w:t>Training TA’s on delivery of program, including Number Stacks, Rapid Readers, Language Link, Active Literacy, DCD, Talkabout.</w:t>
            </w:r>
          </w:p>
          <w:p w14:paraId="3EEF097E" w14:textId="306683C7" w:rsidR="009D1A50" w:rsidRPr="00B810E1" w:rsidRDefault="009D1A50" w:rsidP="009D1A50">
            <w:pPr>
              <w:pStyle w:val="ListParagraph"/>
              <w:ind w:left="360"/>
              <w:rPr>
                <w:rFonts w:ascii="Arial" w:hAnsi="Arial" w:cs="Arial"/>
                <w:b/>
                <w:sz w:val="16"/>
                <w:szCs w:val="16"/>
              </w:rPr>
            </w:pPr>
          </w:p>
        </w:tc>
        <w:tc>
          <w:tcPr>
            <w:tcW w:w="1275"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4074B3E1" w14:textId="77777777" w:rsidR="009D1A50" w:rsidRDefault="009D1A50">
            <w:pPr>
              <w:rPr>
                <w:rFonts w:ascii="Arial" w:hAnsi="Arial" w:cs="Arial"/>
                <w:sz w:val="20"/>
                <w:szCs w:val="20"/>
              </w:rPr>
            </w:pPr>
          </w:p>
          <w:p w14:paraId="734BF346" w14:textId="245087C1" w:rsidR="00E36998" w:rsidRPr="00B810E1" w:rsidRDefault="00A43DA8">
            <w:pPr>
              <w:rPr>
                <w:rFonts w:ascii="Arial" w:hAnsi="Arial" w:cs="Arial"/>
                <w:b/>
                <w:sz w:val="16"/>
                <w:szCs w:val="16"/>
              </w:rPr>
            </w:pPr>
            <w:r w:rsidRPr="00B810E1">
              <w:rPr>
                <w:rFonts w:ascii="Arial" w:hAnsi="Arial" w:cs="Arial"/>
                <w:sz w:val="20"/>
                <w:szCs w:val="20"/>
              </w:rPr>
              <w:t>SMT</w:t>
            </w:r>
          </w:p>
        </w:tc>
        <w:tc>
          <w:tcPr>
            <w:tcW w:w="1418"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43C0AFBA" w14:textId="77777777" w:rsidR="00E36998" w:rsidRPr="00B810E1" w:rsidRDefault="00E36998">
            <w:pPr>
              <w:rPr>
                <w:rFonts w:ascii="Arial" w:hAnsi="Arial" w:cs="Arial"/>
                <w:b/>
                <w:sz w:val="16"/>
                <w:szCs w:val="16"/>
              </w:rPr>
            </w:pPr>
          </w:p>
        </w:tc>
        <w:tc>
          <w:tcPr>
            <w:tcW w:w="1451"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shd w:val="clear" w:color="auto" w:fill="FFFFFF" w:themeFill="background1"/>
          </w:tcPr>
          <w:p w14:paraId="372442E0" w14:textId="77777777" w:rsidR="009D1A50" w:rsidRDefault="009D1A50" w:rsidP="00A43DA8">
            <w:pPr>
              <w:rPr>
                <w:rFonts w:ascii="Arial" w:hAnsi="Arial" w:cs="Arial"/>
                <w:sz w:val="20"/>
                <w:szCs w:val="20"/>
              </w:rPr>
            </w:pPr>
          </w:p>
          <w:p w14:paraId="4241B4F5" w14:textId="6D852E63" w:rsidR="00A43DA8" w:rsidRPr="00B810E1" w:rsidRDefault="009D1A50" w:rsidP="00A43DA8">
            <w:pPr>
              <w:rPr>
                <w:rFonts w:ascii="Arial" w:hAnsi="Arial" w:cs="Arial"/>
                <w:sz w:val="20"/>
                <w:szCs w:val="20"/>
              </w:rPr>
            </w:pPr>
            <w:r>
              <w:rPr>
                <w:rFonts w:ascii="Arial" w:hAnsi="Arial" w:cs="Arial"/>
                <w:sz w:val="20"/>
                <w:szCs w:val="20"/>
              </w:rPr>
              <w:t>Supply day x4 termly@ £230</w:t>
            </w:r>
          </w:p>
          <w:p w14:paraId="6DC7F930" w14:textId="77777777" w:rsidR="00A43DA8" w:rsidRPr="00B810E1" w:rsidRDefault="00A43DA8" w:rsidP="00A43DA8">
            <w:pPr>
              <w:rPr>
                <w:rFonts w:ascii="Arial" w:hAnsi="Arial" w:cs="Arial"/>
                <w:sz w:val="20"/>
                <w:szCs w:val="20"/>
              </w:rPr>
            </w:pPr>
          </w:p>
          <w:p w14:paraId="348F9114" w14:textId="2BAF8CA4" w:rsidR="00E36998" w:rsidRPr="00B810E1" w:rsidRDefault="00A43DA8" w:rsidP="00A43DA8">
            <w:pPr>
              <w:rPr>
                <w:rFonts w:ascii="Arial" w:hAnsi="Arial" w:cs="Arial"/>
                <w:b/>
                <w:sz w:val="16"/>
                <w:szCs w:val="16"/>
              </w:rPr>
            </w:pPr>
            <w:r w:rsidRPr="00B810E1">
              <w:rPr>
                <w:rFonts w:ascii="Arial" w:hAnsi="Arial" w:cs="Arial"/>
                <w:sz w:val="20"/>
                <w:szCs w:val="20"/>
              </w:rPr>
              <w:t>Number Stacks subscription</w:t>
            </w:r>
          </w:p>
          <w:p w14:paraId="5222509B" w14:textId="6ED56A08" w:rsidR="00E36998" w:rsidRPr="00B810E1" w:rsidRDefault="00E36998">
            <w:pPr>
              <w:rPr>
                <w:rFonts w:ascii="Arial" w:hAnsi="Arial" w:cs="Arial"/>
                <w:b/>
                <w:sz w:val="16"/>
                <w:szCs w:val="16"/>
              </w:rPr>
            </w:pPr>
          </w:p>
        </w:tc>
        <w:tc>
          <w:tcPr>
            <w:tcW w:w="2943" w:type="dxa"/>
            <w:tcBorders>
              <w:top w:val="double" w:sz="12" w:space="0" w:color="0A1D30" w:themeColor="text2" w:themeShade="BF"/>
              <w:left w:val="double" w:sz="12" w:space="0" w:color="0A1D30" w:themeColor="text2" w:themeShade="BF"/>
              <w:bottom w:val="double" w:sz="12" w:space="0" w:color="0A1D30" w:themeColor="text2" w:themeShade="BF"/>
            </w:tcBorders>
            <w:shd w:val="clear" w:color="auto" w:fill="FFFFFF" w:themeFill="background1"/>
          </w:tcPr>
          <w:p w14:paraId="2C7EA6BB" w14:textId="77777777" w:rsidR="009D1A50" w:rsidRDefault="009D1A50">
            <w:pPr>
              <w:rPr>
                <w:rFonts w:ascii="Arial" w:hAnsi="Arial" w:cs="Arial"/>
                <w:b/>
                <w:sz w:val="16"/>
                <w:szCs w:val="16"/>
              </w:rPr>
            </w:pPr>
          </w:p>
          <w:p w14:paraId="470075BB" w14:textId="052661B2" w:rsidR="00E36998" w:rsidRPr="00B810E1" w:rsidRDefault="00E36998">
            <w:pPr>
              <w:rPr>
                <w:rFonts w:ascii="Arial" w:hAnsi="Arial" w:cs="Arial"/>
                <w:b/>
                <w:sz w:val="16"/>
                <w:szCs w:val="16"/>
              </w:rPr>
            </w:pPr>
            <w:r w:rsidRPr="00B810E1">
              <w:rPr>
                <w:rFonts w:ascii="Arial" w:hAnsi="Arial" w:cs="Arial"/>
                <w:b/>
                <w:sz w:val="16"/>
                <w:szCs w:val="16"/>
              </w:rPr>
              <w:t>SMT monitoring</w:t>
            </w:r>
          </w:p>
          <w:p w14:paraId="62EEB1DD" w14:textId="77777777" w:rsidR="00E36998" w:rsidRPr="00B810E1" w:rsidRDefault="00E36998">
            <w:pPr>
              <w:rPr>
                <w:rFonts w:ascii="Arial" w:hAnsi="Arial" w:cs="Arial"/>
                <w:b/>
                <w:sz w:val="16"/>
                <w:szCs w:val="16"/>
              </w:rPr>
            </w:pPr>
            <w:r w:rsidRPr="00B810E1">
              <w:rPr>
                <w:rFonts w:ascii="Arial" w:hAnsi="Arial" w:cs="Arial"/>
                <w:b/>
                <w:sz w:val="16"/>
                <w:szCs w:val="16"/>
              </w:rPr>
              <w:t xml:space="preserve">AOLE leads review </w:t>
            </w:r>
          </w:p>
          <w:p w14:paraId="47E63208" w14:textId="77777777" w:rsidR="00A43DA8" w:rsidRPr="00B810E1" w:rsidRDefault="00A43DA8">
            <w:pPr>
              <w:rPr>
                <w:rFonts w:ascii="Arial" w:hAnsi="Arial" w:cs="Arial"/>
                <w:b/>
                <w:sz w:val="16"/>
                <w:szCs w:val="16"/>
              </w:rPr>
            </w:pPr>
          </w:p>
          <w:p w14:paraId="651A340C" w14:textId="77777777" w:rsidR="00A43DA8" w:rsidRPr="00B810E1" w:rsidRDefault="00A43DA8" w:rsidP="00A43DA8">
            <w:pPr>
              <w:rPr>
                <w:rFonts w:ascii="Arial" w:hAnsi="Arial" w:cs="Arial"/>
                <w:sz w:val="20"/>
                <w:szCs w:val="20"/>
              </w:rPr>
            </w:pPr>
            <w:r w:rsidRPr="00B810E1">
              <w:rPr>
                <w:rFonts w:ascii="Arial" w:hAnsi="Arial" w:cs="Arial"/>
                <w:sz w:val="20"/>
                <w:szCs w:val="20"/>
              </w:rPr>
              <w:t>Eight weekly review of data</w:t>
            </w:r>
          </w:p>
          <w:p w14:paraId="394B93B7" w14:textId="77777777" w:rsidR="00A43DA8" w:rsidRPr="00B810E1" w:rsidRDefault="00A43DA8" w:rsidP="00A43DA8">
            <w:pPr>
              <w:rPr>
                <w:rFonts w:ascii="Arial" w:hAnsi="Arial" w:cs="Arial"/>
                <w:sz w:val="20"/>
                <w:szCs w:val="20"/>
              </w:rPr>
            </w:pPr>
            <w:r w:rsidRPr="00B810E1">
              <w:rPr>
                <w:rFonts w:ascii="Arial" w:hAnsi="Arial" w:cs="Arial"/>
                <w:sz w:val="20"/>
                <w:szCs w:val="20"/>
              </w:rPr>
              <w:t>Language Link – SS</w:t>
            </w:r>
          </w:p>
          <w:p w14:paraId="236EA7C7" w14:textId="77777777" w:rsidR="00A43DA8" w:rsidRPr="00B810E1" w:rsidRDefault="00A43DA8" w:rsidP="00A43DA8">
            <w:pPr>
              <w:rPr>
                <w:rFonts w:ascii="Arial" w:hAnsi="Arial" w:cs="Arial"/>
                <w:sz w:val="20"/>
                <w:szCs w:val="20"/>
              </w:rPr>
            </w:pPr>
            <w:r w:rsidRPr="00B810E1">
              <w:rPr>
                <w:rFonts w:ascii="Arial" w:hAnsi="Arial" w:cs="Arial"/>
                <w:sz w:val="20"/>
                <w:szCs w:val="20"/>
              </w:rPr>
              <w:t>Group Reading test SS / RA</w:t>
            </w:r>
          </w:p>
          <w:p w14:paraId="67273E07" w14:textId="77777777" w:rsidR="00A43DA8" w:rsidRPr="00B810E1" w:rsidRDefault="00A43DA8" w:rsidP="00A43DA8">
            <w:pPr>
              <w:rPr>
                <w:rFonts w:ascii="Arial" w:hAnsi="Arial" w:cs="Arial"/>
                <w:sz w:val="20"/>
                <w:szCs w:val="20"/>
              </w:rPr>
            </w:pPr>
            <w:r w:rsidRPr="00B810E1">
              <w:rPr>
                <w:rFonts w:ascii="Arial" w:hAnsi="Arial" w:cs="Arial"/>
                <w:sz w:val="20"/>
                <w:szCs w:val="20"/>
              </w:rPr>
              <w:t>Number Stacks – Progress Report</w:t>
            </w:r>
          </w:p>
          <w:p w14:paraId="097B2294" w14:textId="141F4E9C" w:rsidR="00A43DA8" w:rsidRPr="00B810E1" w:rsidRDefault="00A43DA8">
            <w:pPr>
              <w:rPr>
                <w:rFonts w:ascii="Arial" w:hAnsi="Arial" w:cs="Arial"/>
                <w:b/>
                <w:sz w:val="16"/>
                <w:szCs w:val="16"/>
              </w:rPr>
            </w:pPr>
          </w:p>
        </w:tc>
      </w:tr>
      <w:tr w:rsidR="00E36998" w:rsidRPr="00B810E1" w14:paraId="6BC07D5D" w14:textId="77777777" w:rsidTr="00C041CD">
        <w:tc>
          <w:tcPr>
            <w:tcW w:w="15168" w:type="dxa"/>
            <w:gridSpan w:val="7"/>
            <w:tcBorders>
              <w:top w:val="double" w:sz="12" w:space="0" w:color="0A1D30" w:themeColor="text2" w:themeShade="BF"/>
              <w:bottom w:val="double" w:sz="12" w:space="0" w:color="0A1D30" w:themeColor="text2" w:themeShade="BF"/>
            </w:tcBorders>
            <w:shd w:val="clear" w:color="auto" w:fill="FFFFFF" w:themeFill="background1"/>
          </w:tcPr>
          <w:p w14:paraId="44BAA4AA" w14:textId="77777777" w:rsidR="00E36998" w:rsidRPr="00B810E1" w:rsidRDefault="00E36998" w:rsidP="00E36998">
            <w:pPr>
              <w:rPr>
                <w:rFonts w:ascii="Arial" w:hAnsi="Arial" w:cs="Arial"/>
                <w:b/>
                <w:i/>
                <w:sz w:val="16"/>
                <w:szCs w:val="16"/>
              </w:rPr>
            </w:pPr>
            <w:r w:rsidRPr="00B810E1">
              <w:rPr>
                <w:rFonts w:ascii="Arial" w:hAnsi="Arial" w:cs="Arial"/>
                <w:b/>
                <w:i/>
                <w:sz w:val="16"/>
                <w:szCs w:val="16"/>
              </w:rPr>
              <w:t>Evaluation (Continuous)</w:t>
            </w:r>
          </w:p>
          <w:p w14:paraId="7D5A213C" w14:textId="77777777" w:rsidR="00E36998" w:rsidRDefault="00E36998">
            <w:pPr>
              <w:rPr>
                <w:rFonts w:ascii="Arial" w:hAnsi="Arial" w:cs="Arial"/>
                <w:b/>
                <w:sz w:val="16"/>
                <w:szCs w:val="16"/>
              </w:rPr>
            </w:pPr>
          </w:p>
          <w:p w14:paraId="4B747A05" w14:textId="77777777" w:rsidR="009D1A50" w:rsidRDefault="009D1A50">
            <w:pPr>
              <w:rPr>
                <w:rFonts w:ascii="Arial" w:hAnsi="Arial" w:cs="Arial"/>
                <w:b/>
                <w:sz w:val="16"/>
                <w:szCs w:val="16"/>
              </w:rPr>
            </w:pPr>
          </w:p>
          <w:p w14:paraId="39ADD709" w14:textId="77777777" w:rsidR="009D1A50" w:rsidRDefault="009D1A50">
            <w:pPr>
              <w:rPr>
                <w:rFonts w:ascii="Arial" w:hAnsi="Arial" w:cs="Arial"/>
                <w:b/>
                <w:sz w:val="16"/>
                <w:szCs w:val="16"/>
              </w:rPr>
            </w:pPr>
          </w:p>
          <w:p w14:paraId="7BAB0A8B" w14:textId="4E7A020F" w:rsidR="009D1A50" w:rsidRPr="00B810E1" w:rsidRDefault="009D1A50">
            <w:pPr>
              <w:rPr>
                <w:rFonts w:ascii="Arial" w:hAnsi="Arial" w:cs="Arial"/>
                <w:b/>
                <w:sz w:val="16"/>
                <w:szCs w:val="16"/>
              </w:rPr>
            </w:pPr>
          </w:p>
        </w:tc>
      </w:tr>
      <w:tr w:rsidR="00E36998" w:rsidRPr="00B810E1" w14:paraId="2C230589" w14:textId="77777777">
        <w:tc>
          <w:tcPr>
            <w:tcW w:w="2312" w:type="dxa"/>
            <w:tcBorders>
              <w:top w:val="double" w:sz="12" w:space="0" w:color="0A1D30" w:themeColor="text2" w:themeShade="BF"/>
              <w:bottom w:val="double" w:sz="12" w:space="0" w:color="0A1D30" w:themeColor="text2" w:themeShade="BF"/>
              <w:right w:val="double" w:sz="12" w:space="0" w:color="0A1D30" w:themeColor="text2" w:themeShade="BF"/>
            </w:tcBorders>
          </w:tcPr>
          <w:p w14:paraId="6AD4BF7D" w14:textId="0014C8F4" w:rsidR="00E36998" w:rsidRPr="00B810E1" w:rsidRDefault="00E36998">
            <w:pPr>
              <w:rPr>
                <w:rFonts w:ascii="Arial" w:hAnsi="Arial" w:cs="Arial"/>
                <w:sz w:val="20"/>
                <w:szCs w:val="20"/>
              </w:rPr>
            </w:pPr>
            <w:r w:rsidRPr="00B810E1">
              <w:rPr>
                <w:rFonts w:ascii="Arial" w:hAnsi="Arial" w:cs="Arial"/>
                <w:sz w:val="20"/>
                <w:szCs w:val="20"/>
              </w:rPr>
              <w:t xml:space="preserve">b) School has a robust cycle of self-evaluation and improvement </w:t>
            </w:r>
            <w:r w:rsidRPr="00B810E1">
              <w:rPr>
                <w:rFonts w:ascii="Arial" w:hAnsi="Arial" w:cs="Arial"/>
                <w:sz w:val="20"/>
                <w:szCs w:val="20"/>
              </w:rPr>
              <w:lastRenderedPageBreak/>
              <w:t>planning with a clear focus on pupil progress</w:t>
            </w:r>
          </w:p>
        </w:tc>
        <w:tc>
          <w:tcPr>
            <w:tcW w:w="2650"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1A3FFD38" w14:textId="6F090FF0" w:rsidR="00B46BE7" w:rsidRPr="00B810E1" w:rsidRDefault="00B46BE7" w:rsidP="00B46BE7">
            <w:pPr>
              <w:pStyle w:val="ListParagraph"/>
              <w:numPr>
                <w:ilvl w:val="0"/>
                <w:numId w:val="23"/>
              </w:numPr>
              <w:rPr>
                <w:rFonts w:ascii="Arial" w:hAnsi="Arial" w:cs="Arial"/>
                <w:sz w:val="20"/>
                <w:szCs w:val="20"/>
              </w:rPr>
            </w:pPr>
            <w:r w:rsidRPr="00B810E1">
              <w:rPr>
                <w:rFonts w:ascii="Arial" w:hAnsi="Arial" w:cs="Arial"/>
                <w:sz w:val="20"/>
                <w:szCs w:val="20"/>
              </w:rPr>
              <w:lastRenderedPageBreak/>
              <w:t xml:space="preserve">All </w:t>
            </w:r>
            <w:r w:rsidR="0049514F" w:rsidRPr="00B810E1">
              <w:rPr>
                <w:rFonts w:ascii="Arial" w:hAnsi="Arial" w:cs="Arial"/>
                <w:sz w:val="20"/>
                <w:szCs w:val="20"/>
              </w:rPr>
              <w:t>teachers</w:t>
            </w:r>
            <w:r w:rsidRPr="00B810E1">
              <w:rPr>
                <w:rFonts w:ascii="Arial" w:hAnsi="Arial" w:cs="Arial"/>
                <w:sz w:val="20"/>
                <w:szCs w:val="20"/>
              </w:rPr>
              <w:t xml:space="preserve"> use a range of first-hand </w:t>
            </w:r>
            <w:r w:rsidRPr="00B810E1">
              <w:rPr>
                <w:rFonts w:ascii="Arial" w:hAnsi="Arial" w:cs="Arial"/>
                <w:sz w:val="20"/>
                <w:szCs w:val="20"/>
              </w:rPr>
              <w:lastRenderedPageBreak/>
              <w:t>experience to review and assess the impact on pupil progress and achievement. As a result, the school.</w:t>
            </w:r>
          </w:p>
          <w:p w14:paraId="277339B8" w14:textId="77777777" w:rsidR="00E36998" w:rsidRPr="00B810E1" w:rsidRDefault="00B46BE7" w:rsidP="00B46BE7">
            <w:pPr>
              <w:pStyle w:val="ListParagraph"/>
              <w:ind w:left="360"/>
              <w:rPr>
                <w:rFonts w:ascii="Arial" w:hAnsi="Arial" w:cs="Arial"/>
                <w:sz w:val="20"/>
                <w:szCs w:val="20"/>
              </w:rPr>
            </w:pPr>
            <w:r w:rsidRPr="00B810E1">
              <w:rPr>
                <w:rFonts w:ascii="Arial" w:hAnsi="Arial" w:cs="Arial"/>
                <w:sz w:val="20"/>
                <w:szCs w:val="20"/>
              </w:rPr>
              <w:t xml:space="preserve">identifies clear next steps for learning. </w:t>
            </w:r>
          </w:p>
          <w:p w14:paraId="7EC30A14" w14:textId="270FDC56" w:rsidR="00B46BE7" w:rsidRPr="00B810E1" w:rsidRDefault="00B46BE7" w:rsidP="00B46BE7">
            <w:pPr>
              <w:pStyle w:val="ListParagraph"/>
              <w:numPr>
                <w:ilvl w:val="0"/>
                <w:numId w:val="23"/>
              </w:numPr>
              <w:rPr>
                <w:rFonts w:ascii="Arial" w:hAnsi="Arial" w:cs="Arial"/>
                <w:sz w:val="20"/>
                <w:szCs w:val="20"/>
              </w:rPr>
            </w:pPr>
            <w:r w:rsidRPr="00B810E1">
              <w:rPr>
                <w:rFonts w:ascii="Arial" w:hAnsi="Arial" w:cs="Arial"/>
                <w:sz w:val="20"/>
                <w:szCs w:val="20"/>
              </w:rPr>
              <w:t>All staff use information effectively to continuously improve provision for the benefit of all pupils</w:t>
            </w:r>
          </w:p>
        </w:tc>
        <w:tc>
          <w:tcPr>
            <w:tcW w:w="3119"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1B66A238" w14:textId="77777777" w:rsidR="00E36998" w:rsidRPr="00B810E1" w:rsidRDefault="00E36998">
            <w:pPr>
              <w:rPr>
                <w:rFonts w:ascii="Arial" w:hAnsi="Arial" w:cs="Arial"/>
              </w:rPr>
            </w:pPr>
          </w:p>
        </w:tc>
        <w:tc>
          <w:tcPr>
            <w:tcW w:w="1275"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4B6A090C" w14:textId="77777777" w:rsidR="00E36998" w:rsidRPr="00B810E1" w:rsidRDefault="00E36998">
            <w:pPr>
              <w:rPr>
                <w:rFonts w:ascii="Arial" w:hAnsi="Arial" w:cs="Arial"/>
              </w:rPr>
            </w:pPr>
          </w:p>
        </w:tc>
        <w:tc>
          <w:tcPr>
            <w:tcW w:w="1418"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3DE9EEDF" w14:textId="77777777" w:rsidR="00E36998" w:rsidRPr="00B810E1" w:rsidRDefault="00E36998">
            <w:pPr>
              <w:rPr>
                <w:rFonts w:ascii="Arial" w:hAnsi="Arial" w:cs="Arial"/>
              </w:rPr>
            </w:pPr>
          </w:p>
        </w:tc>
        <w:tc>
          <w:tcPr>
            <w:tcW w:w="1451"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527DAEDD" w14:textId="77777777" w:rsidR="00E36998" w:rsidRPr="00B810E1" w:rsidRDefault="00E36998">
            <w:pPr>
              <w:rPr>
                <w:rFonts w:ascii="Arial" w:hAnsi="Arial" w:cs="Arial"/>
              </w:rPr>
            </w:pPr>
          </w:p>
        </w:tc>
        <w:tc>
          <w:tcPr>
            <w:tcW w:w="2943" w:type="dxa"/>
            <w:tcBorders>
              <w:top w:val="double" w:sz="12" w:space="0" w:color="0A1D30" w:themeColor="text2" w:themeShade="BF"/>
              <w:left w:val="double" w:sz="12" w:space="0" w:color="0A1D30" w:themeColor="text2" w:themeShade="BF"/>
              <w:bottom w:val="double" w:sz="12" w:space="0" w:color="0A1D30" w:themeColor="text2" w:themeShade="BF"/>
            </w:tcBorders>
          </w:tcPr>
          <w:p w14:paraId="49475CA4" w14:textId="77777777" w:rsidR="00E36998" w:rsidRPr="00B810E1" w:rsidRDefault="00B46BE7">
            <w:pPr>
              <w:rPr>
                <w:rFonts w:ascii="Arial" w:hAnsi="Arial" w:cs="Arial"/>
                <w:sz w:val="20"/>
                <w:szCs w:val="20"/>
              </w:rPr>
            </w:pPr>
            <w:r w:rsidRPr="00B810E1">
              <w:rPr>
                <w:rFonts w:ascii="Arial" w:hAnsi="Arial" w:cs="Arial"/>
                <w:sz w:val="20"/>
                <w:szCs w:val="20"/>
              </w:rPr>
              <w:t>Book Looks</w:t>
            </w:r>
          </w:p>
          <w:p w14:paraId="26431C0C" w14:textId="77777777" w:rsidR="00B46BE7" w:rsidRPr="00B810E1" w:rsidRDefault="00B46BE7">
            <w:pPr>
              <w:rPr>
                <w:rFonts w:ascii="Arial" w:hAnsi="Arial" w:cs="Arial"/>
                <w:sz w:val="20"/>
                <w:szCs w:val="20"/>
              </w:rPr>
            </w:pPr>
            <w:r w:rsidRPr="00B810E1">
              <w:rPr>
                <w:rFonts w:ascii="Arial" w:hAnsi="Arial" w:cs="Arial"/>
                <w:sz w:val="20"/>
                <w:szCs w:val="20"/>
              </w:rPr>
              <w:t>Learning Walks</w:t>
            </w:r>
          </w:p>
          <w:p w14:paraId="03611EC9" w14:textId="77777777" w:rsidR="00B46BE7" w:rsidRPr="00B810E1" w:rsidRDefault="00B46BE7">
            <w:pPr>
              <w:rPr>
                <w:rFonts w:ascii="Arial" w:hAnsi="Arial" w:cs="Arial"/>
                <w:sz w:val="20"/>
                <w:szCs w:val="20"/>
              </w:rPr>
            </w:pPr>
            <w:r w:rsidRPr="00B810E1">
              <w:rPr>
                <w:rFonts w:ascii="Arial" w:hAnsi="Arial" w:cs="Arial"/>
                <w:sz w:val="20"/>
                <w:szCs w:val="20"/>
              </w:rPr>
              <w:t>Listening to Learners</w:t>
            </w:r>
          </w:p>
          <w:p w14:paraId="3AAA238F" w14:textId="633CFBE0" w:rsidR="00B46BE7" w:rsidRPr="00B810E1" w:rsidRDefault="00B46BE7">
            <w:pPr>
              <w:rPr>
                <w:rFonts w:ascii="Arial" w:hAnsi="Arial" w:cs="Arial"/>
                <w:sz w:val="20"/>
                <w:szCs w:val="20"/>
              </w:rPr>
            </w:pPr>
            <w:r w:rsidRPr="00B810E1">
              <w:rPr>
                <w:rFonts w:ascii="Arial" w:hAnsi="Arial" w:cs="Arial"/>
                <w:sz w:val="20"/>
                <w:szCs w:val="20"/>
              </w:rPr>
              <w:lastRenderedPageBreak/>
              <w:t>Pupils Tracking Data</w:t>
            </w:r>
          </w:p>
        </w:tc>
      </w:tr>
      <w:tr w:rsidR="00E36998" w:rsidRPr="00B810E1" w14:paraId="3FEEB97E" w14:textId="77777777" w:rsidTr="00C041CD">
        <w:tc>
          <w:tcPr>
            <w:tcW w:w="15168" w:type="dxa"/>
            <w:gridSpan w:val="7"/>
            <w:tcBorders>
              <w:top w:val="double" w:sz="12" w:space="0" w:color="0A1D30" w:themeColor="text2" w:themeShade="BF"/>
              <w:bottom w:val="double" w:sz="12" w:space="0" w:color="0A1D30" w:themeColor="text2" w:themeShade="BF"/>
            </w:tcBorders>
          </w:tcPr>
          <w:p w14:paraId="474BEA98" w14:textId="77777777" w:rsidR="00E36998" w:rsidRPr="00B810E1" w:rsidRDefault="00E36998" w:rsidP="00E36998">
            <w:pPr>
              <w:rPr>
                <w:rFonts w:ascii="Arial" w:hAnsi="Arial" w:cs="Arial"/>
                <w:b/>
                <w:i/>
                <w:sz w:val="16"/>
                <w:szCs w:val="16"/>
              </w:rPr>
            </w:pPr>
            <w:r w:rsidRPr="00B810E1">
              <w:rPr>
                <w:rFonts w:ascii="Arial" w:hAnsi="Arial" w:cs="Arial"/>
                <w:b/>
                <w:i/>
                <w:sz w:val="16"/>
                <w:szCs w:val="16"/>
              </w:rPr>
              <w:lastRenderedPageBreak/>
              <w:t>Evaluation (Continuous)</w:t>
            </w:r>
          </w:p>
          <w:p w14:paraId="1443C283" w14:textId="77777777" w:rsidR="00E36998" w:rsidRDefault="00E36998">
            <w:pPr>
              <w:rPr>
                <w:rFonts w:ascii="Arial" w:hAnsi="Arial" w:cs="Arial"/>
              </w:rPr>
            </w:pPr>
          </w:p>
          <w:p w14:paraId="70EAA48F" w14:textId="77777777" w:rsidR="009D1A50" w:rsidRDefault="009D1A50">
            <w:pPr>
              <w:rPr>
                <w:rFonts w:ascii="Arial" w:hAnsi="Arial" w:cs="Arial"/>
              </w:rPr>
            </w:pPr>
          </w:p>
          <w:p w14:paraId="162C636B" w14:textId="0689D630" w:rsidR="009D1A50" w:rsidRPr="00B810E1" w:rsidRDefault="009D1A50">
            <w:pPr>
              <w:rPr>
                <w:rFonts w:ascii="Arial" w:hAnsi="Arial" w:cs="Arial"/>
              </w:rPr>
            </w:pPr>
          </w:p>
        </w:tc>
      </w:tr>
      <w:tr w:rsidR="003156D7" w:rsidRPr="00B810E1" w14:paraId="0E46CF75" w14:textId="77777777">
        <w:tc>
          <w:tcPr>
            <w:tcW w:w="2312" w:type="dxa"/>
            <w:tcBorders>
              <w:top w:val="double" w:sz="12" w:space="0" w:color="0A1D30" w:themeColor="text2" w:themeShade="BF"/>
              <w:bottom w:val="double" w:sz="12" w:space="0" w:color="0A1D30" w:themeColor="text2" w:themeShade="BF"/>
              <w:right w:val="double" w:sz="12" w:space="0" w:color="0A1D30" w:themeColor="text2" w:themeShade="BF"/>
            </w:tcBorders>
          </w:tcPr>
          <w:p w14:paraId="05E90EEF" w14:textId="526B8008" w:rsidR="003156D7" w:rsidRPr="00B810E1" w:rsidRDefault="003156D7">
            <w:pPr>
              <w:rPr>
                <w:rFonts w:ascii="Arial" w:hAnsi="Arial" w:cs="Arial"/>
                <w:sz w:val="20"/>
                <w:szCs w:val="20"/>
              </w:rPr>
            </w:pPr>
            <w:r w:rsidRPr="00B810E1">
              <w:rPr>
                <w:rFonts w:ascii="Arial" w:hAnsi="Arial" w:cs="Arial"/>
                <w:sz w:val="20"/>
                <w:szCs w:val="20"/>
              </w:rPr>
              <w:t>d) Planning for CFW</w:t>
            </w:r>
          </w:p>
        </w:tc>
        <w:tc>
          <w:tcPr>
            <w:tcW w:w="2650"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6A36DD68" w14:textId="67839058" w:rsidR="003156D7" w:rsidRPr="00B810E1" w:rsidRDefault="003156D7" w:rsidP="003156D7">
            <w:pPr>
              <w:pStyle w:val="ListParagraph"/>
              <w:numPr>
                <w:ilvl w:val="0"/>
                <w:numId w:val="23"/>
              </w:numPr>
              <w:rPr>
                <w:rFonts w:ascii="Arial" w:hAnsi="Arial" w:cs="Arial"/>
                <w:sz w:val="20"/>
                <w:szCs w:val="20"/>
              </w:rPr>
            </w:pPr>
            <w:r w:rsidRPr="00B810E1">
              <w:rPr>
                <w:rFonts w:ascii="Arial" w:hAnsi="Arial" w:cs="Arial"/>
                <w:sz w:val="20"/>
                <w:szCs w:val="20"/>
              </w:rPr>
              <w:t>All staff planning for the CFW identifies an authentic context and purposeful learning experiences</w:t>
            </w:r>
            <w:r w:rsidR="00A43DA8" w:rsidRPr="00B810E1">
              <w:rPr>
                <w:rFonts w:ascii="Arial" w:hAnsi="Arial" w:cs="Arial"/>
                <w:sz w:val="20"/>
                <w:szCs w:val="20"/>
              </w:rPr>
              <w:t>.</w:t>
            </w:r>
          </w:p>
          <w:p w14:paraId="55D8D0E5" w14:textId="77777777" w:rsidR="003156D7" w:rsidRPr="00B810E1" w:rsidRDefault="003156D7" w:rsidP="003156D7">
            <w:pPr>
              <w:pStyle w:val="ListParagraph"/>
              <w:numPr>
                <w:ilvl w:val="0"/>
                <w:numId w:val="23"/>
              </w:numPr>
              <w:rPr>
                <w:rFonts w:ascii="Arial" w:hAnsi="Arial" w:cs="Arial"/>
              </w:rPr>
            </w:pPr>
            <w:r w:rsidRPr="00B810E1">
              <w:rPr>
                <w:rFonts w:ascii="Arial" w:hAnsi="Arial" w:cs="Arial"/>
                <w:sz w:val="20"/>
                <w:szCs w:val="20"/>
              </w:rPr>
              <w:t>Professional Learning links with school improvement priorities</w:t>
            </w:r>
          </w:p>
          <w:p w14:paraId="58EEAC95" w14:textId="79D2D387" w:rsidR="003156D7" w:rsidRPr="00B810E1" w:rsidRDefault="003156D7" w:rsidP="003156D7">
            <w:pPr>
              <w:pStyle w:val="ListParagraph"/>
              <w:numPr>
                <w:ilvl w:val="0"/>
                <w:numId w:val="23"/>
              </w:numPr>
              <w:rPr>
                <w:rFonts w:ascii="Arial" w:hAnsi="Arial" w:cs="Arial"/>
                <w:sz w:val="20"/>
                <w:szCs w:val="20"/>
              </w:rPr>
            </w:pPr>
            <w:r w:rsidRPr="00B810E1">
              <w:rPr>
                <w:rFonts w:ascii="Arial" w:hAnsi="Arial" w:cs="Arial"/>
                <w:sz w:val="20"/>
                <w:szCs w:val="20"/>
              </w:rPr>
              <w:t>School collaborates effectively with a range of professionals to further enhance staff learning and share good practise more widely.</w:t>
            </w:r>
          </w:p>
        </w:tc>
        <w:tc>
          <w:tcPr>
            <w:tcW w:w="3119"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575FAE16" w14:textId="488B8595" w:rsidR="003156D7" w:rsidRPr="00B810E1" w:rsidRDefault="00A43DA8" w:rsidP="00B46BE7">
            <w:pPr>
              <w:pStyle w:val="ListParagraph"/>
              <w:numPr>
                <w:ilvl w:val="0"/>
                <w:numId w:val="23"/>
              </w:numPr>
              <w:rPr>
                <w:rFonts w:ascii="Arial" w:hAnsi="Arial" w:cs="Arial"/>
                <w:sz w:val="20"/>
                <w:szCs w:val="20"/>
              </w:rPr>
            </w:pPr>
            <w:r w:rsidRPr="00B810E1">
              <w:rPr>
                <w:rFonts w:ascii="Arial" w:hAnsi="Arial" w:cs="Arial"/>
                <w:sz w:val="20"/>
                <w:szCs w:val="20"/>
              </w:rPr>
              <w:t xml:space="preserve">All staff collaborate to complete curriculum design overviews mapping </w:t>
            </w:r>
          </w:p>
        </w:tc>
        <w:tc>
          <w:tcPr>
            <w:tcW w:w="1275"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0CA679A8" w14:textId="77777777" w:rsidR="003156D7" w:rsidRPr="00B810E1" w:rsidRDefault="003156D7">
            <w:pPr>
              <w:rPr>
                <w:rFonts w:ascii="Arial" w:hAnsi="Arial" w:cs="Arial"/>
                <w:sz w:val="20"/>
                <w:szCs w:val="20"/>
              </w:rPr>
            </w:pPr>
          </w:p>
        </w:tc>
        <w:tc>
          <w:tcPr>
            <w:tcW w:w="1418"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6995D894" w14:textId="77777777" w:rsidR="003156D7" w:rsidRPr="00B810E1" w:rsidRDefault="003156D7">
            <w:pPr>
              <w:rPr>
                <w:rFonts w:ascii="Arial" w:hAnsi="Arial" w:cs="Arial"/>
                <w:sz w:val="20"/>
                <w:szCs w:val="20"/>
              </w:rPr>
            </w:pPr>
          </w:p>
        </w:tc>
        <w:tc>
          <w:tcPr>
            <w:tcW w:w="1451" w:type="dxa"/>
            <w:tcBorders>
              <w:top w:val="double" w:sz="12" w:space="0" w:color="0A1D30" w:themeColor="text2" w:themeShade="BF"/>
              <w:left w:val="double" w:sz="12" w:space="0" w:color="0A1D30" w:themeColor="text2" w:themeShade="BF"/>
              <w:bottom w:val="double" w:sz="12" w:space="0" w:color="0A1D30" w:themeColor="text2" w:themeShade="BF"/>
              <w:right w:val="double" w:sz="12" w:space="0" w:color="0A1D30" w:themeColor="text2" w:themeShade="BF"/>
            </w:tcBorders>
          </w:tcPr>
          <w:p w14:paraId="34A28899" w14:textId="77777777" w:rsidR="003156D7" w:rsidRPr="00B810E1" w:rsidRDefault="003156D7" w:rsidP="0049514F">
            <w:pPr>
              <w:rPr>
                <w:rFonts w:ascii="Arial" w:hAnsi="Arial" w:cs="Arial"/>
                <w:sz w:val="20"/>
                <w:szCs w:val="20"/>
              </w:rPr>
            </w:pPr>
          </w:p>
        </w:tc>
        <w:tc>
          <w:tcPr>
            <w:tcW w:w="2943" w:type="dxa"/>
            <w:tcBorders>
              <w:top w:val="double" w:sz="12" w:space="0" w:color="0A1D30" w:themeColor="text2" w:themeShade="BF"/>
              <w:left w:val="double" w:sz="12" w:space="0" w:color="0A1D30" w:themeColor="text2" w:themeShade="BF"/>
              <w:bottom w:val="double" w:sz="12" w:space="0" w:color="0A1D30" w:themeColor="text2" w:themeShade="BF"/>
            </w:tcBorders>
          </w:tcPr>
          <w:p w14:paraId="5A5F1F76" w14:textId="77777777" w:rsidR="003156D7" w:rsidRPr="00B810E1" w:rsidRDefault="003156D7" w:rsidP="0049514F">
            <w:pPr>
              <w:rPr>
                <w:rFonts w:ascii="Arial" w:hAnsi="Arial" w:cs="Arial"/>
                <w:sz w:val="20"/>
                <w:szCs w:val="20"/>
              </w:rPr>
            </w:pPr>
          </w:p>
        </w:tc>
      </w:tr>
      <w:tr w:rsidR="003156D7" w:rsidRPr="00B810E1" w14:paraId="4E62DD4F" w14:textId="77777777" w:rsidTr="00C041CD">
        <w:tc>
          <w:tcPr>
            <w:tcW w:w="15168" w:type="dxa"/>
            <w:gridSpan w:val="7"/>
            <w:tcBorders>
              <w:top w:val="double" w:sz="12" w:space="0" w:color="0A1D30" w:themeColor="text2" w:themeShade="BF"/>
              <w:bottom w:val="double" w:sz="12" w:space="0" w:color="0A1D30" w:themeColor="text2" w:themeShade="BF"/>
            </w:tcBorders>
          </w:tcPr>
          <w:p w14:paraId="05EC1F39" w14:textId="0D9C5837" w:rsidR="003156D7" w:rsidRDefault="003156D7" w:rsidP="003156D7">
            <w:pPr>
              <w:rPr>
                <w:rFonts w:ascii="Arial" w:hAnsi="Arial" w:cs="Arial"/>
                <w:b/>
                <w:i/>
                <w:sz w:val="16"/>
                <w:szCs w:val="16"/>
              </w:rPr>
            </w:pPr>
            <w:r w:rsidRPr="00B810E1">
              <w:rPr>
                <w:rFonts w:ascii="Arial" w:hAnsi="Arial" w:cs="Arial"/>
                <w:b/>
                <w:i/>
                <w:sz w:val="16"/>
                <w:szCs w:val="16"/>
              </w:rPr>
              <w:t>Evaluation (Continuous)</w:t>
            </w:r>
          </w:p>
          <w:p w14:paraId="41F0FB11" w14:textId="54DC80C9" w:rsidR="00F32246" w:rsidRDefault="00F32246" w:rsidP="003156D7">
            <w:pPr>
              <w:rPr>
                <w:rFonts w:ascii="Arial" w:hAnsi="Arial" w:cs="Arial"/>
                <w:b/>
                <w:i/>
                <w:sz w:val="16"/>
                <w:szCs w:val="16"/>
              </w:rPr>
            </w:pPr>
          </w:p>
          <w:p w14:paraId="2A456F0B" w14:textId="77777777" w:rsidR="00F32246" w:rsidRPr="00B810E1" w:rsidRDefault="00F32246" w:rsidP="003156D7">
            <w:pPr>
              <w:rPr>
                <w:rFonts w:ascii="Arial" w:hAnsi="Arial" w:cs="Arial"/>
                <w:b/>
                <w:i/>
                <w:sz w:val="16"/>
                <w:szCs w:val="16"/>
              </w:rPr>
            </w:pPr>
          </w:p>
          <w:p w14:paraId="75836FBF" w14:textId="77777777" w:rsidR="003156D7" w:rsidRPr="00B810E1" w:rsidRDefault="003156D7" w:rsidP="0049514F">
            <w:pPr>
              <w:rPr>
                <w:rFonts w:ascii="Arial" w:hAnsi="Arial" w:cs="Arial"/>
                <w:sz w:val="20"/>
                <w:szCs w:val="20"/>
              </w:rPr>
            </w:pPr>
          </w:p>
        </w:tc>
      </w:tr>
    </w:tbl>
    <w:p w14:paraId="11E3669D" w14:textId="77777777" w:rsidR="004016D3" w:rsidRPr="00B810E1" w:rsidRDefault="004016D3" w:rsidP="00DA0219">
      <w:pPr>
        <w:rPr>
          <w:rFonts w:ascii="Arial" w:hAnsi="Arial" w:cs="Arial"/>
          <w:b/>
          <w:bCs/>
          <w:sz w:val="20"/>
          <w:szCs w:val="20"/>
        </w:rPr>
      </w:pPr>
    </w:p>
    <w:p w14:paraId="18292848" w14:textId="77777777" w:rsidR="000914DE" w:rsidRDefault="000914DE" w:rsidP="000914DE">
      <w:pPr>
        <w:pStyle w:val="Body"/>
        <w:tabs>
          <w:tab w:val="left" w:pos="8235"/>
        </w:tabs>
        <w:rPr>
          <w:rFonts w:ascii="Arial" w:hAnsi="Arial" w:cs="Arial"/>
          <w:b/>
          <w:bCs/>
          <w:sz w:val="32"/>
          <w:szCs w:val="24"/>
          <w:lang w:val="en-US"/>
        </w:rPr>
      </w:pPr>
    </w:p>
    <w:p w14:paraId="0C771C7E" w14:textId="44C1D289" w:rsidR="00E97154" w:rsidRDefault="00E97154" w:rsidP="000914DE">
      <w:pPr>
        <w:pStyle w:val="Body"/>
        <w:tabs>
          <w:tab w:val="left" w:pos="8235"/>
        </w:tabs>
        <w:rPr>
          <w:rFonts w:ascii="Arial" w:hAnsi="Arial" w:cs="Arial"/>
          <w:b/>
          <w:bCs/>
          <w:sz w:val="32"/>
          <w:szCs w:val="24"/>
          <w:lang w:val="en-US"/>
        </w:rPr>
      </w:pPr>
    </w:p>
    <w:p w14:paraId="5AB6ADEE" w14:textId="77777777" w:rsidR="00F32246" w:rsidRDefault="00F32246" w:rsidP="000914DE">
      <w:pPr>
        <w:pStyle w:val="Body"/>
        <w:tabs>
          <w:tab w:val="left" w:pos="8235"/>
        </w:tabs>
        <w:rPr>
          <w:rFonts w:ascii="Arial" w:hAnsi="Arial" w:cs="Arial"/>
          <w:b/>
          <w:bCs/>
          <w:sz w:val="32"/>
          <w:szCs w:val="24"/>
          <w:lang w:val="en-US"/>
        </w:rPr>
      </w:pPr>
    </w:p>
    <w:p w14:paraId="261993C3" w14:textId="63DEBC4A" w:rsidR="00E97154" w:rsidRPr="00F32246" w:rsidRDefault="00E97154" w:rsidP="00F32246">
      <w:pPr>
        <w:pStyle w:val="Body"/>
        <w:tabs>
          <w:tab w:val="left" w:pos="8235"/>
        </w:tabs>
        <w:jc w:val="center"/>
        <w:rPr>
          <w:rFonts w:ascii="Arial" w:hAnsi="Arial" w:cs="Arial"/>
          <w:b/>
          <w:bCs/>
          <w:sz w:val="24"/>
          <w:szCs w:val="24"/>
          <w:u w:val="single"/>
          <w:lang w:val="en-US"/>
        </w:rPr>
      </w:pPr>
      <w:r w:rsidRPr="00F32246">
        <w:rPr>
          <w:rFonts w:ascii="Arial" w:hAnsi="Arial" w:cs="Arial"/>
          <w:b/>
          <w:bCs/>
          <w:sz w:val="24"/>
          <w:szCs w:val="24"/>
          <w:u w:val="single"/>
          <w:lang w:val="en-US"/>
        </w:rPr>
        <w:lastRenderedPageBreak/>
        <w:t>SDP 2024 – 2025</w:t>
      </w:r>
      <w:r w:rsidR="00F32246" w:rsidRPr="00F32246">
        <w:rPr>
          <w:rFonts w:ascii="Arial" w:hAnsi="Arial" w:cs="Arial"/>
          <w:b/>
          <w:bCs/>
          <w:sz w:val="24"/>
          <w:szCs w:val="24"/>
          <w:u w:val="single"/>
          <w:lang w:val="en-US"/>
        </w:rPr>
        <w:t xml:space="preserve">  </w:t>
      </w:r>
      <w:r w:rsidRPr="00F32246">
        <w:rPr>
          <w:rFonts w:ascii="Arial" w:hAnsi="Arial" w:cs="Arial"/>
          <w:b/>
          <w:bCs/>
          <w:sz w:val="24"/>
          <w:szCs w:val="24"/>
          <w:u w:val="single"/>
          <w:lang w:val="en-US"/>
        </w:rPr>
        <w:t>ONGOING/BACKGROUND ACTIVITIES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2977"/>
        <w:gridCol w:w="3402"/>
        <w:gridCol w:w="2551"/>
      </w:tblGrid>
      <w:tr w:rsidR="00E97154" w:rsidRPr="00E97154" w14:paraId="0948DF1C" w14:textId="77777777" w:rsidTr="00DC4400">
        <w:tc>
          <w:tcPr>
            <w:tcW w:w="5807" w:type="dxa"/>
            <w:tcBorders>
              <w:top w:val="single" w:sz="4" w:space="0" w:color="auto"/>
              <w:left w:val="single" w:sz="4" w:space="0" w:color="auto"/>
              <w:bottom w:val="single" w:sz="4" w:space="0" w:color="auto"/>
              <w:right w:val="single" w:sz="4" w:space="0" w:color="auto"/>
            </w:tcBorders>
            <w:shd w:val="clear" w:color="auto" w:fill="FFFF00"/>
          </w:tcPr>
          <w:p w14:paraId="3E465C4F" w14:textId="77777777" w:rsidR="00E97154" w:rsidRPr="00E97154" w:rsidRDefault="00E97154" w:rsidP="00DC4400">
            <w:pPr>
              <w:jc w:val="both"/>
              <w:rPr>
                <w:rFonts w:ascii="Arial" w:eastAsia="Arial" w:hAnsi="Arial" w:cs="Arial"/>
                <w:b/>
                <w:bCs/>
              </w:rPr>
            </w:pPr>
            <w:r w:rsidRPr="00E97154">
              <w:rPr>
                <w:rFonts w:ascii="Arial" w:hAnsi="Arial" w:cs="Arial"/>
                <w:b/>
                <w:bCs/>
                <w:color w:val="215E99" w:themeColor="text2" w:themeTint="BF"/>
              </w:rPr>
              <w:t>TARGET</w:t>
            </w:r>
          </w:p>
        </w:tc>
        <w:tc>
          <w:tcPr>
            <w:tcW w:w="2977" w:type="dxa"/>
            <w:tcBorders>
              <w:top w:val="single" w:sz="4" w:space="0" w:color="auto"/>
              <w:left w:val="single" w:sz="4" w:space="0" w:color="auto"/>
              <w:bottom w:val="single" w:sz="4" w:space="0" w:color="auto"/>
              <w:right w:val="single" w:sz="4" w:space="0" w:color="auto"/>
            </w:tcBorders>
            <w:shd w:val="clear" w:color="auto" w:fill="FFFF00"/>
          </w:tcPr>
          <w:p w14:paraId="2C500C94" w14:textId="77777777" w:rsidR="00E97154" w:rsidRPr="00E97154" w:rsidRDefault="00E97154" w:rsidP="00DC4400">
            <w:pPr>
              <w:jc w:val="both"/>
              <w:rPr>
                <w:rFonts w:ascii="Arial" w:eastAsia="Arial" w:hAnsi="Arial" w:cs="Arial"/>
                <w:b/>
                <w:bCs/>
              </w:rPr>
            </w:pPr>
            <w:r w:rsidRPr="00E97154">
              <w:rPr>
                <w:rFonts w:ascii="Arial" w:hAnsi="Arial" w:cs="Arial"/>
                <w:b/>
                <w:bCs/>
                <w:color w:val="215E99" w:themeColor="text2" w:themeTint="BF"/>
              </w:rPr>
              <w:t>TIMESCALE</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14:paraId="15FF675B" w14:textId="77777777" w:rsidR="00E97154" w:rsidRPr="00E97154" w:rsidRDefault="00E97154" w:rsidP="00DC4400">
            <w:pPr>
              <w:jc w:val="both"/>
              <w:rPr>
                <w:rFonts w:ascii="Arial" w:eastAsia="Arial" w:hAnsi="Arial" w:cs="Arial"/>
                <w:b/>
                <w:bCs/>
              </w:rPr>
            </w:pPr>
            <w:r w:rsidRPr="00E97154">
              <w:rPr>
                <w:rFonts w:ascii="Arial" w:hAnsi="Arial" w:cs="Arial"/>
                <w:b/>
                <w:bCs/>
                <w:color w:val="215E99" w:themeColor="text2" w:themeTint="BF"/>
              </w:rPr>
              <w:t>PERSON RESPONSIBLE</w:t>
            </w:r>
          </w:p>
        </w:tc>
        <w:tc>
          <w:tcPr>
            <w:tcW w:w="2551" w:type="dxa"/>
            <w:tcBorders>
              <w:top w:val="single" w:sz="4" w:space="0" w:color="auto"/>
              <w:left w:val="single" w:sz="4" w:space="0" w:color="auto"/>
              <w:bottom w:val="single" w:sz="4" w:space="0" w:color="auto"/>
              <w:right w:val="single" w:sz="4" w:space="0" w:color="auto"/>
            </w:tcBorders>
            <w:shd w:val="clear" w:color="auto" w:fill="FFFF00"/>
          </w:tcPr>
          <w:p w14:paraId="022CBC85" w14:textId="77777777" w:rsidR="00E97154" w:rsidRPr="00E97154" w:rsidRDefault="00E97154" w:rsidP="00DC4400">
            <w:pPr>
              <w:jc w:val="both"/>
              <w:rPr>
                <w:rFonts w:ascii="Arial" w:eastAsia="Arial" w:hAnsi="Arial" w:cs="Arial"/>
                <w:b/>
                <w:bCs/>
              </w:rPr>
            </w:pPr>
            <w:r w:rsidRPr="00E97154">
              <w:rPr>
                <w:rFonts w:ascii="Arial" w:hAnsi="Arial" w:cs="Arial"/>
                <w:b/>
                <w:bCs/>
                <w:color w:val="215E99" w:themeColor="text2" w:themeTint="BF"/>
                <w:highlight w:val="yellow"/>
              </w:rPr>
              <w:t>COST</w:t>
            </w:r>
          </w:p>
        </w:tc>
      </w:tr>
      <w:tr w:rsidR="00E97154" w:rsidRPr="0035539A" w14:paraId="3BF310BD" w14:textId="77777777" w:rsidTr="00DC4400">
        <w:trPr>
          <w:trHeight w:val="276"/>
        </w:trPr>
        <w:tc>
          <w:tcPr>
            <w:tcW w:w="5807" w:type="dxa"/>
            <w:tcBorders>
              <w:top w:val="single" w:sz="4" w:space="0" w:color="auto"/>
              <w:left w:val="single" w:sz="4" w:space="0" w:color="auto"/>
              <w:bottom w:val="single" w:sz="4" w:space="0" w:color="auto"/>
              <w:right w:val="single" w:sz="4" w:space="0" w:color="auto"/>
            </w:tcBorders>
          </w:tcPr>
          <w:p w14:paraId="4BA3EFC5"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ALN Annual review</w:t>
            </w:r>
          </w:p>
        </w:tc>
        <w:tc>
          <w:tcPr>
            <w:tcW w:w="2977" w:type="dxa"/>
            <w:tcBorders>
              <w:top w:val="single" w:sz="4" w:space="0" w:color="auto"/>
              <w:left w:val="single" w:sz="4" w:space="0" w:color="auto"/>
              <w:bottom w:val="single" w:sz="4" w:space="0" w:color="auto"/>
              <w:right w:val="single" w:sz="4" w:space="0" w:color="auto"/>
            </w:tcBorders>
          </w:tcPr>
          <w:p w14:paraId="6B3224AF"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Spring / Summer Term</w:t>
            </w:r>
          </w:p>
        </w:tc>
        <w:tc>
          <w:tcPr>
            <w:tcW w:w="3402" w:type="dxa"/>
            <w:tcBorders>
              <w:top w:val="single" w:sz="4" w:space="0" w:color="auto"/>
              <w:left w:val="single" w:sz="4" w:space="0" w:color="auto"/>
              <w:bottom w:val="single" w:sz="4" w:space="0" w:color="auto"/>
              <w:right w:val="single" w:sz="4" w:space="0" w:color="auto"/>
            </w:tcBorders>
          </w:tcPr>
          <w:p w14:paraId="7DB62D1B"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ALNCO (TT)</w:t>
            </w:r>
          </w:p>
        </w:tc>
        <w:tc>
          <w:tcPr>
            <w:tcW w:w="2551" w:type="dxa"/>
            <w:tcBorders>
              <w:top w:val="single" w:sz="4" w:space="0" w:color="auto"/>
              <w:left w:val="single" w:sz="4" w:space="0" w:color="auto"/>
              <w:bottom w:val="single" w:sz="4" w:space="0" w:color="auto"/>
              <w:right w:val="single" w:sz="4" w:space="0" w:color="auto"/>
            </w:tcBorders>
          </w:tcPr>
          <w:p w14:paraId="50ED556D"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NIL</w:t>
            </w:r>
          </w:p>
        </w:tc>
      </w:tr>
      <w:tr w:rsidR="00E97154" w:rsidRPr="0035539A" w14:paraId="0973E236" w14:textId="77777777" w:rsidTr="00DC4400">
        <w:tc>
          <w:tcPr>
            <w:tcW w:w="5807" w:type="dxa"/>
            <w:tcBorders>
              <w:top w:val="single" w:sz="4" w:space="0" w:color="auto"/>
              <w:left w:val="single" w:sz="4" w:space="0" w:color="auto"/>
              <w:bottom w:val="single" w:sz="4" w:space="0" w:color="auto"/>
              <w:right w:val="single" w:sz="4" w:space="0" w:color="auto"/>
            </w:tcBorders>
          </w:tcPr>
          <w:p w14:paraId="76D5E9D7"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Collaborative review of data /pupil progress/ target setting</w:t>
            </w:r>
          </w:p>
        </w:tc>
        <w:tc>
          <w:tcPr>
            <w:tcW w:w="2977" w:type="dxa"/>
            <w:tcBorders>
              <w:top w:val="single" w:sz="4" w:space="0" w:color="auto"/>
              <w:left w:val="single" w:sz="4" w:space="0" w:color="auto"/>
              <w:bottom w:val="single" w:sz="4" w:space="0" w:color="auto"/>
              <w:right w:val="single" w:sz="4" w:space="0" w:color="auto"/>
            </w:tcBorders>
          </w:tcPr>
          <w:p w14:paraId="0778CC61"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Termly</w:t>
            </w:r>
          </w:p>
        </w:tc>
        <w:tc>
          <w:tcPr>
            <w:tcW w:w="3402" w:type="dxa"/>
            <w:tcBorders>
              <w:top w:val="single" w:sz="4" w:space="0" w:color="auto"/>
              <w:left w:val="single" w:sz="4" w:space="0" w:color="auto"/>
              <w:bottom w:val="single" w:sz="4" w:space="0" w:color="auto"/>
              <w:right w:val="single" w:sz="4" w:space="0" w:color="auto"/>
            </w:tcBorders>
          </w:tcPr>
          <w:p w14:paraId="40454EAD"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NB</w:t>
            </w:r>
          </w:p>
        </w:tc>
        <w:tc>
          <w:tcPr>
            <w:tcW w:w="2551" w:type="dxa"/>
            <w:tcBorders>
              <w:top w:val="single" w:sz="4" w:space="0" w:color="auto"/>
              <w:left w:val="single" w:sz="4" w:space="0" w:color="auto"/>
              <w:bottom w:val="single" w:sz="4" w:space="0" w:color="auto"/>
              <w:right w:val="single" w:sz="4" w:space="0" w:color="auto"/>
            </w:tcBorders>
          </w:tcPr>
          <w:p w14:paraId="3DE8077C"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£360 SUPPLY</w:t>
            </w:r>
          </w:p>
        </w:tc>
      </w:tr>
      <w:tr w:rsidR="00E97154" w:rsidRPr="0035539A" w14:paraId="664C69B8" w14:textId="77777777" w:rsidTr="00DC4400">
        <w:tc>
          <w:tcPr>
            <w:tcW w:w="5807" w:type="dxa"/>
            <w:tcBorders>
              <w:top w:val="single" w:sz="4" w:space="0" w:color="auto"/>
              <w:left w:val="single" w:sz="4" w:space="0" w:color="auto"/>
              <w:bottom w:val="single" w:sz="4" w:space="0" w:color="auto"/>
              <w:right w:val="single" w:sz="4" w:space="0" w:color="auto"/>
            </w:tcBorders>
          </w:tcPr>
          <w:p w14:paraId="3DB9F401"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Termly review of class data / pupil progress</w:t>
            </w:r>
          </w:p>
        </w:tc>
        <w:tc>
          <w:tcPr>
            <w:tcW w:w="2977" w:type="dxa"/>
            <w:tcBorders>
              <w:top w:val="single" w:sz="4" w:space="0" w:color="auto"/>
              <w:left w:val="single" w:sz="4" w:space="0" w:color="auto"/>
              <w:bottom w:val="single" w:sz="4" w:space="0" w:color="auto"/>
              <w:right w:val="single" w:sz="4" w:space="0" w:color="auto"/>
            </w:tcBorders>
          </w:tcPr>
          <w:p w14:paraId="21D2A1A8"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Termly</w:t>
            </w:r>
          </w:p>
        </w:tc>
        <w:tc>
          <w:tcPr>
            <w:tcW w:w="3402" w:type="dxa"/>
            <w:tcBorders>
              <w:top w:val="single" w:sz="4" w:space="0" w:color="auto"/>
              <w:left w:val="single" w:sz="4" w:space="0" w:color="auto"/>
              <w:bottom w:val="single" w:sz="4" w:space="0" w:color="auto"/>
              <w:right w:val="single" w:sz="4" w:space="0" w:color="auto"/>
            </w:tcBorders>
          </w:tcPr>
          <w:p w14:paraId="289074F6"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Teachers</w:t>
            </w:r>
          </w:p>
        </w:tc>
        <w:tc>
          <w:tcPr>
            <w:tcW w:w="2551" w:type="dxa"/>
            <w:tcBorders>
              <w:top w:val="single" w:sz="4" w:space="0" w:color="auto"/>
              <w:left w:val="single" w:sz="4" w:space="0" w:color="auto"/>
              <w:bottom w:val="single" w:sz="4" w:space="0" w:color="auto"/>
              <w:right w:val="single" w:sz="4" w:space="0" w:color="auto"/>
            </w:tcBorders>
          </w:tcPr>
          <w:p w14:paraId="48E3CD6B"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Adds/Trios NIL</w:t>
            </w:r>
          </w:p>
        </w:tc>
      </w:tr>
      <w:tr w:rsidR="00E97154" w:rsidRPr="0035539A" w14:paraId="13CD6401" w14:textId="77777777" w:rsidTr="00DC4400">
        <w:tc>
          <w:tcPr>
            <w:tcW w:w="5807" w:type="dxa"/>
            <w:tcBorders>
              <w:top w:val="single" w:sz="4" w:space="0" w:color="auto"/>
              <w:left w:val="single" w:sz="4" w:space="0" w:color="auto"/>
              <w:bottom w:val="single" w:sz="4" w:space="0" w:color="auto"/>
              <w:right w:val="single" w:sz="4" w:space="0" w:color="auto"/>
            </w:tcBorders>
          </w:tcPr>
          <w:p w14:paraId="1C80AE9C" w14:textId="77777777" w:rsidR="00E97154" w:rsidRPr="0035539A" w:rsidRDefault="00E97154" w:rsidP="00DC4400">
            <w:pPr>
              <w:jc w:val="both"/>
              <w:rPr>
                <w:rFonts w:ascii="Arial" w:hAnsi="Arial" w:cs="Arial"/>
                <w:sz w:val="22"/>
                <w:szCs w:val="22"/>
              </w:rPr>
            </w:pPr>
            <w:r w:rsidRPr="0035539A">
              <w:rPr>
                <w:rFonts w:ascii="Arial" w:hAnsi="Arial" w:cs="Arial"/>
                <w:sz w:val="22"/>
                <w:szCs w:val="22"/>
              </w:rPr>
              <w:t>Review of intervention Groups</w:t>
            </w:r>
          </w:p>
        </w:tc>
        <w:tc>
          <w:tcPr>
            <w:tcW w:w="2977" w:type="dxa"/>
            <w:tcBorders>
              <w:top w:val="single" w:sz="4" w:space="0" w:color="auto"/>
              <w:left w:val="single" w:sz="4" w:space="0" w:color="auto"/>
              <w:bottom w:val="single" w:sz="4" w:space="0" w:color="auto"/>
              <w:right w:val="single" w:sz="4" w:space="0" w:color="auto"/>
            </w:tcBorders>
          </w:tcPr>
          <w:p w14:paraId="0FB74654" w14:textId="77777777" w:rsidR="00E97154" w:rsidRPr="0035539A" w:rsidRDefault="00E97154" w:rsidP="00DC4400">
            <w:pPr>
              <w:jc w:val="both"/>
              <w:rPr>
                <w:rFonts w:ascii="Arial" w:hAnsi="Arial" w:cs="Arial"/>
                <w:sz w:val="22"/>
                <w:szCs w:val="22"/>
              </w:rPr>
            </w:pPr>
            <w:r w:rsidRPr="0035539A">
              <w:rPr>
                <w:rFonts w:ascii="Arial" w:hAnsi="Arial" w:cs="Arial"/>
                <w:sz w:val="22"/>
                <w:szCs w:val="22"/>
              </w:rPr>
              <w:t>Termly</w:t>
            </w:r>
          </w:p>
        </w:tc>
        <w:tc>
          <w:tcPr>
            <w:tcW w:w="3402" w:type="dxa"/>
            <w:tcBorders>
              <w:top w:val="single" w:sz="4" w:space="0" w:color="auto"/>
              <w:left w:val="single" w:sz="4" w:space="0" w:color="auto"/>
              <w:bottom w:val="single" w:sz="4" w:space="0" w:color="auto"/>
              <w:right w:val="single" w:sz="4" w:space="0" w:color="auto"/>
            </w:tcBorders>
          </w:tcPr>
          <w:p w14:paraId="0511CC13" w14:textId="77777777" w:rsidR="00E97154" w:rsidRPr="0035539A" w:rsidRDefault="00E97154" w:rsidP="00DC4400">
            <w:pPr>
              <w:jc w:val="both"/>
              <w:rPr>
                <w:rFonts w:ascii="Arial" w:hAnsi="Arial" w:cs="Arial"/>
                <w:sz w:val="22"/>
                <w:szCs w:val="22"/>
              </w:rPr>
            </w:pPr>
            <w:r w:rsidRPr="0035539A">
              <w:rPr>
                <w:rFonts w:ascii="Arial" w:hAnsi="Arial" w:cs="Arial"/>
                <w:sz w:val="22"/>
                <w:szCs w:val="22"/>
              </w:rPr>
              <w:t>NB / TA leads</w:t>
            </w:r>
          </w:p>
        </w:tc>
        <w:tc>
          <w:tcPr>
            <w:tcW w:w="2551" w:type="dxa"/>
            <w:tcBorders>
              <w:top w:val="single" w:sz="4" w:space="0" w:color="auto"/>
              <w:left w:val="single" w:sz="4" w:space="0" w:color="auto"/>
              <w:bottom w:val="single" w:sz="4" w:space="0" w:color="auto"/>
              <w:right w:val="single" w:sz="4" w:space="0" w:color="auto"/>
            </w:tcBorders>
          </w:tcPr>
          <w:p w14:paraId="16CEBA4A" w14:textId="77777777" w:rsidR="00E97154" w:rsidRPr="0035539A" w:rsidRDefault="00E97154" w:rsidP="00DC4400">
            <w:pPr>
              <w:jc w:val="both"/>
              <w:rPr>
                <w:rFonts w:ascii="Arial" w:hAnsi="Arial" w:cs="Arial"/>
                <w:sz w:val="22"/>
                <w:szCs w:val="22"/>
              </w:rPr>
            </w:pPr>
            <w:r w:rsidRPr="0035539A">
              <w:rPr>
                <w:rFonts w:ascii="Arial" w:hAnsi="Arial" w:cs="Arial"/>
                <w:sz w:val="22"/>
                <w:szCs w:val="22"/>
              </w:rPr>
              <w:t>1 x Day Supply</w:t>
            </w:r>
          </w:p>
        </w:tc>
      </w:tr>
      <w:tr w:rsidR="00E97154" w:rsidRPr="0035539A" w14:paraId="7D94AEA1" w14:textId="77777777" w:rsidTr="00F837F0">
        <w:tc>
          <w:tcPr>
            <w:tcW w:w="5807" w:type="dxa"/>
            <w:tcBorders>
              <w:top w:val="single" w:sz="4" w:space="0" w:color="auto"/>
              <w:left w:val="single" w:sz="4" w:space="0" w:color="auto"/>
              <w:bottom w:val="single" w:sz="4" w:space="0" w:color="auto"/>
              <w:right w:val="single" w:sz="4" w:space="0" w:color="auto"/>
            </w:tcBorders>
            <w:shd w:val="clear" w:color="auto" w:fill="auto"/>
          </w:tcPr>
          <w:p w14:paraId="498239E7" w14:textId="5FBC5751" w:rsidR="00E97154" w:rsidRPr="00F837F0" w:rsidRDefault="00F837F0" w:rsidP="00F837F0">
            <w:pPr>
              <w:jc w:val="both"/>
              <w:rPr>
                <w:rFonts w:ascii="Arial" w:eastAsia="Arial" w:hAnsi="Arial" w:cs="Arial"/>
                <w:sz w:val="22"/>
                <w:szCs w:val="22"/>
              </w:rPr>
            </w:pPr>
            <w:r w:rsidRPr="00F837F0">
              <w:rPr>
                <w:rFonts w:ascii="Arial" w:hAnsi="Arial" w:cs="Arial"/>
                <w:sz w:val="22"/>
                <w:szCs w:val="22"/>
              </w:rPr>
              <w:t>Statements /</w:t>
            </w:r>
            <w:r w:rsidR="00E97154" w:rsidRPr="00F837F0">
              <w:rPr>
                <w:rFonts w:ascii="Arial" w:hAnsi="Arial" w:cs="Arial"/>
                <w:sz w:val="22"/>
                <w:szCs w:val="22"/>
              </w:rPr>
              <w:t>IDP writing</w:t>
            </w:r>
            <w:r w:rsidRPr="00F837F0">
              <w:rPr>
                <w:rFonts w:ascii="Arial" w:hAnsi="Arial" w:cs="Arial"/>
                <w:sz w:val="22"/>
                <w:szCs w:val="22"/>
              </w:rPr>
              <w:t xml:space="preserve"> and reviews, ALN i</w:t>
            </w:r>
            <w:r w:rsidR="00E97154" w:rsidRPr="00F837F0">
              <w:rPr>
                <w:rFonts w:ascii="Arial" w:hAnsi="Arial" w:cs="Arial"/>
                <w:sz w:val="22"/>
                <w:szCs w:val="22"/>
              </w:rPr>
              <w:t>ntervention</w:t>
            </w:r>
            <w:r w:rsidRPr="00F837F0">
              <w:rPr>
                <w:rFonts w:ascii="Arial" w:hAnsi="Arial" w:cs="Arial"/>
                <w:sz w:val="22"/>
                <w:szCs w:val="22"/>
              </w:rPr>
              <w:t xml:space="preserve"> &amp; support programs</w:t>
            </w:r>
            <w:r w:rsidR="00E97154" w:rsidRPr="00F837F0">
              <w:rPr>
                <w:rFonts w:ascii="Arial" w:hAnsi="Arial" w:cs="Arial"/>
                <w:sz w:val="22"/>
                <w:szCs w:val="22"/>
              </w:rPr>
              <w:t>(see provision mapping an</w:t>
            </w:r>
            <w:r w:rsidRPr="00F837F0">
              <w:rPr>
                <w:rFonts w:ascii="Arial" w:hAnsi="Arial" w:cs="Arial"/>
                <w:sz w:val="22"/>
                <w:szCs w:val="22"/>
              </w:rPr>
              <w:t>d intervention programs schedule</w:t>
            </w:r>
            <w:r w:rsidR="00E97154" w:rsidRPr="00F837F0">
              <w:rPr>
                <w:rFonts w:ascii="Arial" w:hAnsi="Arial" w:cs="Arial"/>
                <w:sz w:val="22"/>
                <w:szCs w:val="22"/>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3F42DF5" w14:textId="77777777" w:rsidR="00E97154" w:rsidRPr="00F837F0" w:rsidRDefault="00E97154" w:rsidP="00DC4400">
            <w:pPr>
              <w:jc w:val="both"/>
              <w:rPr>
                <w:rFonts w:ascii="Arial" w:eastAsia="Arial" w:hAnsi="Arial" w:cs="Arial"/>
                <w:sz w:val="22"/>
                <w:szCs w:val="22"/>
              </w:rPr>
            </w:pPr>
            <w:r w:rsidRPr="00F837F0">
              <w:rPr>
                <w:rFonts w:ascii="Arial" w:hAnsi="Arial" w:cs="Arial"/>
                <w:sz w:val="22"/>
                <w:szCs w:val="22"/>
              </w:rPr>
              <w:t>ongoing</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93DE14" w14:textId="77777777" w:rsidR="00E97154" w:rsidRPr="00F837F0" w:rsidRDefault="00E97154" w:rsidP="00DC4400">
            <w:pPr>
              <w:jc w:val="both"/>
              <w:rPr>
                <w:rFonts w:ascii="Arial" w:eastAsia="Arial" w:hAnsi="Arial" w:cs="Arial"/>
                <w:sz w:val="22"/>
                <w:szCs w:val="22"/>
              </w:rPr>
            </w:pPr>
            <w:r w:rsidRPr="00F837F0">
              <w:rPr>
                <w:rFonts w:ascii="Arial" w:hAnsi="Arial" w:cs="Arial"/>
                <w:sz w:val="22"/>
                <w:szCs w:val="22"/>
              </w:rPr>
              <w:t>ALNCO/ALN Team</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8BB8971" w14:textId="77777777" w:rsidR="00E97154" w:rsidRPr="00F837F0" w:rsidRDefault="00E97154" w:rsidP="00DC4400">
            <w:pPr>
              <w:jc w:val="both"/>
              <w:rPr>
                <w:rFonts w:ascii="Arial" w:eastAsia="Arial" w:hAnsi="Arial" w:cs="Arial"/>
                <w:sz w:val="22"/>
                <w:szCs w:val="22"/>
              </w:rPr>
            </w:pPr>
            <w:r w:rsidRPr="00F837F0">
              <w:rPr>
                <w:rFonts w:ascii="Arial" w:hAnsi="Arial" w:cs="Arial"/>
                <w:sz w:val="22"/>
                <w:szCs w:val="22"/>
              </w:rPr>
              <w:t>ALNCO TIME</w:t>
            </w:r>
          </w:p>
        </w:tc>
      </w:tr>
      <w:tr w:rsidR="00E97154" w:rsidRPr="0035539A" w14:paraId="2B1EFE61" w14:textId="77777777" w:rsidTr="00DC4400">
        <w:trPr>
          <w:trHeight w:val="302"/>
        </w:trPr>
        <w:tc>
          <w:tcPr>
            <w:tcW w:w="5807" w:type="dxa"/>
            <w:tcBorders>
              <w:top w:val="single" w:sz="4" w:space="0" w:color="auto"/>
              <w:left w:val="single" w:sz="4" w:space="0" w:color="auto"/>
              <w:bottom w:val="single" w:sz="4" w:space="0" w:color="auto"/>
              <w:right w:val="single" w:sz="4" w:space="0" w:color="auto"/>
            </w:tcBorders>
          </w:tcPr>
          <w:p w14:paraId="4BFC5CFC" w14:textId="77777777" w:rsidR="00E97154" w:rsidRPr="0035539A" w:rsidRDefault="00E97154" w:rsidP="00DC4400">
            <w:pPr>
              <w:jc w:val="both"/>
              <w:rPr>
                <w:rFonts w:ascii="Arial" w:hAnsi="Arial" w:cs="Arial"/>
                <w:sz w:val="22"/>
                <w:szCs w:val="22"/>
                <w:highlight w:val="yellow"/>
              </w:rPr>
            </w:pPr>
            <w:r w:rsidRPr="0035539A">
              <w:rPr>
                <w:rFonts w:ascii="Arial" w:hAnsi="Arial" w:cs="Arial"/>
                <w:sz w:val="22"/>
                <w:szCs w:val="22"/>
              </w:rPr>
              <w:t>Local colleges link for training learners /learner mentoring</w:t>
            </w:r>
          </w:p>
        </w:tc>
        <w:tc>
          <w:tcPr>
            <w:tcW w:w="2977" w:type="dxa"/>
            <w:tcBorders>
              <w:top w:val="single" w:sz="4" w:space="0" w:color="auto"/>
              <w:left w:val="single" w:sz="4" w:space="0" w:color="auto"/>
              <w:bottom w:val="single" w:sz="4" w:space="0" w:color="auto"/>
              <w:right w:val="single" w:sz="4" w:space="0" w:color="auto"/>
            </w:tcBorders>
          </w:tcPr>
          <w:p w14:paraId="2B880B30"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Termly</w:t>
            </w:r>
          </w:p>
        </w:tc>
        <w:tc>
          <w:tcPr>
            <w:tcW w:w="3402" w:type="dxa"/>
            <w:tcBorders>
              <w:top w:val="single" w:sz="4" w:space="0" w:color="auto"/>
              <w:left w:val="single" w:sz="4" w:space="0" w:color="auto"/>
              <w:bottom w:val="single" w:sz="4" w:space="0" w:color="auto"/>
              <w:right w:val="single" w:sz="4" w:space="0" w:color="auto"/>
            </w:tcBorders>
          </w:tcPr>
          <w:p w14:paraId="1D21E989" w14:textId="77777777" w:rsidR="00E97154" w:rsidRPr="0035539A" w:rsidRDefault="00E97154" w:rsidP="00DC4400">
            <w:pPr>
              <w:rPr>
                <w:rFonts w:ascii="Arial" w:hAnsi="Arial" w:cs="Arial"/>
                <w:sz w:val="22"/>
                <w:szCs w:val="22"/>
              </w:rPr>
            </w:pPr>
            <w:r w:rsidRPr="0035539A">
              <w:rPr>
                <w:rFonts w:ascii="Arial" w:hAnsi="Arial" w:cs="Arial"/>
                <w:sz w:val="22"/>
                <w:szCs w:val="22"/>
              </w:rPr>
              <w:t>AW / SL College Learners</w:t>
            </w:r>
          </w:p>
          <w:p w14:paraId="3908EFFB" w14:textId="77777777" w:rsidR="00E97154" w:rsidRPr="0035539A" w:rsidRDefault="00E97154" w:rsidP="00DC4400">
            <w:pPr>
              <w:rPr>
                <w:rFonts w:ascii="Arial" w:eastAsia="Arial" w:hAnsi="Arial" w:cs="Arial"/>
                <w:sz w:val="22"/>
                <w:szCs w:val="22"/>
                <w:highlight w:val="yellow"/>
              </w:rPr>
            </w:pPr>
            <w:r w:rsidRPr="0035539A">
              <w:rPr>
                <w:rFonts w:ascii="Arial" w:hAnsi="Arial" w:cs="Arial"/>
                <w:sz w:val="22"/>
                <w:szCs w:val="22"/>
              </w:rPr>
              <w:t>NB Teacher Mentor training</w:t>
            </w:r>
          </w:p>
        </w:tc>
        <w:tc>
          <w:tcPr>
            <w:tcW w:w="2551" w:type="dxa"/>
            <w:tcBorders>
              <w:top w:val="single" w:sz="4" w:space="0" w:color="auto"/>
              <w:left w:val="single" w:sz="4" w:space="0" w:color="auto"/>
              <w:bottom w:val="single" w:sz="4" w:space="0" w:color="auto"/>
              <w:right w:val="single" w:sz="4" w:space="0" w:color="auto"/>
            </w:tcBorders>
          </w:tcPr>
          <w:p w14:paraId="26EB4767" w14:textId="77777777" w:rsidR="00E97154" w:rsidRPr="0035539A" w:rsidRDefault="00E97154" w:rsidP="00DC4400">
            <w:pPr>
              <w:jc w:val="both"/>
              <w:rPr>
                <w:rFonts w:ascii="Arial" w:hAnsi="Arial" w:cs="Arial"/>
                <w:sz w:val="22"/>
                <w:szCs w:val="22"/>
                <w:highlight w:val="yellow"/>
              </w:rPr>
            </w:pPr>
            <w:r w:rsidRPr="0035539A">
              <w:rPr>
                <w:rFonts w:ascii="Arial" w:hAnsi="Arial" w:cs="Arial"/>
                <w:sz w:val="22"/>
                <w:szCs w:val="22"/>
              </w:rPr>
              <w:t xml:space="preserve">£80 ½ DAY PER TERM </w:t>
            </w:r>
          </w:p>
        </w:tc>
      </w:tr>
      <w:tr w:rsidR="00E97154" w:rsidRPr="0035539A" w14:paraId="0E39DD81" w14:textId="77777777" w:rsidTr="00DC4400">
        <w:tc>
          <w:tcPr>
            <w:tcW w:w="5807" w:type="dxa"/>
            <w:tcBorders>
              <w:top w:val="single" w:sz="4" w:space="0" w:color="auto"/>
              <w:left w:val="single" w:sz="4" w:space="0" w:color="auto"/>
              <w:bottom w:val="single" w:sz="4" w:space="0" w:color="auto"/>
              <w:right w:val="single" w:sz="4" w:space="0" w:color="auto"/>
            </w:tcBorders>
          </w:tcPr>
          <w:p w14:paraId="5F119F69"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Pupil Voice groups</w:t>
            </w:r>
          </w:p>
        </w:tc>
        <w:tc>
          <w:tcPr>
            <w:tcW w:w="2977" w:type="dxa"/>
            <w:tcBorders>
              <w:top w:val="single" w:sz="4" w:space="0" w:color="auto"/>
              <w:left w:val="single" w:sz="4" w:space="0" w:color="auto"/>
              <w:bottom w:val="single" w:sz="4" w:space="0" w:color="auto"/>
              <w:right w:val="single" w:sz="4" w:space="0" w:color="auto"/>
            </w:tcBorders>
          </w:tcPr>
          <w:p w14:paraId="421D669F"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Half termly</w:t>
            </w:r>
          </w:p>
        </w:tc>
        <w:tc>
          <w:tcPr>
            <w:tcW w:w="3402" w:type="dxa"/>
            <w:tcBorders>
              <w:top w:val="single" w:sz="4" w:space="0" w:color="auto"/>
              <w:left w:val="single" w:sz="4" w:space="0" w:color="auto"/>
              <w:bottom w:val="single" w:sz="4" w:space="0" w:color="auto"/>
              <w:right w:val="single" w:sz="4" w:space="0" w:color="auto"/>
            </w:tcBorders>
          </w:tcPr>
          <w:p w14:paraId="7CF6B5AE" w14:textId="77777777" w:rsidR="00E97154" w:rsidRPr="0035539A" w:rsidRDefault="00E97154" w:rsidP="00DC4400">
            <w:pPr>
              <w:jc w:val="both"/>
              <w:rPr>
                <w:rFonts w:ascii="Arial" w:eastAsia="Arial" w:hAnsi="Arial" w:cs="Arial"/>
                <w:sz w:val="22"/>
                <w:szCs w:val="22"/>
                <w:highlight w:val="yellow"/>
              </w:rPr>
            </w:pPr>
            <w:r w:rsidRPr="0035539A">
              <w:rPr>
                <w:rFonts w:ascii="Arial" w:eastAsia="Arial" w:hAnsi="Arial" w:cs="Arial"/>
                <w:sz w:val="22"/>
                <w:szCs w:val="22"/>
              </w:rPr>
              <w:t>CL/AW</w:t>
            </w:r>
          </w:p>
        </w:tc>
        <w:tc>
          <w:tcPr>
            <w:tcW w:w="2551" w:type="dxa"/>
            <w:tcBorders>
              <w:top w:val="single" w:sz="4" w:space="0" w:color="auto"/>
              <w:left w:val="single" w:sz="4" w:space="0" w:color="auto"/>
              <w:bottom w:val="single" w:sz="4" w:space="0" w:color="auto"/>
              <w:right w:val="single" w:sz="4" w:space="0" w:color="auto"/>
            </w:tcBorders>
          </w:tcPr>
          <w:p w14:paraId="1FA4BED6"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NIL</w:t>
            </w:r>
          </w:p>
        </w:tc>
      </w:tr>
      <w:tr w:rsidR="00E97154" w:rsidRPr="0035539A" w14:paraId="53A1FD05" w14:textId="77777777" w:rsidTr="00DC4400">
        <w:tc>
          <w:tcPr>
            <w:tcW w:w="5807" w:type="dxa"/>
            <w:tcBorders>
              <w:top w:val="single" w:sz="4" w:space="0" w:color="auto"/>
              <w:left w:val="single" w:sz="4" w:space="0" w:color="auto"/>
              <w:bottom w:val="single" w:sz="4" w:space="0" w:color="auto"/>
              <w:right w:val="single" w:sz="4" w:space="0" w:color="auto"/>
            </w:tcBorders>
          </w:tcPr>
          <w:p w14:paraId="5CF35575" w14:textId="77777777" w:rsidR="00E97154" w:rsidRPr="0035539A" w:rsidRDefault="00E97154" w:rsidP="00DC4400">
            <w:pPr>
              <w:jc w:val="both"/>
              <w:rPr>
                <w:rFonts w:ascii="Arial" w:hAnsi="Arial" w:cs="Arial"/>
                <w:sz w:val="22"/>
                <w:szCs w:val="22"/>
              </w:rPr>
            </w:pPr>
            <w:r w:rsidRPr="0035539A">
              <w:rPr>
                <w:rFonts w:ascii="Arial" w:hAnsi="Arial" w:cs="Arial"/>
                <w:sz w:val="22"/>
                <w:szCs w:val="22"/>
              </w:rPr>
              <w:t xml:space="preserve">Criw Cyraectod – Siarter Iaith </w:t>
            </w:r>
          </w:p>
        </w:tc>
        <w:tc>
          <w:tcPr>
            <w:tcW w:w="2977" w:type="dxa"/>
            <w:tcBorders>
              <w:top w:val="single" w:sz="4" w:space="0" w:color="auto"/>
              <w:left w:val="single" w:sz="4" w:space="0" w:color="auto"/>
              <w:bottom w:val="single" w:sz="4" w:space="0" w:color="auto"/>
              <w:right w:val="single" w:sz="4" w:space="0" w:color="auto"/>
            </w:tcBorders>
          </w:tcPr>
          <w:p w14:paraId="7E226129" w14:textId="77777777" w:rsidR="00E97154" w:rsidRPr="0035539A" w:rsidRDefault="00E97154" w:rsidP="00DC4400">
            <w:pPr>
              <w:jc w:val="both"/>
              <w:rPr>
                <w:rFonts w:ascii="Arial" w:hAnsi="Arial" w:cs="Arial"/>
                <w:sz w:val="22"/>
                <w:szCs w:val="22"/>
              </w:rPr>
            </w:pPr>
            <w:r w:rsidRPr="0035539A">
              <w:rPr>
                <w:rFonts w:ascii="Arial" w:hAnsi="Arial" w:cs="Arial"/>
                <w:sz w:val="22"/>
                <w:szCs w:val="22"/>
              </w:rPr>
              <w:t xml:space="preserve">Ongoing </w:t>
            </w:r>
          </w:p>
        </w:tc>
        <w:tc>
          <w:tcPr>
            <w:tcW w:w="3402" w:type="dxa"/>
            <w:tcBorders>
              <w:top w:val="single" w:sz="4" w:space="0" w:color="auto"/>
              <w:left w:val="single" w:sz="4" w:space="0" w:color="auto"/>
              <w:bottom w:val="single" w:sz="4" w:space="0" w:color="auto"/>
              <w:right w:val="single" w:sz="4" w:space="0" w:color="auto"/>
            </w:tcBorders>
          </w:tcPr>
          <w:p w14:paraId="07F6652C" w14:textId="77777777" w:rsidR="00E97154" w:rsidRPr="0035539A" w:rsidRDefault="00E97154" w:rsidP="00DC4400">
            <w:pPr>
              <w:jc w:val="both"/>
              <w:rPr>
                <w:rFonts w:ascii="Arial" w:hAnsi="Arial" w:cs="Arial"/>
                <w:sz w:val="22"/>
                <w:szCs w:val="22"/>
                <w:highlight w:val="yellow"/>
              </w:rPr>
            </w:pPr>
            <w:r w:rsidRPr="0035539A">
              <w:rPr>
                <w:rFonts w:ascii="Arial" w:hAnsi="Arial" w:cs="Arial"/>
                <w:sz w:val="22"/>
                <w:szCs w:val="22"/>
              </w:rPr>
              <w:t>CL</w:t>
            </w:r>
          </w:p>
        </w:tc>
        <w:tc>
          <w:tcPr>
            <w:tcW w:w="2551" w:type="dxa"/>
            <w:tcBorders>
              <w:top w:val="single" w:sz="4" w:space="0" w:color="auto"/>
              <w:left w:val="single" w:sz="4" w:space="0" w:color="auto"/>
              <w:bottom w:val="single" w:sz="4" w:space="0" w:color="auto"/>
              <w:right w:val="single" w:sz="4" w:space="0" w:color="auto"/>
            </w:tcBorders>
          </w:tcPr>
          <w:p w14:paraId="12940574" w14:textId="77777777" w:rsidR="00E97154" w:rsidRPr="0035539A" w:rsidRDefault="00E97154" w:rsidP="00DC4400">
            <w:pPr>
              <w:jc w:val="both"/>
              <w:rPr>
                <w:rFonts w:ascii="Arial" w:hAnsi="Arial" w:cs="Arial"/>
                <w:sz w:val="22"/>
                <w:szCs w:val="22"/>
              </w:rPr>
            </w:pPr>
            <w:r w:rsidRPr="0035539A">
              <w:rPr>
                <w:rFonts w:ascii="Arial" w:hAnsi="Arial" w:cs="Arial"/>
                <w:sz w:val="22"/>
                <w:szCs w:val="22"/>
              </w:rPr>
              <w:t>£180 supply</w:t>
            </w:r>
          </w:p>
        </w:tc>
      </w:tr>
      <w:tr w:rsidR="00E97154" w:rsidRPr="0035539A" w14:paraId="1C71822D" w14:textId="77777777" w:rsidTr="00DC4400">
        <w:tc>
          <w:tcPr>
            <w:tcW w:w="5807" w:type="dxa"/>
            <w:tcBorders>
              <w:top w:val="single" w:sz="4" w:space="0" w:color="auto"/>
              <w:left w:val="single" w:sz="4" w:space="0" w:color="auto"/>
              <w:bottom w:val="single" w:sz="4" w:space="0" w:color="auto"/>
              <w:right w:val="single" w:sz="4" w:space="0" w:color="auto"/>
            </w:tcBorders>
          </w:tcPr>
          <w:p w14:paraId="08748668"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ECO Warriors</w:t>
            </w:r>
          </w:p>
        </w:tc>
        <w:tc>
          <w:tcPr>
            <w:tcW w:w="2977" w:type="dxa"/>
            <w:tcBorders>
              <w:top w:val="single" w:sz="4" w:space="0" w:color="auto"/>
              <w:left w:val="single" w:sz="4" w:space="0" w:color="auto"/>
              <w:bottom w:val="single" w:sz="4" w:space="0" w:color="auto"/>
              <w:right w:val="single" w:sz="4" w:space="0" w:color="auto"/>
            </w:tcBorders>
          </w:tcPr>
          <w:p w14:paraId="7954F23C"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Half termly</w:t>
            </w:r>
          </w:p>
        </w:tc>
        <w:tc>
          <w:tcPr>
            <w:tcW w:w="3402" w:type="dxa"/>
            <w:tcBorders>
              <w:top w:val="single" w:sz="4" w:space="0" w:color="auto"/>
              <w:left w:val="single" w:sz="4" w:space="0" w:color="auto"/>
              <w:bottom w:val="single" w:sz="4" w:space="0" w:color="auto"/>
              <w:right w:val="single" w:sz="4" w:space="0" w:color="auto"/>
            </w:tcBorders>
          </w:tcPr>
          <w:p w14:paraId="4ADDD950"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SE / ED</w:t>
            </w:r>
          </w:p>
        </w:tc>
        <w:tc>
          <w:tcPr>
            <w:tcW w:w="2551" w:type="dxa"/>
            <w:tcBorders>
              <w:top w:val="single" w:sz="4" w:space="0" w:color="auto"/>
              <w:left w:val="single" w:sz="4" w:space="0" w:color="auto"/>
              <w:bottom w:val="single" w:sz="4" w:space="0" w:color="auto"/>
              <w:right w:val="single" w:sz="4" w:space="0" w:color="auto"/>
            </w:tcBorders>
          </w:tcPr>
          <w:p w14:paraId="3BE6B318"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NIL</w:t>
            </w:r>
          </w:p>
        </w:tc>
      </w:tr>
      <w:tr w:rsidR="00E97154" w:rsidRPr="0035539A" w14:paraId="7BD37093" w14:textId="77777777" w:rsidTr="00DC4400">
        <w:tc>
          <w:tcPr>
            <w:tcW w:w="5807" w:type="dxa"/>
            <w:tcBorders>
              <w:top w:val="single" w:sz="4" w:space="0" w:color="auto"/>
              <w:left w:val="single" w:sz="4" w:space="0" w:color="auto"/>
              <w:bottom w:val="single" w:sz="4" w:space="0" w:color="auto"/>
              <w:right w:val="single" w:sz="4" w:space="0" w:color="auto"/>
            </w:tcBorders>
          </w:tcPr>
          <w:p w14:paraId="499BC5C0" w14:textId="77777777" w:rsidR="00E97154" w:rsidRPr="0035539A" w:rsidRDefault="00E97154" w:rsidP="00DC4400">
            <w:pPr>
              <w:jc w:val="both"/>
              <w:rPr>
                <w:rFonts w:ascii="Arial" w:hAnsi="Arial" w:cs="Arial"/>
                <w:sz w:val="22"/>
                <w:szCs w:val="22"/>
                <w:highlight w:val="yellow"/>
              </w:rPr>
            </w:pPr>
            <w:r w:rsidRPr="0035539A">
              <w:rPr>
                <w:rFonts w:ascii="Arial" w:hAnsi="Arial" w:cs="Arial"/>
                <w:sz w:val="22"/>
                <w:szCs w:val="22"/>
              </w:rPr>
              <w:t>Healthy Schools</w:t>
            </w:r>
          </w:p>
        </w:tc>
        <w:tc>
          <w:tcPr>
            <w:tcW w:w="2977" w:type="dxa"/>
            <w:tcBorders>
              <w:top w:val="single" w:sz="4" w:space="0" w:color="auto"/>
              <w:left w:val="single" w:sz="4" w:space="0" w:color="auto"/>
              <w:bottom w:val="single" w:sz="4" w:space="0" w:color="auto"/>
              <w:right w:val="single" w:sz="4" w:space="0" w:color="auto"/>
            </w:tcBorders>
          </w:tcPr>
          <w:p w14:paraId="77FE2293" w14:textId="77777777" w:rsidR="00E97154" w:rsidRPr="0035539A" w:rsidRDefault="00E97154" w:rsidP="00DC4400">
            <w:pPr>
              <w:jc w:val="both"/>
              <w:rPr>
                <w:rFonts w:ascii="Arial" w:hAnsi="Arial" w:cs="Arial"/>
                <w:sz w:val="22"/>
                <w:szCs w:val="22"/>
              </w:rPr>
            </w:pPr>
            <w:r w:rsidRPr="0035539A">
              <w:rPr>
                <w:rFonts w:ascii="Arial" w:hAnsi="Arial" w:cs="Arial"/>
                <w:sz w:val="22"/>
                <w:szCs w:val="22"/>
              </w:rPr>
              <w:t>Half termly</w:t>
            </w:r>
          </w:p>
        </w:tc>
        <w:tc>
          <w:tcPr>
            <w:tcW w:w="3402" w:type="dxa"/>
            <w:tcBorders>
              <w:top w:val="single" w:sz="4" w:space="0" w:color="auto"/>
              <w:left w:val="single" w:sz="4" w:space="0" w:color="auto"/>
              <w:bottom w:val="single" w:sz="4" w:space="0" w:color="auto"/>
              <w:right w:val="single" w:sz="4" w:space="0" w:color="auto"/>
            </w:tcBorders>
          </w:tcPr>
          <w:p w14:paraId="6B815AB5" w14:textId="77777777" w:rsidR="00E97154" w:rsidRPr="0035539A" w:rsidRDefault="00E97154" w:rsidP="00DC4400">
            <w:pPr>
              <w:jc w:val="both"/>
              <w:rPr>
                <w:rFonts w:ascii="Arial" w:hAnsi="Arial" w:cs="Arial"/>
                <w:sz w:val="22"/>
                <w:szCs w:val="22"/>
                <w:highlight w:val="yellow"/>
              </w:rPr>
            </w:pPr>
            <w:r w:rsidRPr="0035539A">
              <w:rPr>
                <w:rFonts w:ascii="Arial" w:hAnsi="Arial" w:cs="Arial"/>
                <w:sz w:val="22"/>
                <w:szCs w:val="22"/>
              </w:rPr>
              <w:t>ED</w:t>
            </w:r>
          </w:p>
        </w:tc>
        <w:tc>
          <w:tcPr>
            <w:tcW w:w="2551" w:type="dxa"/>
            <w:tcBorders>
              <w:top w:val="single" w:sz="4" w:space="0" w:color="auto"/>
              <w:left w:val="single" w:sz="4" w:space="0" w:color="auto"/>
              <w:bottom w:val="single" w:sz="4" w:space="0" w:color="auto"/>
              <w:right w:val="single" w:sz="4" w:space="0" w:color="auto"/>
            </w:tcBorders>
          </w:tcPr>
          <w:p w14:paraId="5C81D4F4" w14:textId="77777777" w:rsidR="00E97154" w:rsidRPr="0035539A" w:rsidRDefault="00E97154" w:rsidP="00DC4400">
            <w:pPr>
              <w:jc w:val="both"/>
              <w:rPr>
                <w:rFonts w:ascii="Arial" w:hAnsi="Arial" w:cs="Arial"/>
                <w:sz w:val="22"/>
                <w:szCs w:val="22"/>
              </w:rPr>
            </w:pPr>
            <w:r w:rsidRPr="0035539A">
              <w:rPr>
                <w:rFonts w:ascii="Arial" w:hAnsi="Arial" w:cs="Arial"/>
                <w:sz w:val="22"/>
                <w:szCs w:val="22"/>
              </w:rPr>
              <w:t>NIL</w:t>
            </w:r>
          </w:p>
        </w:tc>
      </w:tr>
      <w:tr w:rsidR="00E97154" w:rsidRPr="0035539A" w14:paraId="77E3EC8D" w14:textId="77777777" w:rsidTr="00DC4400">
        <w:tc>
          <w:tcPr>
            <w:tcW w:w="5807" w:type="dxa"/>
            <w:tcBorders>
              <w:top w:val="single" w:sz="4" w:space="0" w:color="auto"/>
              <w:left w:val="single" w:sz="4" w:space="0" w:color="auto"/>
              <w:bottom w:val="single" w:sz="4" w:space="0" w:color="auto"/>
              <w:right w:val="single" w:sz="4" w:space="0" w:color="auto"/>
            </w:tcBorders>
          </w:tcPr>
          <w:p w14:paraId="7992B2BB"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 xml:space="preserve">Y6 / Rec Buddies </w:t>
            </w:r>
          </w:p>
        </w:tc>
        <w:tc>
          <w:tcPr>
            <w:tcW w:w="2977" w:type="dxa"/>
            <w:tcBorders>
              <w:top w:val="single" w:sz="4" w:space="0" w:color="auto"/>
              <w:left w:val="single" w:sz="4" w:space="0" w:color="auto"/>
              <w:bottom w:val="single" w:sz="4" w:space="0" w:color="auto"/>
              <w:right w:val="single" w:sz="4" w:space="0" w:color="auto"/>
            </w:tcBorders>
          </w:tcPr>
          <w:p w14:paraId="0BDFAF8A"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Autumn term</w:t>
            </w:r>
          </w:p>
        </w:tc>
        <w:tc>
          <w:tcPr>
            <w:tcW w:w="3402" w:type="dxa"/>
            <w:tcBorders>
              <w:top w:val="single" w:sz="4" w:space="0" w:color="auto"/>
              <w:left w:val="single" w:sz="4" w:space="0" w:color="auto"/>
              <w:bottom w:val="single" w:sz="4" w:space="0" w:color="auto"/>
              <w:right w:val="single" w:sz="4" w:space="0" w:color="auto"/>
            </w:tcBorders>
          </w:tcPr>
          <w:p w14:paraId="1F5E0180"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DT</w:t>
            </w:r>
          </w:p>
        </w:tc>
        <w:tc>
          <w:tcPr>
            <w:tcW w:w="2551" w:type="dxa"/>
            <w:tcBorders>
              <w:top w:val="single" w:sz="4" w:space="0" w:color="auto"/>
              <w:left w:val="single" w:sz="4" w:space="0" w:color="auto"/>
              <w:bottom w:val="single" w:sz="4" w:space="0" w:color="auto"/>
              <w:right w:val="single" w:sz="4" w:space="0" w:color="auto"/>
            </w:tcBorders>
          </w:tcPr>
          <w:p w14:paraId="746C4019"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Nil</w:t>
            </w:r>
          </w:p>
        </w:tc>
      </w:tr>
      <w:tr w:rsidR="00E97154" w:rsidRPr="0035539A" w14:paraId="1BE00250" w14:textId="77777777" w:rsidTr="00DC4400">
        <w:tc>
          <w:tcPr>
            <w:tcW w:w="5807" w:type="dxa"/>
            <w:tcBorders>
              <w:top w:val="single" w:sz="4" w:space="0" w:color="auto"/>
              <w:left w:val="single" w:sz="4" w:space="0" w:color="auto"/>
              <w:bottom w:val="single" w:sz="4" w:space="0" w:color="auto"/>
              <w:right w:val="single" w:sz="4" w:space="0" w:color="auto"/>
            </w:tcBorders>
          </w:tcPr>
          <w:p w14:paraId="7DF6C598" w14:textId="77777777" w:rsidR="00E97154" w:rsidRPr="0035539A" w:rsidRDefault="00E97154" w:rsidP="00DC4400">
            <w:pPr>
              <w:jc w:val="both"/>
              <w:rPr>
                <w:rFonts w:ascii="Arial" w:hAnsi="Arial" w:cs="Arial"/>
                <w:sz w:val="22"/>
                <w:szCs w:val="22"/>
              </w:rPr>
            </w:pPr>
            <w:r w:rsidRPr="0035539A">
              <w:rPr>
                <w:rFonts w:ascii="Arial" w:hAnsi="Arial" w:cs="Arial"/>
                <w:sz w:val="22"/>
                <w:szCs w:val="22"/>
              </w:rPr>
              <w:t>Playground Buddies / Ambassadors</w:t>
            </w:r>
          </w:p>
        </w:tc>
        <w:tc>
          <w:tcPr>
            <w:tcW w:w="2977" w:type="dxa"/>
            <w:tcBorders>
              <w:top w:val="single" w:sz="4" w:space="0" w:color="auto"/>
              <w:left w:val="single" w:sz="4" w:space="0" w:color="auto"/>
              <w:bottom w:val="single" w:sz="4" w:space="0" w:color="auto"/>
              <w:right w:val="single" w:sz="4" w:space="0" w:color="auto"/>
            </w:tcBorders>
          </w:tcPr>
          <w:p w14:paraId="7F075977" w14:textId="77777777" w:rsidR="00E97154" w:rsidRPr="0035539A" w:rsidRDefault="00E97154" w:rsidP="00DC4400">
            <w:pPr>
              <w:jc w:val="both"/>
              <w:rPr>
                <w:rFonts w:ascii="Arial" w:hAnsi="Arial" w:cs="Arial"/>
                <w:sz w:val="22"/>
                <w:szCs w:val="22"/>
                <w:highlight w:val="yellow"/>
              </w:rPr>
            </w:pPr>
            <w:r w:rsidRPr="0035539A">
              <w:rPr>
                <w:rFonts w:ascii="Arial" w:hAnsi="Arial" w:cs="Arial"/>
                <w:sz w:val="22"/>
                <w:szCs w:val="22"/>
              </w:rPr>
              <w:t xml:space="preserve">Half Termly </w:t>
            </w:r>
          </w:p>
        </w:tc>
        <w:tc>
          <w:tcPr>
            <w:tcW w:w="3402" w:type="dxa"/>
            <w:tcBorders>
              <w:top w:val="single" w:sz="4" w:space="0" w:color="auto"/>
              <w:left w:val="single" w:sz="4" w:space="0" w:color="auto"/>
              <w:bottom w:val="single" w:sz="4" w:space="0" w:color="auto"/>
              <w:right w:val="single" w:sz="4" w:space="0" w:color="auto"/>
            </w:tcBorders>
          </w:tcPr>
          <w:p w14:paraId="5800372B" w14:textId="77777777" w:rsidR="00E97154" w:rsidRPr="0035539A" w:rsidRDefault="00E97154" w:rsidP="00DC4400">
            <w:pPr>
              <w:jc w:val="both"/>
              <w:rPr>
                <w:rFonts w:ascii="Arial" w:hAnsi="Arial" w:cs="Arial"/>
                <w:sz w:val="22"/>
                <w:szCs w:val="22"/>
                <w:highlight w:val="yellow"/>
              </w:rPr>
            </w:pPr>
            <w:r w:rsidRPr="0035539A">
              <w:rPr>
                <w:rFonts w:ascii="Arial" w:hAnsi="Arial" w:cs="Arial"/>
                <w:sz w:val="22"/>
                <w:szCs w:val="22"/>
              </w:rPr>
              <w:t>AE</w:t>
            </w:r>
          </w:p>
        </w:tc>
        <w:tc>
          <w:tcPr>
            <w:tcW w:w="2551" w:type="dxa"/>
            <w:tcBorders>
              <w:top w:val="single" w:sz="4" w:space="0" w:color="auto"/>
              <w:left w:val="single" w:sz="4" w:space="0" w:color="auto"/>
              <w:bottom w:val="single" w:sz="4" w:space="0" w:color="auto"/>
              <w:right w:val="single" w:sz="4" w:space="0" w:color="auto"/>
            </w:tcBorders>
          </w:tcPr>
          <w:p w14:paraId="1B516017" w14:textId="77777777" w:rsidR="00E97154" w:rsidRPr="0035539A" w:rsidRDefault="00E97154" w:rsidP="00DC4400">
            <w:pPr>
              <w:jc w:val="both"/>
              <w:rPr>
                <w:rFonts w:ascii="Arial" w:hAnsi="Arial" w:cs="Arial"/>
                <w:sz w:val="22"/>
                <w:szCs w:val="22"/>
              </w:rPr>
            </w:pPr>
            <w:r w:rsidRPr="0035539A">
              <w:rPr>
                <w:rFonts w:ascii="Arial" w:hAnsi="Arial" w:cs="Arial"/>
                <w:sz w:val="22"/>
                <w:szCs w:val="22"/>
              </w:rPr>
              <w:t>£200 equipment</w:t>
            </w:r>
          </w:p>
        </w:tc>
      </w:tr>
      <w:tr w:rsidR="00E97154" w:rsidRPr="0035539A" w14:paraId="4D965260" w14:textId="77777777" w:rsidTr="00DC4400">
        <w:tc>
          <w:tcPr>
            <w:tcW w:w="5807" w:type="dxa"/>
            <w:tcBorders>
              <w:top w:val="single" w:sz="4" w:space="0" w:color="auto"/>
              <w:left w:val="single" w:sz="4" w:space="0" w:color="auto"/>
              <w:bottom w:val="single" w:sz="4" w:space="0" w:color="auto"/>
              <w:right w:val="single" w:sz="4" w:space="0" w:color="auto"/>
            </w:tcBorders>
          </w:tcPr>
          <w:p w14:paraId="7BC57420"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Reporting to parents /parents’ consultations</w:t>
            </w:r>
          </w:p>
        </w:tc>
        <w:tc>
          <w:tcPr>
            <w:tcW w:w="2977" w:type="dxa"/>
            <w:tcBorders>
              <w:top w:val="single" w:sz="4" w:space="0" w:color="auto"/>
              <w:left w:val="single" w:sz="4" w:space="0" w:color="auto"/>
              <w:bottom w:val="single" w:sz="4" w:space="0" w:color="auto"/>
              <w:right w:val="single" w:sz="4" w:space="0" w:color="auto"/>
            </w:tcBorders>
          </w:tcPr>
          <w:p w14:paraId="6104F140"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Termly</w:t>
            </w:r>
          </w:p>
        </w:tc>
        <w:tc>
          <w:tcPr>
            <w:tcW w:w="3402" w:type="dxa"/>
            <w:tcBorders>
              <w:top w:val="single" w:sz="4" w:space="0" w:color="auto"/>
              <w:left w:val="single" w:sz="4" w:space="0" w:color="auto"/>
              <w:bottom w:val="single" w:sz="4" w:space="0" w:color="auto"/>
              <w:right w:val="single" w:sz="4" w:space="0" w:color="auto"/>
            </w:tcBorders>
          </w:tcPr>
          <w:p w14:paraId="15A80762"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Teachers</w:t>
            </w:r>
          </w:p>
        </w:tc>
        <w:tc>
          <w:tcPr>
            <w:tcW w:w="2551" w:type="dxa"/>
            <w:tcBorders>
              <w:top w:val="single" w:sz="4" w:space="0" w:color="auto"/>
              <w:left w:val="single" w:sz="4" w:space="0" w:color="auto"/>
              <w:bottom w:val="single" w:sz="4" w:space="0" w:color="auto"/>
              <w:right w:val="single" w:sz="4" w:space="0" w:color="auto"/>
            </w:tcBorders>
          </w:tcPr>
          <w:p w14:paraId="6A2FF9FD"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NIL</w:t>
            </w:r>
          </w:p>
        </w:tc>
      </w:tr>
      <w:tr w:rsidR="00E97154" w:rsidRPr="0035539A" w14:paraId="0E38E0C3" w14:textId="77777777" w:rsidTr="00DC4400">
        <w:tc>
          <w:tcPr>
            <w:tcW w:w="5807" w:type="dxa"/>
            <w:tcBorders>
              <w:top w:val="single" w:sz="4" w:space="0" w:color="auto"/>
              <w:left w:val="single" w:sz="4" w:space="0" w:color="auto"/>
              <w:bottom w:val="single" w:sz="4" w:space="0" w:color="auto"/>
              <w:right w:val="single" w:sz="4" w:space="0" w:color="auto"/>
            </w:tcBorders>
          </w:tcPr>
          <w:p w14:paraId="1AE30332"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QA / Curriculum monitoring/ standards</w:t>
            </w:r>
          </w:p>
        </w:tc>
        <w:tc>
          <w:tcPr>
            <w:tcW w:w="2977" w:type="dxa"/>
            <w:tcBorders>
              <w:top w:val="single" w:sz="4" w:space="0" w:color="auto"/>
              <w:left w:val="single" w:sz="4" w:space="0" w:color="auto"/>
              <w:bottom w:val="single" w:sz="4" w:space="0" w:color="auto"/>
              <w:right w:val="single" w:sz="4" w:space="0" w:color="auto"/>
            </w:tcBorders>
          </w:tcPr>
          <w:p w14:paraId="11FE523C"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On-going program</w:t>
            </w:r>
          </w:p>
        </w:tc>
        <w:tc>
          <w:tcPr>
            <w:tcW w:w="3402" w:type="dxa"/>
            <w:tcBorders>
              <w:top w:val="single" w:sz="4" w:space="0" w:color="auto"/>
              <w:left w:val="single" w:sz="4" w:space="0" w:color="auto"/>
              <w:bottom w:val="single" w:sz="4" w:space="0" w:color="auto"/>
              <w:right w:val="single" w:sz="4" w:space="0" w:color="auto"/>
            </w:tcBorders>
          </w:tcPr>
          <w:p w14:paraId="64A57CB2"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AoLE teams / SMT</w:t>
            </w:r>
          </w:p>
        </w:tc>
        <w:tc>
          <w:tcPr>
            <w:tcW w:w="2551" w:type="dxa"/>
            <w:tcBorders>
              <w:top w:val="single" w:sz="4" w:space="0" w:color="auto"/>
              <w:left w:val="single" w:sz="4" w:space="0" w:color="auto"/>
              <w:bottom w:val="single" w:sz="4" w:space="0" w:color="auto"/>
              <w:right w:val="single" w:sz="4" w:space="0" w:color="auto"/>
            </w:tcBorders>
          </w:tcPr>
          <w:p w14:paraId="3BAD9BA5"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3 x Day Supply Costs</w:t>
            </w:r>
          </w:p>
        </w:tc>
      </w:tr>
      <w:tr w:rsidR="00E97154" w:rsidRPr="0035539A" w14:paraId="17BA9990" w14:textId="77777777" w:rsidTr="00DC4400">
        <w:tc>
          <w:tcPr>
            <w:tcW w:w="5807" w:type="dxa"/>
            <w:tcBorders>
              <w:top w:val="single" w:sz="4" w:space="0" w:color="auto"/>
              <w:left w:val="single" w:sz="4" w:space="0" w:color="auto"/>
              <w:bottom w:val="single" w:sz="4" w:space="0" w:color="auto"/>
              <w:right w:val="single" w:sz="4" w:space="0" w:color="auto"/>
            </w:tcBorders>
          </w:tcPr>
          <w:p w14:paraId="371347D2"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T&amp;L monitoring</w:t>
            </w:r>
          </w:p>
        </w:tc>
        <w:tc>
          <w:tcPr>
            <w:tcW w:w="2977" w:type="dxa"/>
            <w:tcBorders>
              <w:top w:val="single" w:sz="4" w:space="0" w:color="auto"/>
              <w:left w:val="single" w:sz="4" w:space="0" w:color="auto"/>
              <w:bottom w:val="single" w:sz="4" w:space="0" w:color="auto"/>
              <w:right w:val="single" w:sz="4" w:space="0" w:color="auto"/>
            </w:tcBorders>
          </w:tcPr>
          <w:p w14:paraId="79B718DB"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Termly</w:t>
            </w:r>
          </w:p>
        </w:tc>
        <w:tc>
          <w:tcPr>
            <w:tcW w:w="3402" w:type="dxa"/>
            <w:tcBorders>
              <w:top w:val="single" w:sz="4" w:space="0" w:color="auto"/>
              <w:left w:val="single" w:sz="4" w:space="0" w:color="auto"/>
              <w:bottom w:val="single" w:sz="4" w:space="0" w:color="auto"/>
              <w:right w:val="single" w:sz="4" w:space="0" w:color="auto"/>
            </w:tcBorders>
          </w:tcPr>
          <w:p w14:paraId="00417409"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SMT</w:t>
            </w:r>
          </w:p>
        </w:tc>
        <w:tc>
          <w:tcPr>
            <w:tcW w:w="2551" w:type="dxa"/>
            <w:tcBorders>
              <w:top w:val="single" w:sz="4" w:space="0" w:color="auto"/>
              <w:left w:val="single" w:sz="4" w:space="0" w:color="auto"/>
              <w:bottom w:val="single" w:sz="4" w:space="0" w:color="auto"/>
              <w:right w:val="single" w:sz="4" w:space="0" w:color="auto"/>
            </w:tcBorders>
          </w:tcPr>
          <w:p w14:paraId="6A0D3517"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3 x Day Supply Costs</w:t>
            </w:r>
          </w:p>
        </w:tc>
      </w:tr>
      <w:tr w:rsidR="00E97154" w:rsidRPr="0035539A" w14:paraId="7DD4DE7B" w14:textId="77777777" w:rsidTr="00DC4400">
        <w:tc>
          <w:tcPr>
            <w:tcW w:w="5807" w:type="dxa"/>
            <w:tcBorders>
              <w:top w:val="single" w:sz="4" w:space="0" w:color="auto"/>
              <w:left w:val="single" w:sz="4" w:space="0" w:color="auto"/>
              <w:bottom w:val="single" w:sz="4" w:space="0" w:color="auto"/>
              <w:right w:val="single" w:sz="4" w:space="0" w:color="auto"/>
            </w:tcBorders>
          </w:tcPr>
          <w:p w14:paraId="6CA1E1E2"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Performance management teachers /associate staff</w:t>
            </w:r>
          </w:p>
        </w:tc>
        <w:tc>
          <w:tcPr>
            <w:tcW w:w="2977" w:type="dxa"/>
            <w:tcBorders>
              <w:top w:val="single" w:sz="4" w:space="0" w:color="auto"/>
              <w:left w:val="single" w:sz="4" w:space="0" w:color="auto"/>
              <w:bottom w:val="single" w:sz="4" w:space="0" w:color="auto"/>
              <w:right w:val="single" w:sz="4" w:space="0" w:color="auto"/>
            </w:tcBorders>
          </w:tcPr>
          <w:p w14:paraId="19637A43"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Summer Term</w:t>
            </w:r>
          </w:p>
        </w:tc>
        <w:tc>
          <w:tcPr>
            <w:tcW w:w="3402" w:type="dxa"/>
            <w:tcBorders>
              <w:top w:val="single" w:sz="4" w:space="0" w:color="auto"/>
              <w:left w:val="single" w:sz="4" w:space="0" w:color="auto"/>
              <w:bottom w:val="single" w:sz="4" w:space="0" w:color="auto"/>
              <w:right w:val="single" w:sz="4" w:space="0" w:color="auto"/>
            </w:tcBorders>
          </w:tcPr>
          <w:p w14:paraId="18562A31"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Team leaders – AW, CL, NB</w:t>
            </w:r>
          </w:p>
        </w:tc>
        <w:tc>
          <w:tcPr>
            <w:tcW w:w="2551" w:type="dxa"/>
            <w:tcBorders>
              <w:top w:val="single" w:sz="4" w:space="0" w:color="auto"/>
              <w:left w:val="single" w:sz="4" w:space="0" w:color="auto"/>
              <w:bottom w:val="single" w:sz="4" w:space="0" w:color="auto"/>
              <w:right w:val="single" w:sz="4" w:space="0" w:color="auto"/>
            </w:tcBorders>
          </w:tcPr>
          <w:p w14:paraId="3C9D6913" w14:textId="77777777" w:rsidR="00E97154" w:rsidRPr="0035539A" w:rsidRDefault="00E97154" w:rsidP="00DC4400">
            <w:pPr>
              <w:ind w:right="-468"/>
              <w:jc w:val="both"/>
              <w:rPr>
                <w:rFonts w:ascii="Arial" w:eastAsia="Arial" w:hAnsi="Arial" w:cs="Arial"/>
                <w:sz w:val="22"/>
                <w:szCs w:val="22"/>
                <w:highlight w:val="yellow"/>
              </w:rPr>
            </w:pPr>
            <w:r w:rsidRPr="0035539A">
              <w:rPr>
                <w:rFonts w:ascii="Arial" w:hAnsi="Arial" w:cs="Arial"/>
                <w:sz w:val="22"/>
                <w:szCs w:val="22"/>
              </w:rPr>
              <w:t>1 x Day Supply Cost</w:t>
            </w:r>
          </w:p>
        </w:tc>
      </w:tr>
      <w:tr w:rsidR="00E97154" w:rsidRPr="0035539A" w14:paraId="7EEEBD8E" w14:textId="77777777" w:rsidTr="00DC4400">
        <w:tc>
          <w:tcPr>
            <w:tcW w:w="5807" w:type="dxa"/>
            <w:tcBorders>
              <w:top w:val="single" w:sz="4" w:space="0" w:color="auto"/>
              <w:left w:val="single" w:sz="4" w:space="0" w:color="auto"/>
              <w:bottom w:val="single" w:sz="4" w:space="0" w:color="auto"/>
              <w:right w:val="single" w:sz="4" w:space="0" w:color="auto"/>
            </w:tcBorders>
          </w:tcPr>
          <w:p w14:paraId="6A681A0E"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NGRT &amp; Nat tests- maths, English, Reading. NMM writing</w:t>
            </w:r>
          </w:p>
        </w:tc>
        <w:tc>
          <w:tcPr>
            <w:tcW w:w="2977" w:type="dxa"/>
            <w:tcBorders>
              <w:top w:val="single" w:sz="4" w:space="0" w:color="auto"/>
              <w:left w:val="single" w:sz="4" w:space="0" w:color="auto"/>
              <w:bottom w:val="single" w:sz="4" w:space="0" w:color="auto"/>
              <w:right w:val="single" w:sz="4" w:space="0" w:color="auto"/>
            </w:tcBorders>
          </w:tcPr>
          <w:p w14:paraId="36BC7137"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Ongoing</w:t>
            </w:r>
          </w:p>
        </w:tc>
        <w:tc>
          <w:tcPr>
            <w:tcW w:w="3402" w:type="dxa"/>
            <w:tcBorders>
              <w:top w:val="single" w:sz="4" w:space="0" w:color="auto"/>
              <w:left w:val="single" w:sz="4" w:space="0" w:color="auto"/>
              <w:bottom w:val="single" w:sz="4" w:space="0" w:color="auto"/>
              <w:right w:val="single" w:sz="4" w:space="0" w:color="auto"/>
            </w:tcBorders>
          </w:tcPr>
          <w:p w14:paraId="7650148F" w14:textId="77777777" w:rsidR="00E97154" w:rsidRPr="0035539A" w:rsidRDefault="00E97154" w:rsidP="00DC4400">
            <w:pPr>
              <w:jc w:val="both"/>
              <w:rPr>
                <w:rFonts w:ascii="Arial" w:eastAsia="Arial" w:hAnsi="Arial" w:cs="Arial"/>
                <w:sz w:val="22"/>
                <w:szCs w:val="22"/>
                <w:highlight w:val="yellow"/>
              </w:rPr>
            </w:pPr>
            <w:r w:rsidRPr="0035539A">
              <w:rPr>
                <w:rFonts w:ascii="Arial" w:eastAsia="Arial" w:hAnsi="Arial" w:cs="Arial"/>
                <w:sz w:val="22"/>
                <w:szCs w:val="22"/>
              </w:rPr>
              <w:t>NB, Class teachers</w:t>
            </w:r>
          </w:p>
        </w:tc>
        <w:tc>
          <w:tcPr>
            <w:tcW w:w="2551" w:type="dxa"/>
            <w:tcBorders>
              <w:top w:val="single" w:sz="4" w:space="0" w:color="auto"/>
              <w:left w:val="single" w:sz="4" w:space="0" w:color="auto"/>
              <w:bottom w:val="single" w:sz="4" w:space="0" w:color="auto"/>
              <w:right w:val="single" w:sz="4" w:space="0" w:color="auto"/>
            </w:tcBorders>
          </w:tcPr>
          <w:p w14:paraId="79319A05"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£600 NMM Subscription</w:t>
            </w:r>
          </w:p>
        </w:tc>
      </w:tr>
      <w:tr w:rsidR="00E97154" w:rsidRPr="0035539A" w14:paraId="06E9D6CD" w14:textId="77777777" w:rsidTr="00DC4400">
        <w:tc>
          <w:tcPr>
            <w:tcW w:w="5807" w:type="dxa"/>
            <w:tcBorders>
              <w:top w:val="single" w:sz="4" w:space="0" w:color="auto"/>
              <w:left w:val="single" w:sz="4" w:space="0" w:color="auto"/>
              <w:bottom w:val="single" w:sz="4" w:space="0" w:color="auto"/>
              <w:right w:val="single" w:sz="4" w:space="0" w:color="auto"/>
            </w:tcBorders>
          </w:tcPr>
          <w:p w14:paraId="27EAE7A6"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AoLe Team annual review of policies and Action plans</w:t>
            </w:r>
          </w:p>
        </w:tc>
        <w:tc>
          <w:tcPr>
            <w:tcW w:w="2977" w:type="dxa"/>
            <w:tcBorders>
              <w:top w:val="single" w:sz="4" w:space="0" w:color="auto"/>
              <w:left w:val="single" w:sz="4" w:space="0" w:color="auto"/>
              <w:bottom w:val="single" w:sz="4" w:space="0" w:color="auto"/>
              <w:right w:val="single" w:sz="4" w:space="0" w:color="auto"/>
            </w:tcBorders>
          </w:tcPr>
          <w:p w14:paraId="79C596E7"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Ongoing</w:t>
            </w:r>
          </w:p>
        </w:tc>
        <w:tc>
          <w:tcPr>
            <w:tcW w:w="3402" w:type="dxa"/>
            <w:tcBorders>
              <w:top w:val="single" w:sz="4" w:space="0" w:color="auto"/>
              <w:left w:val="single" w:sz="4" w:space="0" w:color="auto"/>
              <w:bottom w:val="single" w:sz="4" w:space="0" w:color="auto"/>
              <w:right w:val="single" w:sz="4" w:space="0" w:color="auto"/>
            </w:tcBorders>
          </w:tcPr>
          <w:p w14:paraId="2C3B26B0"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AoLE teams</w:t>
            </w:r>
          </w:p>
        </w:tc>
        <w:tc>
          <w:tcPr>
            <w:tcW w:w="2551" w:type="dxa"/>
            <w:tcBorders>
              <w:top w:val="single" w:sz="4" w:space="0" w:color="auto"/>
              <w:left w:val="single" w:sz="4" w:space="0" w:color="auto"/>
              <w:bottom w:val="single" w:sz="4" w:space="0" w:color="auto"/>
              <w:right w:val="single" w:sz="4" w:space="0" w:color="auto"/>
            </w:tcBorders>
          </w:tcPr>
          <w:p w14:paraId="7447F0B2"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3 x Day supply Costs</w:t>
            </w:r>
          </w:p>
        </w:tc>
      </w:tr>
      <w:tr w:rsidR="00E97154" w:rsidRPr="0035539A" w14:paraId="23DAF9D9" w14:textId="77777777" w:rsidTr="00DC4400">
        <w:tc>
          <w:tcPr>
            <w:tcW w:w="5807" w:type="dxa"/>
            <w:tcBorders>
              <w:top w:val="single" w:sz="4" w:space="0" w:color="auto"/>
              <w:left w:val="single" w:sz="4" w:space="0" w:color="auto"/>
              <w:bottom w:val="single" w:sz="4" w:space="0" w:color="auto"/>
              <w:right w:val="single" w:sz="4" w:space="0" w:color="auto"/>
            </w:tcBorders>
          </w:tcPr>
          <w:p w14:paraId="53E22CF2" w14:textId="77777777" w:rsidR="00E97154" w:rsidRPr="0035539A" w:rsidRDefault="00E97154" w:rsidP="00DC4400">
            <w:pPr>
              <w:jc w:val="both"/>
              <w:rPr>
                <w:rFonts w:ascii="Arial" w:hAnsi="Arial" w:cs="Arial"/>
                <w:sz w:val="22"/>
                <w:szCs w:val="22"/>
                <w:highlight w:val="yellow"/>
              </w:rPr>
            </w:pPr>
            <w:r w:rsidRPr="0035539A">
              <w:rPr>
                <w:rFonts w:ascii="Arial" w:hAnsi="Arial" w:cs="Arial"/>
                <w:sz w:val="22"/>
                <w:szCs w:val="22"/>
              </w:rPr>
              <w:t>AoLE Teams cluster collaboration  meetings</w:t>
            </w:r>
          </w:p>
        </w:tc>
        <w:tc>
          <w:tcPr>
            <w:tcW w:w="2977" w:type="dxa"/>
            <w:tcBorders>
              <w:top w:val="single" w:sz="4" w:space="0" w:color="auto"/>
              <w:left w:val="single" w:sz="4" w:space="0" w:color="auto"/>
              <w:bottom w:val="single" w:sz="4" w:space="0" w:color="auto"/>
              <w:right w:val="single" w:sz="4" w:space="0" w:color="auto"/>
            </w:tcBorders>
          </w:tcPr>
          <w:p w14:paraId="26E31BC7" w14:textId="77777777" w:rsidR="00E97154" w:rsidRPr="0035539A" w:rsidRDefault="00E97154" w:rsidP="00DC4400">
            <w:pPr>
              <w:jc w:val="both"/>
              <w:rPr>
                <w:rFonts w:ascii="Arial" w:hAnsi="Arial" w:cs="Arial"/>
                <w:sz w:val="22"/>
                <w:szCs w:val="22"/>
                <w:highlight w:val="yellow"/>
              </w:rPr>
            </w:pPr>
            <w:r w:rsidRPr="0035539A">
              <w:rPr>
                <w:rFonts w:ascii="Arial" w:hAnsi="Arial" w:cs="Arial"/>
                <w:sz w:val="22"/>
                <w:szCs w:val="22"/>
              </w:rPr>
              <w:t>Termly</w:t>
            </w:r>
          </w:p>
        </w:tc>
        <w:tc>
          <w:tcPr>
            <w:tcW w:w="3402" w:type="dxa"/>
            <w:tcBorders>
              <w:top w:val="single" w:sz="4" w:space="0" w:color="auto"/>
              <w:left w:val="single" w:sz="4" w:space="0" w:color="auto"/>
              <w:bottom w:val="single" w:sz="4" w:space="0" w:color="auto"/>
              <w:right w:val="single" w:sz="4" w:space="0" w:color="auto"/>
            </w:tcBorders>
          </w:tcPr>
          <w:p w14:paraId="71AD6F4A" w14:textId="77777777" w:rsidR="00E97154" w:rsidRPr="0035539A" w:rsidRDefault="00E97154" w:rsidP="00DC4400">
            <w:pPr>
              <w:jc w:val="both"/>
              <w:rPr>
                <w:rFonts w:ascii="Arial" w:hAnsi="Arial" w:cs="Arial"/>
                <w:sz w:val="22"/>
                <w:szCs w:val="22"/>
                <w:highlight w:val="yellow"/>
              </w:rPr>
            </w:pPr>
            <w:r w:rsidRPr="0035539A">
              <w:rPr>
                <w:rFonts w:ascii="Arial" w:hAnsi="Arial" w:cs="Arial"/>
                <w:sz w:val="22"/>
                <w:szCs w:val="22"/>
              </w:rPr>
              <w:t>AoLE team leaders</w:t>
            </w:r>
          </w:p>
        </w:tc>
        <w:tc>
          <w:tcPr>
            <w:tcW w:w="2551" w:type="dxa"/>
            <w:tcBorders>
              <w:top w:val="single" w:sz="4" w:space="0" w:color="auto"/>
              <w:left w:val="single" w:sz="4" w:space="0" w:color="auto"/>
              <w:bottom w:val="single" w:sz="4" w:space="0" w:color="auto"/>
              <w:right w:val="single" w:sz="4" w:space="0" w:color="auto"/>
            </w:tcBorders>
          </w:tcPr>
          <w:p w14:paraId="25936D75" w14:textId="77777777" w:rsidR="00E97154" w:rsidRPr="0035539A" w:rsidRDefault="00E97154" w:rsidP="00DC4400">
            <w:pPr>
              <w:jc w:val="both"/>
              <w:rPr>
                <w:rFonts w:ascii="Arial" w:hAnsi="Arial" w:cs="Arial"/>
                <w:sz w:val="22"/>
                <w:szCs w:val="22"/>
              </w:rPr>
            </w:pPr>
            <w:r w:rsidRPr="0035539A">
              <w:rPr>
                <w:rFonts w:ascii="Arial" w:hAnsi="Arial" w:cs="Arial"/>
                <w:sz w:val="22"/>
                <w:szCs w:val="22"/>
              </w:rPr>
              <w:t>£360 per term</w:t>
            </w:r>
          </w:p>
        </w:tc>
      </w:tr>
      <w:tr w:rsidR="00E97154" w:rsidRPr="0035539A" w14:paraId="657E0B58" w14:textId="77777777" w:rsidTr="00DC4400">
        <w:tc>
          <w:tcPr>
            <w:tcW w:w="5807" w:type="dxa"/>
            <w:tcBorders>
              <w:top w:val="single" w:sz="4" w:space="0" w:color="auto"/>
              <w:left w:val="single" w:sz="4" w:space="0" w:color="auto"/>
              <w:bottom w:val="single" w:sz="4" w:space="0" w:color="auto"/>
              <w:right w:val="single" w:sz="4" w:space="0" w:color="auto"/>
            </w:tcBorders>
          </w:tcPr>
          <w:p w14:paraId="22AFB33B" w14:textId="77777777" w:rsidR="00E97154" w:rsidRPr="0035539A" w:rsidRDefault="00E97154" w:rsidP="00DC4400">
            <w:pPr>
              <w:rPr>
                <w:rFonts w:ascii="Arial" w:eastAsia="Arial" w:hAnsi="Arial" w:cs="Arial"/>
                <w:sz w:val="22"/>
                <w:szCs w:val="22"/>
              </w:rPr>
            </w:pPr>
            <w:r w:rsidRPr="0035539A">
              <w:rPr>
                <w:rFonts w:ascii="Arial" w:hAnsi="Arial" w:cs="Arial"/>
                <w:sz w:val="22"/>
                <w:szCs w:val="22"/>
              </w:rPr>
              <w:t>Health &amp; Safety checks eg Fire / Risk Assess.</w:t>
            </w:r>
          </w:p>
        </w:tc>
        <w:tc>
          <w:tcPr>
            <w:tcW w:w="2977" w:type="dxa"/>
            <w:tcBorders>
              <w:top w:val="single" w:sz="4" w:space="0" w:color="auto"/>
              <w:left w:val="single" w:sz="4" w:space="0" w:color="auto"/>
              <w:bottom w:val="single" w:sz="4" w:space="0" w:color="auto"/>
              <w:right w:val="single" w:sz="4" w:space="0" w:color="auto"/>
            </w:tcBorders>
          </w:tcPr>
          <w:p w14:paraId="497B9727" w14:textId="77777777" w:rsidR="00E97154" w:rsidRPr="0035539A" w:rsidRDefault="00E97154" w:rsidP="00DC4400">
            <w:pPr>
              <w:rPr>
                <w:rFonts w:ascii="Arial" w:eastAsia="Arial" w:hAnsi="Arial" w:cs="Arial"/>
                <w:sz w:val="22"/>
                <w:szCs w:val="22"/>
              </w:rPr>
            </w:pPr>
            <w:r w:rsidRPr="0035539A">
              <w:rPr>
                <w:rFonts w:ascii="Arial" w:hAnsi="Arial" w:cs="Arial"/>
                <w:sz w:val="22"/>
                <w:szCs w:val="22"/>
              </w:rPr>
              <w:t>Annual audit /Termly check</w:t>
            </w:r>
          </w:p>
        </w:tc>
        <w:tc>
          <w:tcPr>
            <w:tcW w:w="3402" w:type="dxa"/>
            <w:tcBorders>
              <w:top w:val="single" w:sz="4" w:space="0" w:color="auto"/>
              <w:left w:val="single" w:sz="4" w:space="0" w:color="auto"/>
              <w:bottom w:val="single" w:sz="4" w:space="0" w:color="auto"/>
              <w:right w:val="single" w:sz="4" w:space="0" w:color="auto"/>
            </w:tcBorders>
          </w:tcPr>
          <w:p w14:paraId="2562A044"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AJW</w:t>
            </w:r>
          </w:p>
        </w:tc>
        <w:tc>
          <w:tcPr>
            <w:tcW w:w="2551" w:type="dxa"/>
            <w:tcBorders>
              <w:top w:val="single" w:sz="4" w:space="0" w:color="auto"/>
              <w:left w:val="single" w:sz="4" w:space="0" w:color="auto"/>
              <w:bottom w:val="single" w:sz="4" w:space="0" w:color="auto"/>
              <w:right w:val="single" w:sz="4" w:space="0" w:color="auto"/>
            </w:tcBorders>
          </w:tcPr>
          <w:p w14:paraId="53AB1629"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Nil</w:t>
            </w:r>
          </w:p>
        </w:tc>
      </w:tr>
      <w:tr w:rsidR="00E97154" w:rsidRPr="0035539A" w14:paraId="0245F5D0" w14:textId="77777777" w:rsidTr="00DC4400">
        <w:tc>
          <w:tcPr>
            <w:tcW w:w="5807" w:type="dxa"/>
            <w:tcBorders>
              <w:top w:val="single" w:sz="4" w:space="0" w:color="auto"/>
              <w:left w:val="single" w:sz="4" w:space="0" w:color="auto"/>
              <w:bottom w:val="single" w:sz="4" w:space="0" w:color="auto"/>
              <w:right w:val="single" w:sz="4" w:space="0" w:color="auto"/>
            </w:tcBorders>
          </w:tcPr>
          <w:p w14:paraId="2F8610C0" w14:textId="77777777" w:rsidR="00E97154" w:rsidRPr="0035539A" w:rsidRDefault="00E97154" w:rsidP="00DC4400">
            <w:pPr>
              <w:rPr>
                <w:rFonts w:ascii="Arial" w:eastAsia="Arial" w:hAnsi="Arial" w:cs="Arial"/>
                <w:sz w:val="22"/>
                <w:szCs w:val="22"/>
              </w:rPr>
            </w:pPr>
            <w:r w:rsidRPr="0035539A">
              <w:rPr>
                <w:rFonts w:ascii="Arial" w:hAnsi="Arial" w:cs="Arial"/>
                <w:sz w:val="22"/>
                <w:szCs w:val="22"/>
              </w:rPr>
              <w:t>Pupil / Parent / staff / Gov questionnaires (my voice)</w:t>
            </w:r>
          </w:p>
        </w:tc>
        <w:tc>
          <w:tcPr>
            <w:tcW w:w="2977" w:type="dxa"/>
            <w:tcBorders>
              <w:top w:val="single" w:sz="4" w:space="0" w:color="auto"/>
              <w:left w:val="single" w:sz="4" w:space="0" w:color="auto"/>
              <w:bottom w:val="single" w:sz="4" w:space="0" w:color="auto"/>
              <w:right w:val="single" w:sz="4" w:space="0" w:color="auto"/>
            </w:tcBorders>
          </w:tcPr>
          <w:p w14:paraId="453D712A"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Termly</w:t>
            </w:r>
          </w:p>
        </w:tc>
        <w:tc>
          <w:tcPr>
            <w:tcW w:w="3402" w:type="dxa"/>
            <w:tcBorders>
              <w:top w:val="single" w:sz="4" w:space="0" w:color="auto"/>
              <w:left w:val="single" w:sz="4" w:space="0" w:color="auto"/>
              <w:bottom w:val="single" w:sz="4" w:space="0" w:color="auto"/>
              <w:right w:val="single" w:sz="4" w:space="0" w:color="auto"/>
            </w:tcBorders>
          </w:tcPr>
          <w:p w14:paraId="612B22CF"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CL, SL</w:t>
            </w:r>
          </w:p>
        </w:tc>
        <w:tc>
          <w:tcPr>
            <w:tcW w:w="2551" w:type="dxa"/>
            <w:tcBorders>
              <w:top w:val="single" w:sz="4" w:space="0" w:color="auto"/>
              <w:left w:val="single" w:sz="4" w:space="0" w:color="auto"/>
              <w:bottom w:val="single" w:sz="4" w:space="0" w:color="auto"/>
              <w:right w:val="single" w:sz="4" w:space="0" w:color="auto"/>
            </w:tcBorders>
          </w:tcPr>
          <w:p w14:paraId="4EE35523"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NIL</w:t>
            </w:r>
          </w:p>
        </w:tc>
      </w:tr>
      <w:tr w:rsidR="00E97154" w:rsidRPr="0035539A" w14:paraId="22643094" w14:textId="77777777" w:rsidTr="00DC4400">
        <w:tc>
          <w:tcPr>
            <w:tcW w:w="5807" w:type="dxa"/>
            <w:tcBorders>
              <w:top w:val="single" w:sz="4" w:space="0" w:color="auto"/>
              <w:left w:val="single" w:sz="4" w:space="0" w:color="auto"/>
              <w:bottom w:val="single" w:sz="4" w:space="0" w:color="auto"/>
              <w:right w:val="single" w:sz="4" w:space="0" w:color="auto"/>
            </w:tcBorders>
          </w:tcPr>
          <w:p w14:paraId="50F3D4B9" w14:textId="77777777" w:rsidR="00E97154" w:rsidRPr="0035539A" w:rsidRDefault="00E97154" w:rsidP="00DC4400">
            <w:pPr>
              <w:rPr>
                <w:rFonts w:ascii="Arial" w:eastAsia="Arial" w:hAnsi="Arial" w:cs="Arial"/>
                <w:sz w:val="22"/>
                <w:szCs w:val="22"/>
                <w:highlight w:val="yellow"/>
              </w:rPr>
            </w:pPr>
            <w:r w:rsidRPr="0035539A">
              <w:rPr>
                <w:rFonts w:ascii="Arial" w:hAnsi="Arial" w:cs="Arial"/>
                <w:sz w:val="22"/>
                <w:szCs w:val="22"/>
              </w:rPr>
              <w:t>Speech Link/ Language Link /Wellcomm support for staff /pupils</w:t>
            </w:r>
          </w:p>
        </w:tc>
        <w:tc>
          <w:tcPr>
            <w:tcW w:w="2977" w:type="dxa"/>
            <w:tcBorders>
              <w:top w:val="single" w:sz="4" w:space="0" w:color="auto"/>
              <w:left w:val="single" w:sz="4" w:space="0" w:color="auto"/>
              <w:bottom w:val="single" w:sz="4" w:space="0" w:color="auto"/>
              <w:right w:val="single" w:sz="4" w:space="0" w:color="auto"/>
            </w:tcBorders>
          </w:tcPr>
          <w:p w14:paraId="3534A4D6"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On –going</w:t>
            </w:r>
          </w:p>
        </w:tc>
        <w:tc>
          <w:tcPr>
            <w:tcW w:w="3402" w:type="dxa"/>
            <w:tcBorders>
              <w:top w:val="single" w:sz="4" w:space="0" w:color="auto"/>
              <w:left w:val="single" w:sz="4" w:space="0" w:color="auto"/>
              <w:bottom w:val="single" w:sz="4" w:space="0" w:color="auto"/>
              <w:right w:val="single" w:sz="4" w:space="0" w:color="auto"/>
            </w:tcBorders>
          </w:tcPr>
          <w:p w14:paraId="3FA4783D"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DT/HS</w:t>
            </w:r>
          </w:p>
        </w:tc>
        <w:tc>
          <w:tcPr>
            <w:tcW w:w="2551" w:type="dxa"/>
            <w:tcBorders>
              <w:top w:val="single" w:sz="4" w:space="0" w:color="auto"/>
              <w:left w:val="single" w:sz="4" w:space="0" w:color="auto"/>
              <w:bottom w:val="single" w:sz="4" w:space="0" w:color="auto"/>
              <w:right w:val="single" w:sz="4" w:space="0" w:color="auto"/>
            </w:tcBorders>
          </w:tcPr>
          <w:p w14:paraId="23A5957A"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Supply as required</w:t>
            </w:r>
          </w:p>
        </w:tc>
      </w:tr>
      <w:tr w:rsidR="00E97154" w:rsidRPr="0035539A" w14:paraId="2F96B701" w14:textId="77777777" w:rsidTr="00DC4400">
        <w:tc>
          <w:tcPr>
            <w:tcW w:w="5807" w:type="dxa"/>
            <w:tcBorders>
              <w:top w:val="single" w:sz="4" w:space="0" w:color="auto"/>
              <w:left w:val="single" w:sz="4" w:space="0" w:color="auto"/>
              <w:bottom w:val="single" w:sz="4" w:space="0" w:color="auto"/>
              <w:right w:val="single" w:sz="4" w:space="0" w:color="auto"/>
            </w:tcBorders>
          </w:tcPr>
          <w:p w14:paraId="78A86DA3" w14:textId="52BAD7CA" w:rsidR="00E97154" w:rsidRPr="0035539A" w:rsidRDefault="00E97154" w:rsidP="00DC4400">
            <w:pPr>
              <w:rPr>
                <w:rFonts w:ascii="Arial" w:hAnsi="Arial" w:cs="Arial"/>
                <w:sz w:val="22"/>
                <w:szCs w:val="22"/>
                <w:highlight w:val="yellow"/>
              </w:rPr>
            </w:pPr>
            <w:r w:rsidRPr="00F837F0">
              <w:rPr>
                <w:rFonts w:ascii="Arial" w:hAnsi="Arial" w:cs="Arial"/>
                <w:sz w:val="22"/>
                <w:szCs w:val="22"/>
              </w:rPr>
              <w:t>Thrive/Scerts</w:t>
            </w:r>
            <w:r w:rsidR="00F837F0">
              <w:rPr>
                <w:rFonts w:ascii="Arial" w:hAnsi="Arial" w:cs="Arial"/>
                <w:sz w:val="22"/>
                <w:szCs w:val="22"/>
              </w:rPr>
              <w:t>/Elsa</w:t>
            </w:r>
          </w:p>
        </w:tc>
        <w:tc>
          <w:tcPr>
            <w:tcW w:w="2977" w:type="dxa"/>
            <w:tcBorders>
              <w:top w:val="single" w:sz="4" w:space="0" w:color="auto"/>
              <w:left w:val="single" w:sz="4" w:space="0" w:color="auto"/>
              <w:bottom w:val="single" w:sz="4" w:space="0" w:color="auto"/>
              <w:right w:val="single" w:sz="4" w:space="0" w:color="auto"/>
            </w:tcBorders>
          </w:tcPr>
          <w:p w14:paraId="7082F82E" w14:textId="77777777" w:rsidR="00E97154" w:rsidRPr="00F837F0" w:rsidRDefault="00E97154" w:rsidP="00DC4400">
            <w:pPr>
              <w:jc w:val="both"/>
              <w:rPr>
                <w:rFonts w:ascii="Arial" w:hAnsi="Arial" w:cs="Arial"/>
                <w:sz w:val="22"/>
                <w:szCs w:val="22"/>
              </w:rPr>
            </w:pPr>
            <w:r w:rsidRPr="00F837F0">
              <w:rPr>
                <w:rFonts w:ascii="Arial" w:hAnsi="Arial" w:cs="Arial"/>
                <w:sz w:val="22"/>
                <w:szCs w:val="22"/>
              </w:rPr>
              <w:t>Start of yr audit, group/individuals</w:t>
            </w:r>
          </w:p>
        </w:tc>
        <w:tc>
          <w:tcPr>
            <w:tcW w:w="3402" w:type="dxa"/>
            <w:tcBorders>
              <w:top w:val="single" w:sz="4" w:space="0" w:color="auto"/>
              <w:left w:val="single" w:sz="4" w:space="0" w:color="auto"/>
              <w:bottom w:val="single" w:sz="4" w:space="0" w:color="auto"/>
              <w:right w:val="single" w:sz="4" w:space="0" w:color="auto"/>
            </w:tcBorders>
          </w:tcPr>
          <w:p w14:paraId="6B77E130" w14:textId="14C25D96" w:rsidR="00E97154" w:rsidRPr="00F837F0" w:rsidRDefault="00F837F0" w:rsidP="00DC4400">
            <w:pPr>
              <w:jc w:val="both"/>
              <w:rPr>
                <w:rFonts w:ascii="Arial" w:hAnsi="Arial" w:cs="Arial"/>
                <w:sz w:val="22"/>
                <w:szCs w:val="22"/>
              </w:rPr>
            </w:pPr>
            <w:r w:rsidRPr="00F837F0">
              <w:rPr>
                <w:rFonts w:ascii="Arial" w:hAnsi="Arial" w:cs="Arial"/>
                <w:sz w:val="22"/>
                <w:szCs w:val="22"/>
              </w:rPr>
              <w:t>TT</w:t>
            </w:r>
          </w:p>
        </w:tc>
        <w:tc>
          <w:tcPr>
            <w:tcW w:w="2551" w:type="dxa"/>
            <w:tcBorders>
              <w:top w:val="single" w:sz="4" w:space="0" w:color="auto"/>
              <w:left w:val="single" w:sz="4" w:space="0" w:color="auto"/>
              <w:bottom w:val="single" w:sz="4" w:space="0" w:color="auto"/>
              <w:right w:val="single" w:sz="4" w:space="0" w:color="auto"/>
            </w:tcBorders>
          </w:tcPr>
          <w:p w14:paraId="7106DE9A" w14:textId="77777777" w:rsidR="00E97154" w:rsidRPr="00F837F0" w:rsidRDefault="00E97154" w:rsidP="00DC4400">
            <w:pPr>
              <w:jc w:val="both"/>
              <w:rPr>
                <w:rFonts w:ascii="Arial" w:hAnsi="Arial" w:cs="Arial"/>
                <w:sz w:val="22"/>
                <w:szCs w:val="22"/>
              </w:rPr>
            </w:pPr>
            <w:r w:rsidRPr="00F837F0">
              <w:rPr>
                <w:rFonts w:ascii="Arial" w:hAnsi="Arial" w:cs="Arial"/>
                <w:sz w:val="22"/>
                <w:szCs w:val="22"/>
              </w:rPr>
              <w:t>In-house cover</w:t>
            </w:r>
          </w:p>
        </w:tc>
      </w:tr>
      <w:tr w:rsidR="00E97154" w:rsidRPr="0035539A" w14:paraId="6E480F7B" w14:textId="77777777" w:rsidTr="00DC4400">
        <w:tc>
          <w:tcPr>
            <w:tcW w:w="5807" w:type="dxa"/>
            <w:tcBorders>
              <w:top w:val="single" w:sz="4" w:space="0" w:color="auto"/>
              <w:left w:val="single" w:sz="4" w:space="0" w:color="auto"/>
              <w:bottom w:val="single" w:sz="4" w:space="0" w:color="auto"/>
              <w:right w:val="single" w:sz="4" w:space="0" w:color="auto"/>
            </w:tcBorders>
          </w:tcPr>
          <w:p w14:paraId="43F75AFC" w14:textId="77777777" w:rsidR="00E97154" w:rsidRPr="0035539A" w:rsidRDefault="00E97154" w:rsidP="00DC4400">
            <w:pPr>
              <w:rPr>
                <w:rFonts w:ascii="Arial" w:eastAsia="Arial" w:hAnsi="Arial" w:cs="Arial"/>
                <w:sz w:val="22"/>
                <w:szCs w:val="22"/>
              </w:rPr>
            </w:pPr>
            <w:r w:rsidRPr="0035539A">
              <w:rPr>
                <w:rFonts w:ascii="Arial" w:hAnsi="Arial" w:cs="Arial"/>
                <w:sz w:val="22"/>
                <w:szCs w:val="22"/>
              </w:rPr>
              <w:t>Ed Psych and ALNCo planning</w:t>
            </w:r>
          </w:p>
        </w:tc>
        <w:tc>
          <w:tcPr>
            <w:tcW w:w="2977" w:type="dxa"/>
            <w:tcBorders>
              <w:top w:val="single" w:sz="4" w:space="0" w:color="auto"/>
              <w:left w:val="single" w:sz="4" w:space="0" w:color="auto"/>
              <w:bottom w:val="single" w:sz="4" w:space="0" w:color="auto"/>
              <w:right w:val="single" w:sz="4" w:space="0" w:color="auto"/>
            </w:tcBorders>
          </w:tcPr>
          <w:p w14:paraId="036A432D"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 xml:space="preserve">Annual meeting </w:t>
            </w:r>
          </w:p>
        </w:tc>
        <w:tc>
          <w:tcPr>
            <w:tcW w:w="3402" w:type="dxa"/>
            <w:tcBorders>
              <w:top w:val="single" w:sz="4" w:space="0" w:color="auto"/>
              <w:left w:val="single" w:sz="4" w:space="0" w:color="auto"/>
              <w:bottom w:val="single" w:sz="4" w:space="0" w:color="auto"/>
              <w:right w:val="single" w:sz="4" w:space="0" w:color="auto"/>
            </w:tcBorders>
          </w:tcPr>
          <w:p w14:paraId="1E9FCFB8"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ALNCO</w:t>
            </w:r>
          </w:p>
        </w:tc>
        <w:tc>
          <w:tcPr>
            <w:tcW w:w="2551" w:type="dxa"/>
            <w:tcBorders>
              <w:top w:val="single" w:sz="4" w:space="0" w:color="auto"/>
              <w:left w:val="single" w:sz="4" w:space="0" w:color="auto"/>
              <w:bottom w:val="single" w:sz="4" w:space="0" w:color="auto"/>
              <w:right w:val="single" w:sz="4" w:space="0" w:color="auto"/>
            </w:tcBorders>
          </w:tcPr>
          <w:p w14:paraId="73F08C6C"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ALNCO Time</w:t>
            </w:r>
          </w:p>
        </w:tc>
      </w:tr>
      <w:tr w:rsidR="00E97154" w:rsidRPr="0035539A" w14:paraId="64141036" w14:textId="77777777" w:rsidTr="00DC4400">
        <w:tc>
          <w:tcPr>
            <w:tcW w:w="5807" w:type="dxa"/>
            <w:tcBorders>
              <w:top w:val="single" w:sz="4" w:space="0" w:color="auto"/>
              <w:left w:val="single" w:sz="4" w:space="0" w:color="auto"/>
              <w:bottom w:val="single" w:sz="4" w:space="0" w:color="auto"/>
              <w:right w:val="single" w:sz="4" w:space="0" w:color="auto"/>
            </w:tcBorders>
          </w:tcPr>
          <w:p w14:paraId="5D86D273" w14:textId="77777777" w:rsidR="00E97154" w:rsidRPr="0035539A" w:rsidRDefault="00E97154" w:rsidP="00DC4400">
            <w:pPr>
              <w:rPr>
                <w:rFonts w:ascii="Arial" w:eastAsia="Arial" w:hAnsi="Arial" w:cs="Arial"/>
                <w:sz w:val="22"/>
                <w:szCs w:val="22"/>
              </w:rPr>
            </w:pPr>
            <w:r w:rsidRPr="0035539A">
              <w:rPr>
                <w:rFonts w:ascii="Arial" w:hAnsi="Arial" w:cs="Arial"/>
                <w:sz w:val="22"/>
                <w:szCs w:val="22"/>
              </w:rPr>
              <w:t xml:space="preserve">In-house Standardisation and moderation </w:t>
            </w:r>
          </w:p>
        </w:tc>
        <w:tc>
          <w:tcPr>
            <w:tcW w:w="2977" w:type="dxa"/>
            <w:tcBorders>
              <w:top w:val="single" w:sz="4" w:space="0" w:color="auto"/>
              <w:left w:val="single" w:sz="4" w:space="0" w:color="auto"/>
              <w:bottom w:val="single" w:sz="4" w:space="0" w:color="auto"/>
              <w:right w:val="single" w:sz="4" w:space="0" w:color="auto"/>
            </w:tcBorders>
          </w:tcPr>
          <w:p w14:paraId="18446DDB"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Ongoing</w:t>
            </w:r>
          </w:p>
        </w:tc>
        <w:tc>
          <w:tcPr>
            <w:tcW w:w="3402" w:type="dxa"/>
            <w:tcBorders>
              <w:top w:val="single" w:sz="4" w:space="0" w:color="auto"/>
              <w:left w:val="single" w:sz="4" w:space="0" w:color="auto"/>
              <w:bottom w:val="single" w:sz="4" w:space="0" w:color="auto"/>
              <w:right w:val="single" w:sz="4" w:space="0" w:color="auto"/>
            </w:tcBorders>
          </w:tcPr>
          <w:p w14:paraId="14372980"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SLT / All staff</w:t>
            </w:r>
          </w:p>
        </w:tc>
        <w:tc>
          <w:tcPr>
            <w:tcW w:w="2551" w:type="dxa"/>
            <w:tcBorders>
              <w:top w:val="single" w:sz="4" w:space="0" w:color="auto"/>
              <w:left w:val="single" w:sz="4" w:space="0" w:color="auto"/>
              <w:bottom w:val="single" w:sz="4" w:space="0" w:color="auto"/>
              <w:right w:val="single" w:sz="4" w:space="0" w:color="auto"/>
            </w:tcBorders>
          </w:tcPr>
          <w:p w14:paraId="233FDD28"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Adds</w:t>
            </w:r>
          </w:p>
        </w:tc>
      </w:tr>
      <w:tr w:rsidR="00E97154" w:rsidRPr="0035539A" w14:paraId="5698C461" w14:textId="77777777" w:rsidTr="00DC4400">
        <w:tc>
          <w:tcPr>
            <w:tcW w:w="5807" w:type="dxa"/>
            <w:tcBorders>
              <w:top w:val="single" w:sz="4" w:space="0" w:color="auto"/>
              <w:left w:val="single" w:sz="4" w:space="0" w:color="auto"/>
              <w:bottom w:val="single" w:sz="4" w:space="0" w:color="auto"/>
              <w:right w:val="single" w:sz="4" w:space="0" w:color="auto"/>
            </w:tcBorders>
          </w:tcPr>
          <w:p w14:paraId="70BEC8CC" w14:textId="77777777" w:rsidR="00E97154" w:rsidRPr="0035539A" w:rsidRDefault="00E97154" w:rsidP="00DC4400">
            <w:pPr>
              <w:rPr>
                <w:rFonts w:ascii="Arial" w:eastAsia="Arial" w:hAnsi="Arial" w:cs="Arial"/>
                <w:sz w:val="22"/>
                <w:szCs w:val="22"/>
                <w:highlight w:val="yellow"/>
              </w:rPr>
            </w:pPr>
            <w:r w:rsidRPr="0035539A">
              <w:rPr>
                <w:rFonts w:ascii="Arial" w:hAnsi="Arial" w:cs="Arial"/>
                <w:sz w:val="22"/>
                <w:szCs w:val="22"/>
              </w:rPr>
              <w:t>Collaborative Governor class visits and subject link meeting</w:t>
            </w:r>
          </w:p>
        </w:tc>
        <w:tc>
          <w:tcPr>
            <w:tcW w:w="2977" w:type="dxa"/>
            <w:tcBorders>
              <w:top w:val="single" w:sz="4" w:space="0" w:color="auto"/>
              <w:left w:val="single" w:sz="4" w:space="0" w:color="auto"/>
              <w:bottom w:val="single" w:sz="4" w:space="0" w:color="auto"/>
              <w:right w:val="single" w:sz="4" w:space="0" w:color="auto"/>
            </w:tcBorders>
          </w:tcPr>
          <w:p w14:paraId="622A2A80"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Spring term</w:t>
            </w:r>
          </w:p>
        </w:tc>
        <w:tc>
          <w:tcPr>
            <w:tcW w:w="3402" w:type="dxa"/>
            <w:tcBorders>
              <w:top w:val="single" w:sz="4" w:space="0" w:color="auto"/>
              <w:left w:val="single" w:sz="4" w:space="0" w:color="auto"/>
              <w:bottom w:val="single" w:sz="4" w:space="0" w:color="auto"/>
              <w:right w:val="single" w:sz="4" w:space="0" w:color="auto"/>
            </w:tcBorders>
          </w:tcPr>
          <w:p w14:paraId="06AD5C07"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SMT/ Teaching Staff /Govs</w:t>
            </w:r>
          </w:p>
        </w:tc>
        <w:tc>
          <w:tcPr>
            <w:tcW w:w="2551" w:type="dxa"/>
            <w:tcBorders>
              <w:top w:val="single" w:sz="4" w:space="0" w:color="auto"/>
              <w:left w:val="single" w:sz="4" w:space="0" w:color="auto"/>
              <w:bottom w:val="single" w:sz="4" w:space="0" w:color="auto"/>
              <w:right w:val="single" w:sz="4" w:space="0" w:color="auto"/>
            </w:tcBorders>
          </w:tcPr>
          <w:p w14:paraId="43B01EC2"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NIL</w:t>
            </w:r>
          </w:p>
        </w:tc>
      </w:tr>
      <w:tr w:rsidR="00E97154" w:rsidRPr="0035539A" w14:paraId="2D0B8965" w14:textId="77777777" w:rsidTr="00DC4400">
        <w:tc>
          <w:tcPr>
            <w:tcW w:w="5807" w:type="dxa"/>
            <w:tcBorders>
              <w:top w:val="single" w:sz="4" w:space="0" w:color="auto"/>
              <w:left w:val="single" w:sz="4" w:space="0" w:color="auto"/>
              <w:bottom w:val="single" w:sz="4" w:space="0" w:color="auto"/>
              <w:right w:val="single" w:sz="4" w:space="0" w:color="auto"/>
            </w:tcBorders>
          </w:tcPr>
          <w:p w14:paraId="3DB29727" w14:textId="77777777" w:rsidR="00E97154" w:rsidRPr="0035539A" w:rsidRDefault="00E97154" w:rsidP="00DC4400">
            <w:pPr>
              <w:rPr>
                <w:rFonts w:ascii="Arial" w:eastAsia="Arial" w:hAnsi="Arial" w:cs="Arial"/>
                <w:sz w:val="22"/>
                <w:szCs w:val="22"/>
                <w:highlight w:val="yellow"/>
              </w:rPr>
            </w:pPr>
            <w:r w:rsidRPr="0035539A">
              <w:rPr>
                <w:rFonts w:ascii="Arial" w:hAnsi="Arial" w:cs="Arial"/>
                <w:sz w:val="22"/>
                <w:szCs w:val="22"/>
              </w:rPr>
              <w:t>Community Assemblies / Choir / Cooking Club</w:t>
            </w:r>
          </w:p>
        </w:tc>
        <w:tc>
          <w:tcPr>
            <w:tcW w:w="2977" w:type="dxa"/>
            <w:tcBorders>
              <w:top w:val="single" w:sz="4" w:space="0" w:color="auto"/>
              <w:left w:val="single" w:sz="4" w:space="0" w:color="auto"/>
              <w:bottom w:val="single" w:sz="4" w:space="0" w:color="auto"/>
              <w:right w:val="single" w:sz="4" w:space="0" w:color="auto"/>
            </w:tcBorders>
          </w:tcPr>
          <w:p w14:paraId="075D8BD0"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Weekly program</w:t>
            </w:r>
          </w:p>
        </w:tc>
        <w:tc>
          <w:tcPr>
            <w:tcW w:w="3402" w:type="dxa"/>
            <w:tcBorders>
              <w:top w:val="single" w:sz="4" w:space="0" w:color="auto"/>
              <w:left w:val="single" w:sz="4" w:space="0" w:color="auto"/>
              <w:bottom w:val="single" w:sz="4" w:space="0" w:color="auto"/>
              <w:right w:val="single" w:sz="4" w:space="0" w:color="auto"/>
            </w:tcBorders>
          </w:tcPr>
          <w:p w14:paraId="2AC95978"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St Catherines’s church / Govs / AJW</w:t>
            </w:r>
          </w:p>
        </w:tc>
        <w:tc>
          <w:tcPr>
            <w:tcW w:w="2551" w:type="dxa"/>
            <w:tcBorders>
              <w:top w:val="single" w:sz="4" w:space="0" w:color="auto"/>
              <w:left w:val="single" w:sz="4" w:space="0" w:color="auto"/>
              <w:bottom w:val="single" w:sz="4" w:space="0" w:color="auto"/>
              <w:right w:val="single" w:sz="4" w:space="0" w:color="auto"/>
            </w:tcBorders>
          </w:tcPr>
          <w:p w14:paraId="097A1F32" w14:textId="77777777" w:rsidR="00E97154" w:rsidRPr="0035539A" w:rsidRDefault="00E97154" w:rsidP="00DC4400">
            <w:pPr>
              <w:jc w:val="both"/>
              <w:rPr>
                <w:rFonts w:ascii="Arial" w:eastAsia="Arial" w:hAnsi="Arial" w:cs="Arial"/>
                <w:sz w:val="22"/>
                <w:szCs w:val="22"/>
              </w:rPr>
            </w:pPr>
            <w:r w:rsidRPr="0035539A">
              <w:rPr>
                <w:rFonts w:ascii="Arial" w:hAnsi="Arial" w:cs="Arial"/>
                <w:sz w:val="22"/>
                <w:szCs w:val="22"/>
              </w:rPr>
              <w:t>NIL</w:t>
            </w:r>
          </w:p>
        </w:tc>
      </w:tr>
      <w:tr w:rsidR="00E97154" w:rsidRPr="0035539A" w14:paraId="3CBDC5EB" w14:textId="77777777" w:rsidTr="00DC4400">
        <w:tc>
          <w:tcPr>
            <w:tcW w:w="5807" w:type="dxa"/>
            <w:tcBorders>
              <w:top w:val="single" w:sz="4" w:space="0" w:color="auto"/>
              <w:left w:val="single" w:sz="4" w:space="0" w:color="auto"/>
              <w:bottom w:val="single" w:sz="4" w:space="0" w:color="auto"/>
              <w:right w:val="single" w:sz="4" w:space="0" w:color="auto"/>
            </w:tcBorders>
          </w:tcPr>
          <w:p w14:paraId="2EA2C56E" w14:textId="77777777" w:rsidR="00E97154" w:rsidRPr="0035539A" w:rsidRDefault="00E97154" w:rsidP="00DC4400">
            <w:pPr>
              <w:rPr>
                <w:rFonts w:ascii="Arial" w:eastAsia="Arial" w:hAnsi="Arial" w:cs="Arial"/>
                <w:sz w:val="22"/>
                <w:szCs w:val="22"/>
                <w:highlight w:val="yellow"/>
              </w:rPr>
            </w:pPr>
            <w:r w:rsidRPr="0035539A">
              <w:rPr>
                <w:rFonts w:ascii="Arial" w:hAnsi="Arial" w:cs="Arial"/>
                <w:sz w:val="22"/>
                <w:szCs w:val="22"/>
              </w:rPr>
              <w:t>After School / extra-curricular clubs</w:t>
            </w:r>
          </w:p>
        </w:tc>
        <w:tc>
          <w:tcPr>
            <w:tcW w:w="2977" w:type="dxa"/>
            <w:tcBorders>
              <w:top w:val="single" w:sz="4" w:space="0" w:color="auto"/>
              <w:left w:val="single" w:sz="4" w:space="0" w:color="auto"/>
              <w:bottom w:val="single" w:sz="4" w:space="0" w:color="auto"/>
              <w:right w:val="single" w:sz="4" w:space="0" w:color="auto"/>
            </w:tcBorders>
          </w:tcPr>
          <w:p w14:paraId="357CC95B"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Weekly program</w:t>
            </w:r>
          </w:p>
        </w:tc>
        <w:tc>
          <w:tcPr>
            <w:tcW w:w="3402" w:type="dxa"/>
            <w:tcBorders>
              <w:top w:val="single" w:sz="4" w:space="0" w:color="auto"/>
              <w:left w:val="single" w:sz="4" w:space="0" w:color="auto"/>
              <w:bottom w:val="single" w:sz="4" w:space="0" w:color="auto"/>
              <w:right w:val="single" w:sz="4" w:space="0" w:color="auto"/>
            </w:tcBorders>
          </w:tcPr>
          <w:p w14:paraId="0F456AF9" w14:textId="77777777" w:rsidR="00E97154" w:rsidRPr="0035539A" w:rsidRDefault="00E97154" w:rsidP="00DC4400">
            <w:pPr>
              <w:jc w:val="both"/>
              <w:rPr>
                <w:rFonts w:ascii="Arial" w:eastAsia="Arial" w:hAnsi="Arial" w:cs="Arial"/>
                <w:sz w:val="22"/>
                <w:szCs w:val="22"/>
                <w:highlight w:val="yellow"/>
              </w:rPr>
            </w:pPr>
            <w:r w:rsidRPr="0035539A">
              <w:rPr>
                <w:rFonts w:ascii="Arial" w:hAnsi="Arial" w:cs="Arial"/>
                <w:sz w:val="22"/>
                <w:szCs w:val="22"/>
              </w:rPr>
              <w:t>Teachers</w:t>
            </w:r>
          </w:p>
        </w:tc>
        <w:tc>
          <w:tcPr>
            <w:tcW w:w="2551" w:type="dxa"/>
            <w:tcBorders>
              <w:top w:val="single" w:sz="4" w:space="0" w:color="auto"/>
              <w:left w:val="single" w:sz="4" w:space="0" w:color="auto"/>
              <w:bottom w:val="single" w:sz="4" w:space="0" w:color="auto"/>
              <w:right w:val="single" w:sz="4" w:space="0" w:color="auto"/>
            </w:tcBorders>
          </w:tcPr>
          <w:p w14:paraId="75258DCC" w14:textId="77777777" w:rsidR="00E97154" w:rsidRPr="0035539A" w:rsidRDefault="00E97154" w:rsidP="00DC4400">
            <w:pPr>
              <w:rPr>
                <w:rFonts w:ascii="Arial" w:eastAsia="Arial" w:hAnsi="Arial" w:cs="Arial"/>
                <w:sz w:val="22"/>
                <w:szCs w:val="22"/>
                <w:highlight w:val="yellow"/>
              </w:rPr>
            </w:pPr>
            <w:r w:rsidRPr="0035539A">
              <w:rPr>
                <w:rFonts w:ascii="Arial" w:eastAsia="Arial" w:hAnsi="Arial" w:cs="Arial"/>
                <w:sz w:val="22"/>
                <w:szCs w:val="22"/>
              </w:rPr>
              <w:t>Nil</w:t>
            </w:r>
          </w:p>
        </w:tc>
      </w:tr>
      <w:tr w:rsidR="00E97154" w:rsidRPr="0035539A" w14:paraId="249DF42D" w14:textId="77777777" w:rsidTr="00DC4400">
        <w:tc>
          <w:tcPr>
            <w:tcW w:w="5807" w:type="dxa"/>
            <w:tcBorders>
              <w:top w:val="single" w:sz="4" w:space="0" w:color="auto"/>
              <w:left w:val="single" w:sz="4" w:space="0" w:color="auto"/>
              <w:bottom w:val="single" w:sz="4" w:space="0" w:color="auto"/>
              <w:right w:val="single" w:sz="4" w:space="0" w:color="auto"/>
            </w:tcBorders>
          </w:tcPr>
          <w:p w14:paraId="575E971F" w14:textId="77777777" w:rsidR="00E97154" w:rsidRPr="0035539A" w:rsidRDefault="00E97154" w:rsidP="00DC4400">
            <w:pPr>
              <w:rPr>
                <w:rFonts w:ascii="Arial" w:hAnsi="Arial" w:cs="Arial"/>
                <w:sz w:val="22"/>
                <w:szCs w:val="22"/>
                <w:highlight w:val="yellow"/>
              </w:rPr>
            </w:pPr>
            <w:r w:rsidRPr="0035539A">
              <w:rPr>
                <w:rFonts w:ascii="Arial" w:hAnsi="Arial" w:cs="Arial"/>
                <w:sz w:val="22"/>
                <w:szCs w:val="22"/>
              </w:rPr>
              <w:t>Safeguarding procedures and site security</w:t>
            </w:r>
          </w:p>
        </w:tc>
        <w:tc>
          <w:tcPr>
            <w:tcW w:w="2977" w:type="dxa"/>
            <w:tcBorders>
              <w:top w:val="single" w:sz="4" w:space="0" w:color="auto"/>
              <w:left w:val="single" w:sz="4" w:space="0" w:color="auto"/>
              <w:bottom w:val="single" w:sz="4" w:space="0" w:color="auto"/>
              <w:right w:val="single" w:sz="4" w:space="0" w:color="auto"/>
            </w:tcBorders>
          </w:tcPr>
          <w:p w14:paraId="62D8566D" w14:textId="77777777" w:rsidR="00E97154" w:rsidRPr="0035539A" w:rsidRDefault="00E97154" w:rsidP="00DC4400">
            <w:pPr>
              <w:jc w:val="both"/>
              <w:rPr>
                <w:rFonts w:ascii="Arial" w:hAnsi="Arial" w:cs="Arial"/>
                <w:sz w:val="22"/>
                <w:szCs w:val="22"/>
                <w:highlight w:val="yellow"/>
              </w:rPr>
            </w:pPr>
            <w:r w:rsidRPr="0035539A">
              <w:rPr>
                <w:rFonts w:ascii="Arial" w:hAnsi="Arial" w:cs="Arial"/>
                <w:sz w:val="22"/>
                <w:szCs w:val="22"/>
              </w:rPr>
              <w:t>Ongoing (weekly staff reminders)</w:t>
            </w:r>
          </w:p>
        </w:tc>
        <w:tc>
          <w:tcPr>
            <w:tcW w:w="3402" w:type="dxa"/>
            <w:tcBorders>
              <w:top w:val="single" w:sz="4" w:space="0" w:color="auto"/>
              <w:left w:val="single" w:sz="4" w:space="0" w:color="auto"/>
              <w:bottom w:val="single" w:sz="4" w:space="0" w:color="auto"/>
              <w:right w:val="single" w:sz="4" w:space="0" w:color="auto"/>
            </w:tcBorders>
          </w:tcPr>
          <w:p w14:paraId="20788F75" w14:textId="77777777" w:rsidR="00E97154" w:rsidRPr="0035539A" w:rsidRDefault="00E97154" w:rsidP="00DC4400">
            <w:pPr>
              <w:jc w:val="both"/>
              <w:rPr>
                <w:rFonts w:ascii="Arial" w:hAnsi="Arial" w:cs="Arial"/>
                <w:sz w:val="22"/>
                <w:szCs w:val="22"/>
                <w:highlight w:val="yellow"/>
              </w:rPr>
            </w:pPr>
            <w:r w:rsidRPr="0035539A">
              <w:rPr>
                <w:rFonts w:ascii="Arial" w:hAnsi="Arial" w:cs="Arial"/>
                <w:sz w:val="22"/>
                <w:szCs w:val="22"/>
              </w:rPr>
              <w:t>SD, AJW, All staff</w:t>
            </w:r>
          </w:p>
        </w:tc>
        <w:tc>
          <w:tcPr>
            <w:tcW w:w="2551" w:type="dxa"/>
            <w:tcBorders>
              <w:top w:val="single" w:sz="4" w:space="0" w:color="auto"/>
              <w:left w:val="single" w:sz="4" w:space="0" w:color="auto"/>
              <w:bottom w:val="single" w:sz="4" w:space="0" w:color="auto"/>
              <w:right w:val="single" w:sz="4" w:space="0" w:color="auto"/>
            </w:tcBorders>
          </w:tcPr>
          <w:p w14:paraId="4C2438A5" w14:textId="77777777" w:rsidR="00E97154" w:rsidRPr="0035539A" w:rsidRDefault="00E97154" w:rsidP="00DC4400">
            <w:pPr>
              <w:rPr>
                <w:rFonts w:ascii="Arial" w:eastAsia="Arial" w:hAnsi="Arial" w:cs="Arial"/>
                <w:sz w:val="22"/>
                <w:szCs w:val="22"/>
                <w:highlight w:val="yellow"/>
              </w:rPr>
            </w:pPr>
            <w:r w:rsidRPr="0035539A">
              <w:rPr>
                <w:rFonts w:ascii="Arial" w:eastAsia="Arial" w:hAnsi="Arial" w:cs="Arial"/>
                <w:sz w:val="22"/>
                <w:szCs w:val="22"/>
              </w:rPr>
              <w:t>Nil</w:t>
            </w:r>
          </w:p>
        </w:tc>
      </w:tr>
    </w:tbl>
    <w:p w14:paraId="771779C2" w14:textId="3603A7B7" w:rsidR="004016D3" w:rsidRPr="00B810E1" w:rsidRDefault="004016D3" w:rsidP="002677A4">
      <w:pPr>
        <w:rPr>
          <w:rFonts w:ascii="Arial" w:hAnsi="Arial" w:cs="Arial"/>
          <w:b/>
          <w:bCs/>
          <w:sz w:val="32"/>
          <w:lang w:val="en-US"/>
        </w:rPr>
      </w:pPr>
    </w:p>
    <w:p w14:paraId="457D6794" w14:textId="15BA6B79" w:rsidR="004016D3" w:rsidRPr="00B810E1" w:rsidRDefault="004016D3" w:rsidP="004016D3">
      <w:pPr>
        <w:jc w:val="center"/>
        <w:rPr>
          <w:rFonts w:ascii="Arial" w:hAnsi="Arial" w:cs="Arial"/>
          <w:b/>
          <w:bCs/>
          <w:sz w:val="32"/>
          <w:szCs w:val="32"/>
        </w:rPr>
      </w:pPr>
      <w:r w:rsidRPr="00B810E1">
        <w:rPr>
          <w:rFonts w:ascii="Arial" w:hAnsi="Arial" w:cs="Arial"/>
          <w:b/>
          <w:bCs/>
          <w:sz w:val="32"/>
          <w:szCs w:val="32"/>
          <w:u w:color="6600CC"/>
          <w:lang w:val="en-US"/>
        </w:rPr>
        <w:t>Summary of Professional Learning</w:t>
      </w:r>
    </w:p>
    <w:p w14:paraId="53B37D68" w14:textId="77777777" w:rsidR="004016D3" w:rsidRPr="00B810E1" w:rsidRDefault="004016D3" w:rsidP="004016D3">
      <w:pPr>
        <w:jc w:val="center"/>
        <w:rPr>
          <w:rFonts w:ascii="Arial" w:hAnsi="Arial" w:cs="Arial"/>
          <w:b/>
          <w:bCs/>
          <w:sz w:val="20"/>
          <w:szCs w:val="20"/>
        </w:rPr>
      </w:pPr>
    </w:p>
    <w:p w14:paraId="0C0B121F" w14:textId="77777777" w:rsidR="00124B63" w:rsidRPr="00B810E1" w:rsidRDefault="00124B63" w:rsidP="00124B63">
      <w:pPr>
        <w:rPr>
          <w:rFonts w:ascii="Arial" w:hAnsi="Arial" w:cs="Arial"/>
          <w:bCs/>
        </w:rPr>
      </w:pPr>
    </w:p>
    <w:p w14:paraId="20683F6B" w14:textId="77777777" w:rsidR="004016D3" w:rsidRPr="00B810E1" w:rsidRDefault="004016D3" w:rsidP="004016D3">
      <w:pPr>
        <w:jc w:val="center"/>
        <w:rPr>
          <w:rFonts w:ascii="Arial" w:hAnsi="Arial" w:cs="Arial"/>
        </w:rPr>
      </w:pPr>
    </w:p>
    <w:p w14:paraId="721EBBC3" w14:textId="77777777" w:rsidR="004016D3" w:rsidRPr="00B810E1" w:rsidRDefault="004016D3" w:rsidP="004016D3">
      <w:pPr>
        <w:jc w:val="center"/>
        <w:rPr>
          <w:rFonts w:ascii="Arial" w:hAnsi="Arial" w:cs="Arial"/>
        </w:rPr>
      </w:pPr>
    </w:p>
    <w:tbl>
      <w:tblPr>
        <w:tblStyle w:val="TableGrid"/>
        <w:tblW w:w="0" w:type="auto"/>
        <w:tblLook w:val="04A0" w:firstRow="1" w:lastRow="0" w:firstColumn="1" w:lastColumn="0" w:noHBand="0" w:noVBand="1"/>
      </w:tblPr>
      <w:tblGrid>
        <w:gridCol w:w="2631"/>
        <w:gridCol w:w="6488"/>
        <w:gridCol w:w="2662"/>
        <w:gridCol w:w="2779"/>
      </w:tblGrid>
      <w:tr w:rsidR="004016D3" w:rsidRPr="00B810E1" w14:paraId="703ADE19" w14:textId="77777777">
        <w:tc>
          <w:tcPr>
            <w:tcW w:w="2631" w:type="dxa"/>
            <w:shd w:val="clear" w:color="auto" w:fill="FFFF00"/>
          </w:tcPr>
          <w:p w14:paraId="2016213A" w14:textId="77777777" w:rsidR="004016D3" w:rsidRPr="00B810E1" w:rsidRDefault="004016D3">
            <w:pPr>
              <w:jc w:val="center"/>
              <w:rPr>
                <w:rFonts w:ascii="Arial" w:hAnsi="Arial" w:cs="Arial"/>
                <w:b/>
                <w:color w:val="215E99" w:themeColor="text2" w:themeTint="BF"/>
                <w:sz w:val="28"/>
                <w:szCs w:val="28"/>
              </w:rPr>
            </w:pPr>
            <w:r w:rsidRPr="00B810E1">
              <w:rPr>
                <w:rFonts w:ascii="Arial" w:hAnsi="Arial" w:cs="Arial"/>
                <w:b/>
                <w:color w:val="215E99" w:themeColor="text2" w:themeTint="BF"/>
                <w:sz w:val="28"/>
                <w:szCs w:val="28"/>
              </w:rPr>
              <w:t>Priority</w:t>
            </w:r>
          </w:p>
        </w:tc>
        <w:tc>
          <w:tcPr>
            <w:tcW w:w="6488" w:type="dxa"/>
            <w:shd w:val="clear" w:color="auto" w:fill="FFFF00"/>
          </w:tcPr>
          <w:p w14:paraId="0C056B71" w14:textId="77777777" w:rsidR="004016D3" w:rsidRPr="00B810E1" w:rsidRDefault="004016D3">
            <w:pPr>
              <w:jc w:val="center"/>
              <w:rPr>
                <w:rFonts w:ascii="Arial" w:hAnsi="Arial" w:cs="Arial"/>
                <w:b/>
                <w:color w:val="215E99" w:themeColor="text2" w:themeTint="BF"/>
                <w:sz w:val="28"/>
                <w:szCs w:val="28"/>
              </w:rPr>
            </w:pPr>
            <w:r w:rsidRPr="00B810E1">
              <w:rPr>
                <w:rFonts w:ascii="Arial" w:hAnsi="Arial" w:cs="Arial"/>
                <w:b/>
                <w:color w:val="215E99" w:themeColor="text2" w:themeTint="BF"/>
                <w:sz w:val="28"/>
                <w:szCs w:val="28"/>
              </w:rPr>
              <w:t>Activity</w:t>
            </w:r>
          </w:p>
        </w:tc>
        <w:tc>
          <w:tcPr>
            <w:tcW w:w="2662" w:type="dxa"/>
            <w:shd w:val="clear" w:color="auto" w:fill="FFFF00"/>
          </w:tcPr>
          <w:p w14:paraId="46F77876" w14:textId="77777777" w:rsidR="004016D3" w:rsidRPr="00B810E1" w:rsidRDefault="004016D3">
            <w:pPr>
              <w:jc w:val="center"/>
              <w:rPr>
                <w:rFonts w:ascii="Arial" w:hAnsi="Arial" w:cs="Arial"/>
                <w:b/>
                <w:color w:val="215E99" w:themeColor="text2" w:themeTint="BF"/>
                <w:sz w:val="28"/>
                <w:szCs w:val="28"/>
              </w:rPr>
            </w:pPr>
            <w:r w:rsidRPr="00B810E1">
              <w:rPr>
                <w:rFonts w:ascii="Arial" w:hAnsi="Arial" w:cs="Arial"/>
                <w:b/>
                <w:color w:val="215E99" w:themeColor="text2" w:themeTint="BF"/>
                <w:sz w:val="28"/>
                <w:szCs w:val="28"/>
              </w:rPr>
              <w:t>Staff Group</w:t>
            </w:r>
          </w:p>
        </w:tc>
        <w:tc>
          <w:tcPr>
            <w:tcW w:w="2779" w:type="dxa"/>
            <w:shd w:val="clear" w:color="auto" w:fill="FFFF00"/>
          </w:tcPr>
          <w:p w14:paraId="1ED5195E" w14:textId="77777777" w:rsidR="004016D3" w:rsidRPr="00B810E1" w:rsidRDefault="004016D3">
            <w:pPr>
              <w:jc w:val="center"/>
              <w:rPr>
                <w:rFonts w:ascii="Arial" w:hAnsi="Arial" w:cs="Arial"/>
                <w:b/>
                <w:color w:val="215E99" w:themeColor="text2" w:themeTint="BF"/>
                <w:sz w:val="28"/>
                <w:szCs w:val="28"/>
              </w:rPr>
            </w:pPr>
            <w:r w:rsidRPr="00B810E1">
              <w:rPr>
                <w:rFonts w:ascii="Arial" w:hAnsi="Arial" w:cs="Arial"/>
                <w:b/>
                <w:color w:val="215E99" w:themeColor="text2" w:themeTint="BF"/>
                <w:sz w:val="28"/>
                <w:szCs w:val="28"/>
              </w:rPr>
              <w:t>Costs</w:t>
            </w:r>
          </w:p>
        </w:tc>
      </w:tr>
      <w:tr w:rsidR="004016D3" w:rsidRPr="00B810E1" w14:paraId="789A0B0F" w14:textId="77777777">
        <w:tc>
          <w:tcPr>
            <w:tcW w:w="2631" w:type="dxa"/>
          </w:tcPr>
          <w:p w14:paraId="1D6752B4" w14:textId="1825CFD3" w:rsidR="004016D3" w:rsidRPr="00B810E1" w:rsidRDefault="00C556F7">
            <w:pPr>
              <w:jc w:val="center"/>
              <w:rPr>
                <w:rFonts w:ascii="Arial" w:hAnsi="Arial" w:cs="Arial"/>
              </w:rPr>
            </w:pPr>
            <w:r w:rsidRPr="00B810E1">
              <w:rPr>
                <w:rFonts w:ascii="Arial" w:hAnsi="Arial" w:cs="Arial"/>
              </w:rPr>
              <w:t>Priority 1</w:t>
            </w:r>
          </w:p>
        </w:tc>
        <w:tc>
          <w:tcPr>
            <w:tcW w:w="6488" w:type="dxa"/>
          </w:tcPr>
          <w:p w14:paraId="65030CC3" w14:textId="6A15F211" w:rsidR="004016D3" w:rsidRPr="00B810E1" w:rsidRDefault="00C556F7" w:rsidP="00C556F7">
            <w:pPr>
              <w:rPr>
                <w:rFonts w:ascii="Arial" w:hAnsi="Arial" w:cs="Arial"/>
              </w:rPr>
            </w:pPr>
            <w:r w:rsidRPr="00B810E1">
              <w:rPr>
                <w:rFonts w:ascii="Arial" w:hAnsi="Arial" w:cs="Arial"/>
              </w:rPr>
              <w:t>Collaborative co-construction of S</w:t>
            </w:r>
            <w:r w:rsidR="00C8022F" w:rsidRPr="00B810E1">
              <w:rPr>
                <w:rFonts w:ascii="Arial" w:hAnsi="Arial" w:cs="Arial"/>
              </w:rPr>
              <w:t xml:space="preserve">uccess </w:t>
            </w:r>
            <w:r w:rsidRPr="00B810E1">
              <w:rPr>
                <w:rFonts w:ascii="Arial" w:hAnsi="Arial" w:cs="Arial"/>
              </w:rPr>
              <w:t>C</w:t>
            </w:r>
            <w:r w:rsidR="00C8022F" w:rsidRPr="00B810E1">
              <w:rPr>
                <w:rFonts w:ascii="Arial" w:hAnsi="Arial" w:cs="Arial"/>
              </w:rPr>
              <w:t>riteria</w:t>
            </w:r>
          </w:p>
          <w:p w14:paraId="66F45F99" w14:textId="5EA3EFF6" w:rsidR="001B0638" w:rsidRPr="00B810E1" w:rsidRDefault="001B0638" w:rsidP="00C556F7">
            <w:pPr>
              <w:rPr>
                <w:rFonts w:ascii="Arial" w:hAnsi="Arial" w:cs="Arial"/>
              </w:rPr>
            </w:pPr>
            <w:r w:rsidRPr="00B810E1">
              <w:rPr>
                <w:rFonts w:ascii="Arial" w:hAnsi="Arial" w:cs="Arial"/>
              </w:rPr>
              <w:t>Developing DCF across all AOLEs</w:t>
            </w:r>
          </w:p>
          <w:p w14:paraId="1FDC9357" w14:textId="208C4D07" w:rsidR="00EA2A34" w:rsidRPr="00B810E1" w:rsidRDefault="001B0638" w:rsidP="00C556F7">
            <w:pPr>
              <w:rPr>
                <w:rFonts w:ascii="Arial" w:hAnsi="Arial" w:cs="Arial"/>
              </w:rPr>
            </w:pPr>
            <w:r w:rsidRPr="00B810E1">
              <w:rPr>
                <w:rFonts w:ascii="Arial" w:hAnsi="Arial" w:cs="Arial"/>
              </w:rPr>
              <w:t>Enterprise and Entrepreneurial Skills vDevelopment</w:t>
            </w:r>
          </w:p>
        </w:tc>
        <w:tc>
          <w:tcPr>
            <w:tcW w:w="2662" w:type="dxa"/>
          </w:tcPr>
          <w:p w14:paraId="6DE05516" w14:textId="77777777" w:rsidR="004016D3" w:rsidRPr="00B810E1" w:rsidRDefault="00C556F7">
            <w:pPr>
              <w:jc w:val="center"/>
              <w:rPr>
                <w:rFonts w:ascii="Arial" w:hAnsi="Arial" w:cs="Arial"/>
              </w:rPr>
            </w:pPr>
            <w:r w:rsidRPr="00B810E1">
              <w:rPr>
                <w:rFonts w:ascii="Arial" w:hAnsi="Arial" w:cs="Arial"/>
              </w:rPr>
              <w:t>All staff</w:t>
            </w:r>
          </w:p>
          <w:p w14:paraId="27574981" w14:textId="18F1D55A" w:rsidR="00BF6808" w:rsidRPr="00B810E1" w:rsidRDefault="001B0638">
            <w:pPr>
              <w:jc w:val="center"/>
              <w:rPr>
                <w:rFonts w:ascii="Arial" w:hAnsi="Arial" w:cs="Arial"/>
              </w:rPr>
            </w:pPr>
            <w:r w:rsidRPr="00B810E1">
              <w:rPr>
                <w:rFonts w:ascii="Arial" w:hAnsi="Arial" w:cs="Arial"/>
              </w:rPr>
              <w:t>DCF Lead</w:t>
            </w:r>
          </w:p>
          <w:p w14:paraId="6C0D432D" w14:textId="523BE485" w:rsidR="00BF6808" w:rsidRPr="00B810E1" w:rsidRDefault="001B0638">
            <w:pPr>
              <w:jc w:val="center"/>
              <w:rPr>
                <w:rFonts w:ascii="Arial" w:hAnsi="Arial" w:cs="Arial"/>
              </w:rPr>
            </w:pPr>
            <w:r w:rsidRPr="00B810E1">
              <w:rPr>
                <w:rFonts w:ascii="Arial" w:hAnsi="Arial" w:cs="Arial"/>
              </w:rPr>
              <w:t>Enterprise Lead</w:t>
            </w:r>
          </w:p>
        </w:tc>
        <w:tc>
          <w:tcPr>
            <w:tcW w:w="2779" w:type="dxa"/>
          </w:tcPr>
          <w:p w14:paraId="2C30DA38" w14:textId="5792129C" w:rsidR="004016D3" w:rsidRPr="00B810E1" w:rsidRDefault="00EA2A34">
            <w:pPr>
              <w:jc w:val="center"/>
              <w:rPr>
                <w:rFonts w:ascii="Arial" w:hAnsi="Arial" w:cs="Arial"/>
              </w:rPr>
            </w:pPr>
            <w:r w:rsidRPr="00B810E1">
              <w:rPr>
                <w:rFonts w:ascii="Arial" w:hAnsi="Arial" w:cs="Arial"/>
              </w:rPr>
              <w:t xml:space="preserve">£250 </w:t>
            </w:r>
            <w:r w:rsidR="00C556F7" w:rsidRPr="00B810E1">
              <w:rPr>
                <w:rFonts w:ascii="Arial" w:hAnsi="Arial" w:cs="Arial"/>
              </w:rPr>
              <w:t>ADDS</w:t>
            </w:r>
          </w:p>
          <w:p w14:paraId="7EDA1472" w14:textId="7E5DA87E" w:rsidR="00BF6808" w:rsidRPr="00B810E1" w:rsidRDefault="001B0638">
            <w:pPr>
              <w:jc w:val="center"/>
              <w:rPr>
                <w:rFonts w:ascii="Arial" w:hAnsi="Arial" w:cs="Arial"/>
              </w:rPr>
            </w:pPr>
            <w:r w:rsidRPr="00B810E1">
              <w:rPr>
                <w:rFonts w:ascii="Arial" w:hAnsi="Arial" w:cs="Arial"/>
              </w:rPr>
              <w:t>Supply Day x 1@£230</w:t>
            </w:r>
          </w:p>
          <w:p w14:paraId="53D6F5A1" w14:textId="5791616A" w:rsidR="00BF6808" w:rsidRPr="00B810E1" w:rsidRDefault="001B0638">
            <w:pPr>
              <w:jc w:val="center"/>
              <w:rPr>
                <w:rFonts w:ascii="Arial" w:hAnsi="Arial" w:cs="Arial"/>
              </w:rPr>
            </w:pPr>
            <w:r w:rsidRPr="00B810E1">
              <w:rPr>
                <w:rFonts w:ascii="Arial" w:hAnsi="Arial" w:cs="Arial"/>
              </w:rPr>
              <w:t>Supply Days x 4</w:t>
            </w:r>
          </w:p>
        </w:tc>
      </w:tr>
      <w:tr w:rsidR="004016D3" w:rsidRPr="00B810E1" w14:paraId="23763420" w14:textId="77777777">
        <w:tc>
          <w:tcPr>
            <w:tcW w:w="2631" w:type="dxa"/>
          </w:tcPr>
          <w:p w14:paraId="48A73C07" w14:textId="19CD2B92" w:rsidR="004016D3" w:rsidRPr="00B810E1" w:rsidRDefault="00C556F7">
            <w:pPr>
              <w:jc w:val="center"/>
              <w:rPr>
                <w:rFonts w:ascii="Arial" w:hAnsi="Arial" w:cs="Arial"/>
              </w:rPr>
            </w:pPr>
            <w:r w:rsidRPr="00B810E1">
              <w:rPr>
                <w:rFonts w:ascii="Arial" w:hAnsi="Arial" w:cs="Arial"/>
              </w:rPr>
              <w:t>P</w:t>
            </w:r>
            <w:r w:rsidR="00095A4C" w:rsidRPr="00B810E1">
              <w:rPr>
                <w:rFonts w:ascii="Arial" w:hAnsi="Arial" w:cs="Arial"/>
              </w:rPr>
              <w:t>riority 2</w:t>
            </w:r>
          </w:p>
        </w:tc>
        <w:tc>
          <w:tcPr>
            <w:tcW w:w="6488" w:type="dxa"/>
          </w:tcPr>
          <w:p w14:paraId="6A1E6126" w14:textId="20CB6F38" w:rsidR="004016D3" w:rsidRPr="00B810E1" w:rsidRDefault="009B68FD" w:rsidP="00095A4C">
            <w:pPr>
              <w:rPr>
                <w:rFonts w:ascii="Arial" w:hAnsi="Arial" w:cs="Arial"/>
              </w:rPr>
            </w:pPr>
            <w:r w:rsidRPr="00B810E1">
              <w:rPr>
                <w:rFonts w:ascii="Arial" w:hAnsi="Arial" w:cs="Arial"/>
              </w:rPr>
              <w:t>Tales Toolkit/</w:t>
            </w:r>
            <w:r w:rsidR="009A05AB" w:rsidRPr="00B810E1">
              <w:rPr>
                <w:rFonts w:ascii="Arial" w:hAnsi="Arial" w:cs="Arial"/>
              </w:rPr>
              <w:t xml:space="preserve"> Talk for Writing </w:t>
            </w:r>
          </w:p>
          <w:p w14:paraId="0E6DF384" w14:textId="77777777" w:rsidR="009A05AB" w:rsidRPr="00B810E1" w:rsidRDefault="009A05AB" w:rsidP="00095A4C">
            <w:pPr>
              <w:rPr>
                <w:rFonts w:ascii="Arial" w:hAnsi="Arial" w:cs="Arial"/>
              </w:rPr>
            </w:pPr>
            <w:r w:rsidRPr="00B810E1">
              <w:rPr>
                <w:rFonts w:ascii="Arial" w:hAnsi="Arial" w:cs="Arial"/>
              </w:rPr>
              <w:t>Session 1</w:t>
            </w:r>
          </w:p>
          <w:p w14:paraId="34EE3AC9" w14:textId="77777777" w:rsidR="009A05AB" w:rsidRPr="00B810E1" w:rsidRDefault="009A05AB" w:rsidP="00095A4C">
            <w:pPr>
              <w:rPr>
                <w:rFonts w:ascii="Arial" w:hAnsi="Arial" w:cs="Arial"/>
              </w:rPr>
            </w:pPr>
            <w:r w:rsidRPr="00B810E1">
              <w:rPr>
                <w:rFonts w:ascii="Arial" w:hAnsi="Arial" w:cs="Arial"/>
              </w:rPr>
              <w:t>Session 2</w:t>
            </w:r>
          </w:p>
          <w:p w14:paraId="757F33F3" w14:textId="35A49729" w:rsidR="009A05AB" w:rsidRPr="00B810E1" w:rsidRDefault="009A05AB" w:rsidP="00095A4C">
            <w:pPr>
              <w:rPr>
                <w:rFonts w:ascii="Arial" w:hAnsi="Arial" w:cs="Arial"/>
              </w:rPr>
            </w:pPr>
            <w:r w:rsidRPr="00B810E1">
              <w:rPr>
                <w:rFonts w:ascii="Arial" w:hAnsi="Arial" w:cs="Arial"/>
              </w:rPr>
              <w:t>Session 3</w:t>
            </w:r>
          </w:p>
          <w:p w14:paraId="0647C8F4" w14:textId="1E53BF85" w:rsidR="00ED5F55" w:rsidRPr="00B810E1" w:rsidRDefault="00ED5F55" w:rsidP="00095A4C">
            <w:pPr>
              <w:rPr>
                <w:rFonts w:ascii="Arial" w:hAnsi="Arial" w:cs="Arial"/>
              </w:rPr>
            </w:pPr>
            <w:r w:rsidRPr="00B810E1">
              <w:rPr>
                <w:rFonts w:ascii="Arial" w:hAnsi="Arial" w:cs="Arial"/>
              </w:rPr>
              <w:t>Literacy Fires the Imagination</w:t>
            </w:r>
          </w:p>
          <w:p w14:paraId="22093239" w14:textId="7ECDB099" w:rsidR="00BF6808" w:rsidRPr="00B810E1" w:rsidRDefault="00BF6808" w:rsidP="00095A4C">
            <w:pPr>
              <w:rPr>
                <w:rFonts w:ascii="Arial" w:hAnsi="Arial" w:cs="Arial"/>
              </w:rPr>
            </w:pPr>
            <w:r w:rsidRPr="00B810E1">
              <w:rPr>
                <w:rFonts w:ascii="Arial" w:hAnsi="Arial" w:cs="Arial"/>
              </w:rPr>
              <w:t>AOLE Cluster Collaboration</w:t>
            </w:r>
            <w:r w:rsidR="00C00EF4" w:rsidRPr="00B810E1">
              <w:rPr>
                <w:rFonts w:ascii="Arial" w:hAnsi="Arial" w:cs="Arial"/>
              </w:rPr>
              <w:t xml:space="preserve"> - Curriculum for Wales</w:t>
            </w:r>
          </w:p>
          <w:p w14:paraId="52B6C2DE" w14:textId="4FB62898" w:rsidR="000230D4" w:rsidRPr="00B810E1" w:rsidRDefault="000230D4" w:rsidP="00095A4C">
            <w:pPr>
              <w:rPr>
                <w:rFonts w:ascii="Arial" w:hAnsi="Arial" w:cs="Arial"/>
              </w:rPr>
            </w:pPr>
            <w:r w:rsidRPr="00B810E1">
              <w:rPr>
                <w:rFonts w:ascii="Arial" w:hAnsi="Arial" w:cs="Arial"/>
              </w:rPr>
              <w:t>Handwriting Formation</w:t>
            </w:r>
          </w:p>
        </w:tc>
        <w:tc>
          <w:tcPr>
            <w:tcW w:w="2662" w:type="dxa"/>
          </w:tcPr>
          <w:p w14:paraId="406A6B80" w14:textId="77777777" w:rsidR="004016D3" w:rsidRPr="00B810E1" w:rsidRDefault="009A05AB">
            <w:pPr>
              <w:jc w:val="center"/>
              <w:rPr>
                <w:rFonts w:ascii="Arial" w:hAnsi="Arial" w:cs="Arial"/>
              </w:rPr>
            </w:pPr>
            <w:r w:rsidRPr="00B810E1">
              <w:rPr>
                <w:rFonts w:ascii="Arial" w:hAnsi="Arial" w:cs="Arial"/>
              </w:rPr>
              <w:t>All Staff</w:t>
            </w:r>
          </w:p>
          <w:p w14:paraId="2E68DE13" w14:textId="77777777" w:rsidR="00BF6808" w:rsidRPr="00B810E1" w:rsidRDefault="00BF6808">
            <w:pPr>
              <w:jc w:val="center"/>
              <w:rPr>
                <w:rFonts w:ascii="Arial" w:hAnsi="Arial" w:cs="Arial"/>
              </w:rPr>
            </w:pPr>
          </w:p>
          <w:p w14:paraId="411B12FE" w14:textId="77777777" w:rsidR="00BF6808" w:rsidRPr="00B810E1" w:rsidRDefault="00BF6808">
            <w:pPr>
              <w:jc w:val="center"/>
              <w:rPr>
                <w:rFonts w:ascii="Arial" w:hAnsi="Arial" w:cs="Arial"/>
              </w:rPr>
            </w:pPr>
          </w:p>
          <w:p w14:paraId="3DF81C34" w14:textId="77777777" w:rsidR="00BF6808" w:rsidRPr="00B810E1" w:rsidRDefault="000230D4">
            <w:pPr>
              <w:jc w:val="center"/>
              <w:rPr>
                <w:rFonts w:ascii="Arial" w:hAnsi="Arial" w:cs="Arial"/>
              </w:rPr>
            </w:pPr>
            <w:r w:rsidRPr="00B810E1">
              <w:rPr>
                <w:rFonts w:ascii="Arial" w:hAnsi="Arial" w:cs="Arial"/>
              </w:rPr>
              <w:t>All Staff</w:t>
            </w:r>
          </w:p>
          <w:p w14:paraId="3A71C7FE" w14:textId="3B3F9FF6" w:rsidR="000230D4" w:rsidRPr="00B810E1" w:rsidRDefault="00ED5F55">
            <w:pPr>
              <w:jc w:val="center"/>
              <w:rPr>
                <w:rFonts w:ascii="Arial" w:hAnsi="Arial" w:cs="Arial"/>
              </w:rPr>
            </w:pPr>
            <w:r w:rsidRPr="00B810E1">
              <w:rPr>
                <w:rFonts w:ascii="Arial" w:hAnsi="Arial" w:cs="Arial"/>
              </w:rPr>
              <w:t>LLC Leads</w:t>
            </w:r>
          </w:p>
          <w:p w14:paraId="30AC4DB2" w14:textId="75E45525" w:rsidR="00ED5F55" w:rsidRPr="00B810E1" w:rsidRDefault="008C0A1F">
            <w:pPr>
              <w:jc w:val="center"/>
              <w:rPr>
                <w:rFonts w:ascii="Arial" w:hAnsi="Arial" w:cs="Arial"/>
              </w:rPr>
            </w:pPr>
            <w:r w:rsidRPr="00B810E1">
              <w:rPr>
                <w:rFonts w:ascii="Arial" w:hAnsi="Arial" w:cs="Arial"/>
              </w:rPr>
              <w:t>Teachers</w:t>
            </w:r>
          </w:p>
          <w:p w14:paraId="485E8ED2" w14:textId="5FF2C138" w:rsidR="000230D4" w:rsidRPr="00B810E1" w:rsidRDefault="000230D4">
            <w:pPr>
              <w:jc w:val="center"/>
              <w:rPr>
                <w:rFonts w:ascii="Arial" w:hAnsi="Arial" w:cs="Arial"/>
              </w:rPr>
            </w:pPr>
            <w:r w:rsidRPr="00B810E1">
              <w:rPr>
                <w:rFonts w:ascii="Arial" w:hAnsi="Arial" w:cs="Arial"/>
              </w:rPr>
              <w:t>Teaching Assistants</w:t>
            </w:r>
          </w:p>
        </w:tc>
        <w:tc>
          <w:tcPr>
            <w:tcW w:w="2779" w:type="dxa"/>
          </w:tcPr>
          <w:p w14:paraId="036A2AD8" w14:textId="2B298056" w:rsidR="004016D3" w:rsidRPr="00B810E1" w:rsidRDefault="009A05AB">
            <w:pPr>
              <w:jc w:val="center"/>
              <w:rPr>
                <w:rFonts w:ascii="Arial" w:hAnsi="Arial" w:cs="Arial"/>
              </w:rPr>
            </w:pPr>
            <w:r w:rsidRPr="00B810E1">
              <w:rPr>
                <w:rFonts w:ascii="Arial" w:hAnsi="Arial" w:cs="Arial"/>
              </w:rPr>
              <w:t xml:space="preserve">INSET Day </w:t>
            </w:r>
          </w:p>
          <w:p w14:paraId="1261A658" w14:textId="77777777" w:rsidR="00BF6808" w:rsidRPr="00B810E1" w:rsidRDefault="00BF6808">
            <w:pPr>
              <w:jc w:val="center"/>
              <w:rPr>
                <w:rFonts w:ascii="Arial" w:hAnsi="Arial" w:cs="Arial"/>
              </w:rPr>
            </w:pPr>
          </w:p>
          <w:p w14:paraId="2E61D234" w14:textId="77777777" w:rsidR="00BF6808" w:rsidRPr="00B810E1" w:rsidRDefault="00BF6808">
            <w:pPr>
              <w:jc w:val="center"/>
              <w:rPr>
                <w:rFonts w:ascii="Arial" w:hAnsi="Arial" w:cs="Arial"/>
              </w:rPr>
            </w:pPr>
          </w:p>
          <w:p w14:paraId="232E0B8D" w14:textId="77777777" w:rsidR="00BF6808" w:rsidRPr="00B810E1" w:rsidRDefault="00BF6808">
            <w:pPr>
              <w:jc w:val="center"/>
              <w:rPr>
                <w:rFonts w:ascii="Arial" w:hAnsi="Arial" w:cs="Arial"/>
              </w:rPr>
            </w:pPr>
            <w:r w:rsidRPr="00B810E1">
              <w:rPr>
                <w:rFonts w:ascii="Arial" w:hAnsi="Arial" w:cs="Arial"/>
              </w:rPr>
              <w:t>ADDS</w:t>
            </w:r>
          </w:p>
          <w:p w14:paraId="73EEDA10" w14:textId="53A18266" w:rsidR="00ED5F55" w:rsidRPr="00B810E1" w:rsidRDefault="00ED5F55" w:rsidP="0055485D">
            <w:pPr>
              <w:rPr>
                <w:rFonts w:ascii="Arial" w:hAnsi="Arial" w:cs="Arial"/>
              </w:rPr>
            </w:pPr>
            <w:r w:rsidRPr="00B810E1">
              <w:rPr>
                <w:rFonts w:ascii="Arial" w:hAnsi="Arial" w:cs="Arial"/>
              </w:rPr>
              <w:t>Supply days x2@£230</w:t>
            </w:r>
          </w:p>
          <w:p w14:paraId="462995CE" w14:textId="1ECDD03C" w:rsidR="00BF6808" w:rsidRPr="00B810E1" w:rsidRDefault="00952BBC" w:rsidP="00ED5F55">
            <w:pPr>
              <w:rPr>
                <w:rFonts w:ascii="Arial" w:hAnsi="Arial" w:cs="Arial"/>
              </w:rPr>
            </w:pPr>
            <w:r w:rsidRPr="00B810E1">
              <w:rPr>
                <w:rFonts w:ascii="Arial" w:hAnsi="Arial" w:cs="Arial"/>
              </w:rPr>
              <w:t>Supply x 18</w:t>
            </w:r>
            <w:r w:rsidR="00BF6808" w:rsidRPr="00B810E1">
              <w:rPr>
                <w:rFonts w:ascii="Arial" w:hAnsi="Arial" w:cs="Arial"/>
              </w:rPr>
              <w:t xml:space="preserve"> @ £230.00</w:t>
            </w:r>
          </w:p>
          <w:p w14:paraId="6E99F5C3" w14:textId="397107EB" w:rsidR="00EA2A34" w:rsidRPr="00B810E1" w:rsidRDefault="005A4803">
            <w:pPr>
              <w:jc w:val="center"/>
              <w:rPr>
                <w:rFonts w:ascii="Arial" w:hAnsi="Arial" w:cs="Arial"/>
              </w:rPr>
            </w:pPr>
            <w:r w:rsidRPr="00B810E1">
              <w:rPr>
                <w:rFonts w:ascii="Arial" w:hAnsi="Arial" w:cs="Arial"/>
              </w:rPr>
              <w:t>INSET Day</w:t>
            </w:r>
          </w:p>
        </w:tc>
      </w:tr>
      <w:tr w:rsidR="004016D3" w:rsidRPr="00B810E1" w14:paraId="6B5DFF73" w14:textId="77777777">
        <w:tc>
          <w:tcPr>
            <w:tcW w:w="2631" w:type="dxa"/>
          </w:tcPr>
          <w:p w14:paraId="08BA73E3" w14:textId="2FD4DBE7" w:rsidR="004016D3" w:rsidRPr="00B810E1" w:rsidRDefault="00095A4C">
            <w:pPr>
              <w:jc w:val="center"/>
              <w:rPr>
                <w:rFonts w:ascii="Arial" w:hAnsi="Arial" w:cs="Arial"/>
              </w:rPr>
            </w:pPr>
            <w:r w:rsidRPr="00B810E1">
              <w:rPr>
                <w:rFonts w:ascii="Arial" w:hAnsi="Arial" w:cs="Arial"/>
              </w:rPr>
              <w:t>Priority 3</w:t>
            </w:r>
          </w:p>
        </w:tc>
        <w:tc>
          <w:tcPr>
            <w:tcW w:w="6488" w:type="dxa"/>
          </w:tcPr>
          <w:p w14:paraId="138CB341" w14:textId="7AAE8AE4" w:rsidR="009B68FD" w:rsidRPr="00B810E1" w:rsidRDefault="009B68FD" w:rsidP="00095A4C">
            <w:pPr>
              <w:rPr>
                <w:rFonts w:ascii="Arial" w:hAnsi="Arial" w:cs="Arial"/>
              </w:rPr>
            </w:pPr>
            <w:r w:rsidRPr="00B810E1">
              <w:rPr>
                <w:rFonts w:ascii="Arial" w:hAnsi="Arial" w:cs="Arial"/>
              </w:rPr>
              <w:t>AOLE Cluster Collaboration</w:t>
            </w:r>
          </w:p>
          <w:p w14:paraId="73FC9125" w14:textId="6228F57E" w:rsidR="004016D3" w:rsidRPr="00B810E1" w:rsidRDefault="00095A4C" w:rsidP="00095A4C">
            <w:pPr>
              <w:rPr>
                <w:rFonts w:ascii="Arial" w:hAnsi="Arial" w:cs="Arial"/>
              </w:rPr>
            </w:pPr>
            <w:r w:rsidRPr="00B810E1">
              <w:rPr>
                <w:rFonts w:ascii="Arial" w:hAnsi="Arial" w:cs="Arial"/>
              </w:rPr>
              <w:t>Applying Numeracy Skills across the Curriculum – Pa</w:t>
            </w:r>
            <w:r w:rsidR="0096020E" w:rsidRPr="00B810E1">
              <w:rPr>
                <w:rFonts w:ascii="Arial" w:hAnsi="Arial" w:cs="Arial"/>
              </w:rPr>
              <w:t>r</w:t>
            </w:r>
            <w:r w:rsidR="00FC7326" w:rsidRPr="00B810E1">
              <w:rPr>
                <w:rFonts w:ascii="Arial" w:hAnsi="Arial" w:cs="Arial"/>
              </w:rPr>
              <w:t xml:space="preserve">tneriaeth </w:t>
            </w:r>
          </w:p>
        </w:tc>
        <w:tc>
          <w:tcPr>
            <w:tcW w:w="2662" w:type="dxa"/>
          </w:tcPr>
          <w:p w14:paraId="3B5935CC" w14:textId="29AF9C6B" w:rsidR="004016D3" w:rsidRPr="00B810E1" w:rsidRDefault="00095A4C">
            <w:pPr>
              <w:jc w:val="center"/>
              <w:rPr>
                <w:rFonts w:ascii="Arial" w:hAnsi="Arial" w:cs="Arial"/>
              </w:rPr>
            </w:pPr>
            <w:r w:rsidRPr="00B810E1">
              <w:rPr>
                <w:rFonts w:ascii="Arial" w:hAnsi="Arial" w:cs="Arial"/>
              </w:rPr>
              <w:t>All Teaching staff</w:t>
            </w:r>
          </w:p>
        </w:tc>
        <w:tc>
          <w:tcPr>
            <w:tcW w:w="2779" w:type="dxa"/>
          </w:tcPr>
          <w:p w14:paraId="20041FE3" w14:textId="584ABFD4" w:rsidR="009B68FD" w:rsidRPr="00B810E1" w:rsidRDefault="009B68FD">
            <w:pPr>
              <w:jc w:val="center"/>
              <w:rPr>
                <w:rFonts w:ascii="Arial" w:hAnsi="Arial" w:cs="Arial"/>
              </w:rPr>
            </w:pPr>
            <w:r w:rsidRPr="00B810E1">
              <w:rPr>
                <w:rFonts w:ascii="Arial" w:hAnsi="Arial" w:cs="Arial"/>
              </w:rPr>
              <w:t>Supply x 3 @ £230.00</w:t>
            </w:r>
          </w:p>
          <w:p w14:paraId="3E18CBAF" w14:textId="77777777" w:rsidR="009B68FD" w:rsidRPr="00B810E1" w:rsidRDefault="009B68FD">
            <w:pPr>
              <w:jc w:val="center"/>
              <w:rPr>
                <w:rFonts w:ascii="Arial" w:hAnsi="Arial" w:cs="Arial"/>
              </w:rPr>
            </w:pPr>
          </w:p>
          <w:p w14:paraId="6871A89A" w14:textId="594819F6" w:rsidR="004016D3" w:rsidRPr="00B810E1" w:rsidRDefault="00095A4C">
            <w:pPr>
              <w:jc w:val="center"/>
              <w:rPr>
                <w:rFonts w:ascii="Arial" w:hAnsi="Arial" w:cs="Arial"/>
              </w:rPr>
            </w:pPr>
            <w:r w:rsidRPr="00B810E1">
              <w:rPr>
                <w:rFonts w:ascii="Arial" w:hAnsi="Arial" w:cs="Arial"/>
              </w:rPr>
              <w:t>ADDS</w:t>
            </w:r>
          </w:p>
        </w:tc>
      </w:tr>
      <w:tr w:rsidR="004016D3" w:rsidRPr="00B810E1" w14:paraId="5A4A2338" w14:textId="77777777">
        <w:tc>
          <w:tcPr>
            <w:tcW w:w="2631" w:type="dxa"/>
          </w:tcPr>
          <w:p w14:paraId="101DC103" w14:textId="2074318F" w:rsidR="004016D3" w:rsidRPr="00B810E1" w:rsidRDefault="00095A4C">
            <w:pPr>
              <w:jc w:val="center"/>
              <w:rPr>
                <w:rFonts w:ascii="Arial" w:hAnsi="Arial" w:cs="Arial"/>
              </w:rPr>
            </w:pPr>
            <w:r w:rsidRPr="00B810E1">
              <w:rPr>
                <w:rFonts w:ascii="Arial" w:hAnsi="Arial" w:cs="Arial"/>
              </w:rPr>
              <w:t>Priority 4</w:t>
            </w:r>
          </w:p>
        </w:tc>
        <w:tc>
          <w:tcPr>
            <w:tcW w:w="6488" w:type="dxa"/>
          </w:tcPr>
          <w:p w14:paraId="7A08B9D2" w14:textId="59C93870" w:rsidR="004016D3" w:rsidRPr="00B810E1" w:rsidRDefault="00EA2A34" w:rsidP="00EA2A34">
            <w:pPr>
              <w:rPr>
                <w:rFonts w:ascii="Arial" w:hAnsi="Arial" w:cs="Arial"/>
              </w:rPr>
            </w:pPr>
            <w:r w:rsidRPr="00B810E1">
              <w:rPr>
                <w:rFonts w:ascii="Arial" w:hAnsi="Arial" w:cs="Arial"/>
              </w:rPr>
              <w:t xml:space="preserve">Emotional Regulation &amp; </w:t>
            </w:r>
            <w:r w:rsidR="000230D4" w:rsidRPr="00B810E1">
              <w:rPr>
                <w:rFonts w:ascii="Arial" w:hAnsi="Arial" w:cs="Arial"/>
              </w:rPr>
              <w:t xml:space="preserve">Well-being </w:t>
            </w:r>
            <w:r w:rsidRPr="00B810E1">
              <w:rPr>
                <w:rFonts w:ascii="Arial" w:hAnsi="Arial" w:cs="Arial"/>
              </w:rPr>
              <w:t xml:space="preserve">Worry </w:t>
            </w:r>
            <w:r w:rsidR="000230D4" w:rsidRPr="00B810E1">
              <w:rPr>
                <w:rFonts w:ascii="Arial" w:hAnsi="Arial" w:cs="Arial"/>
              </w:rPr>
              <w:t xml:space="preserve">Workshops </w:t>
            </w:r>
          </w:p>
          <w:p w14:paraId="29865C9E" w14:textId="77777777" w:rsidR="000230D4" w:rsidRPr="00B810E1" w:rsidRDefault="000230D4" w:rsidP="00EA2A34">
            <w:pPr>
              <w:rPr>
                <w:rFonts w:ascii="Arial" w:hAnsi="Arial" w:cs="Arial"/>
              </w:rPr>
            </w:pPr>
            <w:r w:rsidRPr="00B810E1">
              <w:rPr>
                <w:rFonts w:ascii="Arial" w:hAnsi="Arial" w:cs="Arial"/>
              </w:rPr>
              <w:t>Canine Assist Learning Programme</w:t>
            </w:r>
          </w:p>
          <w:p w14:paraId="0C18902B" w14:textId="77777777" w:rsidR="000230D4" w:rsidRPr="00B810E1" w:rsidRDefault="006570AC" w:rsidP="00EA2A34">
            <w:pPr>
              <w:rPr>
                <w:rFonts w:ascii="Arial" w:hAnsi="Arial" w:cs="Arial"/>
              </w:rPr>
            </w:pPr>
            <w:r w:rsidRPr="00B810E1">
              <w:rPr>
                <w:rFonts w:ascii="Arial" w:hAnsi="Arial" w:cs="Arial"/>
              </w:rPr>
              <w:t>Talkabout</w:t>
            </w:r>
          </w:p>
          <w:p w14:paraId="59C928D9" w14:textId="77777777" w:rsidR="006570AC" w:rsidRPr="00B810E1" w:rsidRDefault="006570AC" w:rsidP="00EA2A34">
            <w:pPr>
              <w:rPr>
                <w:rFonts w:ascii="Arial" w:hAnsi="Arial" w:cs="Arial"/>
              </w:rPr>
            </w:pPr>
            <w:r w:rsidRPr="00B810E1">
              <w:rPr>
                <w:rFonts w:ascii="Arial" w:hAnsi="Arial" w:cs="Arial"/>
              </w:rPr>
              <w:t>Popat programme</w:t>
            </w:r>
          </w:p>
          <w:p w14:paraId="608248A9" w14:textId="62F5A6C8" w:rsidR="006570AC" w:rsidRPr="00B810E1" w:rsidRDefault="006570AC" w:rsidP="00EA2A34">
            <w:pPr>
              <w:rPr>
                <w:rFonts w:ascii="Arial" w:hAnsi="Arial" w:cs="Arial"/>
              </w:rPr>
            </w:pPr>
            <w:r w:rsidRPr="00B810E1">
              <w:rPr>
                <w:rFonts w:ascii="Arial" w:hAnsi="Arial" w:cs="Arial"/>
              </w:rPr>
              <w:t>Elsa Training</w:t>
            </w:r>
          </w:p>
        </w:tc>
        <w:tc>
          <w:tcPr>
            <w:tcW w:w="2662" w:type="dxa"/>
          </w:tcPr>
          <w:p w14:paraId="76602300" w14:textId="6ACA6321" w:rsidR="006570AC" w:rsidRPr="00B810E1" w:rsidRDefault="006570AC">
            <w:pPr>
              <w:jc w:val="center"/>
              <w:rPr>
                <w:rFonts w:ascii="Arial" w:hAnsi="Arial" w:cs="Arial"/>
              </w:rPr>
            </w:pPr>
            <w:r w:rsidRPr="00B810E1">
              <w:rPr>
                <w:rFonts w:ascii="Arial" w:hAnsi="Arial" w:cs="Arial"/>
              </w:rPr>
              <w:t>All teaching staff</w:t>
            </w:r>
          </w:p>
          <w:p w14:paraId="4089144E" w14:textId="77777777" w:rsidR="004016D3" w:rsidRPr="00B810E1" w:rsidRDefault="000230D4">
            <w:pPr>
              <w:jc w:val="center"/>
              <w:rPr>
                <w:rFonts w:ascii="Arial" w:hAnsi="Arial" w:cs="Arial"/>
              </w:rPr>
            </w:pPr>
            <w:r w:rsidRPr="00B810E1">
              <w:rPr>
                <w:rFonts w:ascii="Arial" w:hAnsi="Arial" w:cs="Arial"/>
              </w:rPr>
              <w:t>Teaching Assistants</w:t>
            </w:r>
          </w:p>
          <w:p w14:paraId="61ECF0E2" w14:textId="77777777" w:rsidR="006570AC" w:rsidRPr="00B810E1" w:rsidRDefault="006570AC">
            <w:pPr>
              <w:jc w:val="center"/>
              <w:rPr>
                <w:rFonts w:ascii="Arial" w:hAnsi="Arial" w:cs="Arial"/>
              </w:rPr>
            </w:pPr>
          </w:p>
          <w:p w14:paraId="4A9D1972" w14:textId="77777777" w:rsidR="006570AC" w:rsidRPr="00B810E1" w:rsidRDefault="006570AC">
            <w:pPr>
              <w:jc w:val="center"/>
              <w:rPr>
                <w:rFonts w:ascii="Arial" w:hAnsi="Arial" w:cs="Arial"/>
              </w:rPr>
            </w:pPr>
          </w:p>
          <w:p w14:paraId="012A5A8F" w14:textId="3F78AC0C" w:rsidR="006570AC" w:rsidRPr="00B810E1" w:rsidRDefault="006570AC">
            <w:pPr>
              <w:jc w:val="center"/>
              <w:rPr>
                <w:rFonts w:ascii="Arial" w:hAnsi="Arial" w:cs="Arial"/>
              </w:rPr>
            </w:pPr>
            <w:r w:rsidRPr="00B810E1">
              <w:rPr>
                <w:rFonts w:ascii="Arial" w:hAnsi="Arial" w:cs="Arial"/>
              </w:rPr>
              <w:t>ALNCO /TA</w:t>
            </w:r>
          </w:p>
        </w:tc>
        <w:tc>
          <w:tcPr>
            <w:tcW w:w="2779" w:type="dxa"/>
          </w:tcPr>
          <w:p w14:paraId="1FDF5AEC" w14:textId="6EF98501" w:rsidR="004016D3" w:rsidRPr="00B810E1" w:rsidRDefault="009C790E">
            <w:pPr>
              <w:jc w:val="center"/>
              <w:rPr>
                <w:rFonts w:ascii="Arial" w:hAnsi="Arial" w:cs="Arial"/>
              </w:rPr>
            </w:pPr>
            <w:r w:rsidRPr="00B810E1">
              <w:rPr>
                <w:rFonts w:ascii="Arial" w:hAnsi="Arial" w:cs="Arial"/>
              </w:rPr>
              <w:t>ADDS</w:t>
            </w:r>
          </w:p>
          <w:p w14:paraId="5A6D0B3A" w14:textId="77777777" w:rsidR="000230D4" w:rsidRPr="00B810E1" w:rsidRDefault="000230D4">
            <w:pPr>
              <w:jc w:val="center"/>
              <w:rPr>
                <w:rFonts w:ascii="Arial" w:hAnsi="Arial" w:cs="Arial"/>
              </w:rPr>
            </w:pPr>
            <w:r w:rsidRPr="00B810E1">
              <w:rPr>
                <w:rFonts w:ascii="Arial" w:hAnsi="Arial" w:cs="Arial"/>
              </w:rPr>
              <w:t>ADDS</w:t>
            </w:r>
          </w:p>
          <w:p w14:paraId="5CC24437" w14:textId="77777777" w:rsidR="006570AC" w:rsidRPr="00B810E1" w:rsidRDefault="006570AC">
            <w:pPr>
              <w:jc w:val="center"/>
              <w:rPr>
                <w:rFonts w:ascii="Arial" w:hAnsi="Arial" w:cs="Arial"/>
              </w:rPr>
            </w:pPr>
          </w:p>
          <w:p w14:paraId="14AF72C7" w14:textId="77777777" w:rsidR="006570AC" w:rsidRPr="00B810E1" w:rsidRDefault="006570AC">
            <w:pPr>
              <w:jc w:val="center"/>
              <w:rPr>
                <w:rFonts w:ascii="Arial" w:hAnsi="Arial" w:cs="Arial"/>
              </w:rPr>
            </w:pPr>
          </w:p>
          <w:p w14:paraId="50E0C749" w14:textId="48D32CE2" w:rsidR="006570AC" w:rsidRPr="00B810E1" w:rsidRDefault="006570AC">
            <w:pPr>
              <w:jc w:val="center"/>
              <w:rPr>
                <w:rFonts w:ascii="Arial" w:hAnsi="Arial" w:cs="Arial"/>
              </w:rPr>
            </w:pPr>
            <w:r w:rsidRPr="00B810E1">
              <w:rPr>
                <w:rFonts w:ascii="Arial" w:hAnsi="Arial" w:cs="Arial"/>
              </w:rPr>
              <w:t>No additional cost</w:t>
            </w:r>
          </w:p>
        </w:tc>
      </w:tr>
      <w:tr w:rsidR="004016D3" w:rsidRPr="00B810E1" w14:paraId="04305C54" w14:textId="77777777">
        <w:tc>
          <w:tcPr>
            <w:tcW w:w="2631" w:type="dxa"/>
          </w:tcPr>
          <w:p w14:paraId="69360FA1" w14:textId="361228DC" w:rsidR="004016D3" w:rsidRPr="00B810E1" w:rsidRDefault="00095A4C">
            <w:pPr>
              <w:jc w:val="center"/>
              <w:rPr>
                <w:rFonts w:ascii="Arial" w:hAnsi="Arial" w:cs="Arial"/>
              </w:rPr>
            </w:pPr>
            <w:r w:rsidRPr="00B810E1">
              <w:rPr>
                <w:rFonts w:ascii="Arial" w:hAnsi="Arial" w:cs="Arial"/>
              </w:rPr>
              <w:t>Priority 5</w:t>
            </w:r>
          </w:p>
        </w:tc>
        <w:tc>
          <w:tcPr>
            <w:tcW w:w="6488" w:type="dxa"/>
          </w:tcPr>
          <w:p w14:paraId="5224672A" w14:textId="2AE9F177" w:rsidR="006570AC" w:rsidRPr="00B810E1" w:rsidRDefault="006570AC" w:rsidP="00EA2A34">
            <w:pPr>
              <w:rPr>
                <w:rFonts w:ascii="Arial" w:hAnsi="Arial" w:cs="Arial"/>
              </w:rPr>
            </w:pPr>
            <w:r w:rsidRPr="00B810E1">
              <w:rPr>
                <w:rFonts w:ascii="Arial" w:hAnsi="Arial" w:cs="Arial"/>
              </w:rPr>
              <w:t>Curriculum for Wales</w:t>
            </w:r>
          </w:p>
          <w:p w14:paraId="6204830C" w14:textId="686DAA1F" w:rsidR="00EA2A34" w:rsidRPr="00B810E1" w:rsidRDefault="00EA2A34" w:rsidP="00EA2A34">
            <w:pPr>
              <w:rPr>
                <w:rFonts w:ascii="Arial" w:hAnsi="Arial" w:cs="Arial"/>
              </w:rPr>
            </w:pPr>
            <w:r w:rsidRPr="00B810E1">
              <w:rPr>
                <w:rFonts w:ascii="Arial" w:hAnsi="Arial" w:cs="Arial"/>
              </w:rPr>
              <w:t>SDP Review</w:t>
            </w:r>
          </w:p>
          <w:p w14:paraId="747E3475" w14:textId="72186F06" w:rsidR="00EA2A34" w:rsidRPr="00B810E1" w:rsidRDefault="00ED5F55" w:rsidP="00EA2A34">
            <w:pPr>
              <w:rPr>
                <w:rFonts w:ascii="Arial" w:hAnsi="Arial" w:cs="Arial"/>
              </w:rPr>
            </w:pPr>
            <w:r w:rsidRPr="00B810E1">
              <w:rPr>
                <w:rFonts w:ascii="Arial" w:hAnsi="Arial" w:cs="Arial"/>
              </w:rPr>
              <w:t>Quality Assurance Writing Evaluations</w:t>
            </w:r>
            <w:r w:rsidR="00754D6F" w:rsidRPr="00B810E1">
              <w:rPr>
                <w:rFonts w:ascii="Arial" w:hAnsi="Arial" w:cs="Arial"/>
              </w:rPr>
              <w:t xml:space="preserve"> </w:t>
            </w:r>
            <w:r w:rsidR="00EA2A34" w:rsidRPr="00B810E1">
              <w:rPr>
                <w:rFonts w:ascii="Arial" w:hAnsi="Arial" w:cs="Arial"/>
              </w:rPr>
              <w:t>Evaluative Writing</w:t>
            </w:r>
          </w:p>
          <w:p w14:paraId="3A824F26" w14:textId="75009CD2" w:rsidR="00EA2A34" w:rsidRPr="00B810E1" w:rsidRDefault="006570AC" w:rsidP="00EA2A34">
            <w:pPr>
              <w:rPr>
                <w:rFonts w:ascii="Arial" w:hAnsi="Arial" w:cs="Arial"/>
              </w:rPr>
            </w:pPr>
            <w:r w:rsidRPr="00B810E1">
              <w:rPr>
                <w:rFonts w:ascii="Arial" w:hAnsi="Arial" w:cs="Arial"/>
              </w:rPr>
              <w:t xml:space="preserve">Designated Safeguarding Persons </w:t>
            </w:r>
          </w:p>
          <w:p w14:paraId="338D1E20" w14:textId="774C391D" w:rsidR="00754D6F" w:rsidRPr="00B810E1" w:rsidRDefault="00754D6F" w:rsidP="00EA2A34">
            <w:pPr>
              <w:rPr>
                <w:rFonts w:ascii="Arial" w:hAnsi="Arial" w:cs="Arial"/>
              </w:rPr>
            </w:pPr>
            <w:r w:rsidRPr="00B810E1">
              <w:rPr>
                <w:rFonts w:ascii="Arial" w:hAnsi="Arial" w:cs="Arial"/>
              </w:rPr>
              <w:t>Prevent Training</w:t>
            </w:r>
          </w:p>
          <w:p w14:paraId="2DB2BEDE" w14:textId="19E0D97E" w:rsidR="004016D3" w:rsidRPr="00B810E1" w:rsidRDefault="00C8022F" w:rsidP="00EA2A34">
            <w:pPr>
              <w:rPr>
                <w:rFonts w:ascii="Arial" w:hAnsi="Arial" w:cs="Arial"/>
              </w:rPr>
            </w:pPr>
            <w:r w:rsidRPr="00B810E1">
              <w:rPr>
                <w:rFonts w:ascii="Arial" w:hAnsi="Arial" w:cs="Arial"/>
              </w:rPr>
              <w:t>H&amp;S Awareness Training</w:t>
            </w:r>
          </w:p>
          <w:p w14:paraId="0FCB322A" w14:textId="77777777" w:rsidR="00C8022F" w:rsidRPr="00B810E1" w:rsidRDefault="00C8022F" w:rsidP="00EA2A34">
            <w:pPr>
              <w:rPr>
                <w:rFonts w:ascii="Arial" w:hAnsi="Arial" w:cs="Arial"/>
              </w:rPr>
            </w:pPr>
            <w:r w:rsidRPr="00B810E1">
              <w:rPr>
                <w:rFonts w:ascii="Arial" w:hAnsi="Arial" w:cs="Arial"/>
              </w:rPr>
              <w:t>Fire Safety Awareness Training</w:t>
            </w:r>
          </w:p>
          <w:p w14:paraId="5A029018" w14:textId="19DAFC70" w:rsidR="00CA7B94" w:rsidRPr="00B810E1" w:rsidRDefault="00CA7B94" w:rsidP="00EA2A34">
            <w:pPr>
              <w:rPr>
                <w:rFonts w:ascii="Arial" w:hAnsi="Arial" w:cs="Arial"/>
              </w:rPr>
            </w:pPr>
            <w:r w:rsidRPr="00B810E1">
              <w:rPr>
                <w:rFonts w:ascii="Arial" w:hAnsi="Arial" w:cs="Arial"/>
              </w:rPr>
              <w:t>Cluster Assessment Leads Collaboration</w:t>
            </w:r>
          </w:p>
        </w:tc>
        <w:tc>
          <w:tcPr>
            <w:tcW w:w="2662" w:type="dxa"/>
          </w:tcPr>
          <w:p w14:paraId="43ABF9B4" w14:textId="5F4B1157" w:rsidR="00EA2A34" w:rsidRPr="00B810E1" w:rsidRDefault="006570AC">
            <w:pPr>
              <w:jc w:val="center"/>
              <w:rPr>
                <w:rFonts w:ascii="Arial" w:hAnsi="Arial" w:cs="Arial"/>
              </w:rPr>
            </w:pPr>
            <w:r w:rsidRPr="00B810E1">
              <w:rPr>
                <w:rFonts w:ascii="Arial" w:hAnsi="Arial" w:cs="Arial"/>
              </w:rPr>
              <w:t>SLT</w:t>
            </w:r>
          </w:p>
          <w:p w14:paraId="43643DF7" w14:textId="4AFC4443" w:rsidR="00EA2A34" w:rsidRPr="00B810E1" w:rsidRDefault="00754D6F">
            <w:pPr>
              <w:jc w:val="center"/>
              <w:rPr>
                <w:rFonts w:ascii="Arial" w:hAnsi="Arial" w:cs="Arial"/>
              </w:rPr>
            </w:pPr>
            <w:r w:rsidRPr="00B810E1">
              <w:rPr>
                <w:rFonts w:ascii="Arial" w:hAnsi="Arial" w:cs="Arial"/>
              </w:rPr>
              <w:t>Govs &amp; SLT</w:t>
            </w:r>
          </w:p>
          <w:p w14:paraId="3CC51CC3" w14:textId="45D21547" w:rsidR="006570AC" w:rsidRPr="00B810E1" w:rsidRDefault="00754D6F">
            <w:pPr>
              <w:jc w:val="center"/>
              <w:rPr>
                <w:rFonts w:ascii="Arial" w:hAnsi="Arial" w:cs="Arial"/>
              </w:rPr>
            </w:pPr>
            <w:r w:rsidRPr="00B810E1">
              <w:rPr>
                <w:rFonts w:ascii="Arial" w:hAnsi="Arial" w:cs="Arial"/>
              </w:rPr>
              <w:t>Teachers</w:t>
            </w:r>
          </w:p>
          <w:p w14:paraId="55E6E946" w14:textId="1B9D32EF" w:rsidR="006570AC" w:rsidRPr="00B810E1" w:rsidRDefault="006570AC">
            <w:pPr>
              <w:jc w:val="center"/>
              <w:rPr>
                <w:rFonts w:ascii="Arial" w:hAnsi="Arial" w:cs="Arial"/>
              </w:rPr>
            </w:pPr>
            <w:r w:rsidRPr="00B810E1">
              <w:rPr>
                <w:rFonts w:ascii="Arial" w:hAnsi="Arial" w:cs="Arial"/>
              </w:rPr>
              <w:t>SLT</w:t>
            </w:r>
          </w:p>
          <w:p w14:paraId="22DE1200" w14:textId="70ED2D11" w:rsidR="00C8022F" w:rsidRPr="00B810E1" w:rsidRDefault="00C8022F">
            <w:pPr>
              <w:jc w:val="center"/>
              <w:rPr>
                <w:rFonts w:ascii="Arial" w:hAnsi="Arial" w:cs="Arial"/>
              </w:rPr>
            </w:pPr>
            <w:r w:rsidRPr="00B810E1">
              <w:rPr>
                <w:rFonts w:ascii="Arial" w:hAnsi="Arial" w:cs="Arial"/>
              </w:rPr>
              <w:t>All Staff</w:t>
            </w:r>
          </w:p>
          <w:p w14:paraId="34BD9771" w14:textId="77777777" w:rsidR="00754D6F" w:rsidRPr="00B810E1" w:rsidRDefault="00754D6F">
            <w:pPr>
              <w:jc w:val="center"/>
              <w:rPr>
                <w:rFonts w:ascii="Arial" w:hAnsi="Arial" w:cs="Arial"/>
              </w:rPr>
            </w:pPr>
            <w:r w:rsidRPr="00B810E1">
              <w:rPr>
                <w:rFonts w:ascii="Arial" w:hAnsi="Arial" w:cs="Arial"/>
              </w:rPr>
              <w:t>All Staff</w:t>
            </w:r>
          </w:p>
          <w:p w14:paraId="55859E64" w14:textId="77777777" w:rsidR="004016D3" w:rsidRPr="00B810E1" w:rsidRDefault="00C8022F">
            <w:pPr>
              <w:jc w:val="center"/>
              <w:rPr>
                <w:rFonts w:ascii="Arial" w:hAnsi="Arial" w:cs="Arial"/>
              </w:rPr>
            </w:pPr>
            <w:r w:rsidRPr="00B810E1">
              <w:rPr>
                <w:rFonts w:ascii="Arial" w:hAnsi="Arial" w:cs="Arial"/>
              </w:rPr>
              <w:t>All Staff</w:t>
            </w:r>
          </w:p>
          <w:p w14:paraId="2F5EC52E" w14:textId="5E400D66" w:rsidR="00CA7B94" w:rsidRPr="00B810E1" w:rsidRDefault="00CA7B94">
            <w:pPr>
              <w:jc w:val="center"/>
              <w:rPr>
                <w:rFonts w:ascii="Arial" w:hAnsi="Arial" w:cs="Arial"/>
              </w:rPr>
            </w:pPr>
            <w:r w:rsidRPr="00B810E1">
              <w:rPr>
                <w:rFonts w:ascii="Arial" w:hAnsi="Arial" w:cs="Arial"/>
              </w:rPr>
              <w:t>Assessment Lead</w:t>
            </w:r>
          </w:p>
        </w:tc>
        <w:tc>
          <w:tcPr>
            <w:tcW w:w="2779" w:type="dxa"/>
          </w:tcPr>
          <w:p w14:paraId="47CB36DC" w14:textId="77777777" w:rsidR="004016D3" w:rsidRPr="00B810E1" w:rsidRDefault="005A4803">
            <w:pPr>
              <w:jc w:val="center"/>
              <w:rPr>
                <w:rFonts w:ascii="Arial" w:hAnsi="Arial" w:cs="Arial"/>
              </w:rPr>
            </w:pPr>
            <w:r w:rsidRPr="00B810E1">
              <w:rPr>
                <w:rFonts w:ascii="Arial" w:hAnsi="Arial" w:cs="Arial"/>
              </w:rPr>
              <w:t xml:space="preserve">INSET Day </w:t>
            </w:r>
          </w:p>
          <w:p w14:paraId="7862B072" w14:textId="5DF744D4" w:rsidR="00754D6F" w:rsidRPr="00B810E1" w:rsidRDefault="00754D6F">
            <w:pPr>
              <w:jc w:val="center"/>
              <w:rPr>
                <w:rFonts w:ascii="Arial" w:hAnsi="Arial" w:cs="Arial"/>
              </w:rPr>
            </w:pPr>
            <w:r w:rsidRPr="00B810E1">
              <w:rPr>
                <w:rFonts w:ascii="Arial" w:hAnsi="Arial" w:cs="Arial"/>
              </w:rPr>
              <w:t>3 days Supply</w:t>
            </w:r>
          </w:p>
          <w:p w14:paraId="1E68670A" w14:textId="4123E80C" w:rsidR="00754D6F" w:rsidRPr="00B810E1" w:rsidRDefault="00754D6F">
            <w:pPr>
              <w:jc w:val="center"/>
              <w:rPr>
                <w:rFonts w:ascii="Arial" w:hAnsi="Arial" w:cs="Arial"/>
              </w:rPr>
            </w:pPr>
            <w:r w:rsidRPr="00B810E1">
              <w:rPr>
                <w:rFonts w:ascii="Arial" w:hAnsi="Arial" w:cs="Arial"/>
              </w:rPr>
              <w:t>ADDS</w:t>
            </w:r>
          </w:p>
          <w:p w14:paraId="67D6D83A" w14:textId="77777777" w:rsidR="00754D6F" w:rsidRPr="00B810E1" w:rsidRDefault="00754D6F">
            <w:pPr>
              <w:jc w:val="center"/>
              <w:rPr>
                <w:rFonts w:ascii="Arial" w:hAnsi="Arial" w:cs="Arial"/>
              </w:rPr>
            </w:pPr>
            <w:r w:rsidRPr="00B810E1">
              <w:rPr>
                <w:rFonts w:ascii="Arial" w:hAnsi="Arial" w:cs="Arial"/>
              </w:rPr>
              <w:t>ADDS</w:t>
            </w:r>
          </w:p>
          <w:p w14:paraId="237CAEE8" w14:textId="77777777" w:rsidR="00754D6F" w:rsidRPr="00B810E1" w:rsidRDefault="00754D6F">
            <w:pPr>
              <w:jc w:val="center"/>
              <w:rPr>
                <w:rFonts w:ascii="Arial" w:hAnsi="Arial" w:cs="Arial"/>
              </w:rPr>
            </w:pPr>
            <w:r w:rsidRPr="00B810E1">
              <w:rPr>
                <w:rFonts w:ascii="Arial" w:hAnsi="Arial" w:cs="Arial"/>
              </w:rPr>
              <w:t>ADDS</w:t>
            </w:r>
          </w:p>
          <w:p w14:paraId="6EC7780A" w14:textId="77777777" w:rsidR="00754D6F" w:rsidRPr="00B810E1" w:rsidRDefault="00754D6F">
            <w:pPr>
              <w:jc w:val="center"/>
              <w:rPr>
                <w:rFonts w:ascii="Arial" w:hAnsi="Arial" w:cs="Arial"/>
              </w:rPr>
            </w:pPr>
            <w:r w:rsidRPr="00B810E1">
              <w:rPr>
                <w:rFonts w:ascii="Arial" w:hAnsi="Arial" w:cs="Arial"/>
              </w:rPr>
              <w:t>INSET DAY</w:t>
            </w:r>
          </w:p>
          <w:p w14:paraId="3FA1AFB4" w14:textId="77777777" w:rsidR="0055485D" w:rsidRPr="00B810E1" w:rsidRDefault="0055485D">
            <w:pPr>
              <w:jc w:val="center"/>
              <w:rPr>
                <w:rFonts w:ascii="Arial" w:hAnsi="Arial" w:cs="Arial"/>
              </w:rPr>
            </w:pPr>
            <w:r w:rsidRPr="00B810E1">
              <w:rPr>
                <w:rFonts w:ascii="Arial" w:hAnsi="Arial" w:cs="Arial"/>
              </w:rPr>
              <w:t>INSET DAY</w:t>
            </w:r>
          </w:p>
          <w:p w14:paraId="61BF5518" w14:textId="24E1DB6C" w:rsidR="00CA7B94" w:rsidRPr="00B810E1" w:rsidRDefault="00CA7B94">
            <w:pPr>
              <w:jc w:val="center"/>
              <w:rPr>
                <w:rFonts w:ascii="Arial" w:hAnsi="Arial" w:cs="Arial"/>
              </w:rPr>
            </w:pPr>
            <w:r w:rsidRPr="00B810E1">
              <w:rPr>
                <w:rFonts w:ascii="Arial" w:hAnsi="Arial" w:cs="Arial"/>
              </w:rPr>
              <w:t>3 x Supply days</w:t>
            </w:r>
          </w:p>
        </w:tc>
      </w:tr>
      <w:tr w:rsidR="004016D3" w:rsidRPr="00B810E1" w14:paraId="26497D9E" w14:textId="77777777">
        <w:tc>
          <w:tcPr>
            <w:tcW w:w="9119" w:type="dxa"/>
            <w:gridSpan w:val="2"/>
          </w:tcPr>
          <w:p w14:paraId="4E52B77D" w14:textId="77777777" w:rsidR="004016D3" w:rsidRPr="00B810E1" w:rsidRDefault="004016D3">
            <w:pPr>
              <w:jc w:val="right"/>
              <w:rPr>
                <w:rFonts w:ascii="Arial" w:hAnsi="Arial" w:cs="Arial"/>
                <w:i/>
              </w:rPr>
            </w:pPr>
            <w:r w:rsidRPr="00B810E1">
              <w:rPr>
                <w:rFonts w:ascii="Arial" w:hAnsi="Arial" w:cs="Arial"/>
                <w:i/>
              </w:rPr>
              <w:t>Total</w:t>
            </w:r>
          </w:p>
        </w:tc>
        <w:tc>
          <w:tcPr>
            <w:tcW w:w="2662" w:type="dxa"/>
          </w:tcPr>
          <w:p w14:paraId="5656205C" w14:textId="77777777" w:rsidR="004016D3" w:rsidRPr="00B810E1" w:rsidRDefault="004016D3">
            <w:pPr>
              <w:jc w:val="center"/>
              <w:rPr>
                <w:rFonts w:ascii="Arial" w:hAnsi="Arial" w:cs="Arial"/>
              </w:rPr>
            </w:pPr>
          </w:p>
        </w:tc>
        <w:tc>
          <w:tcPr>
            <w:tcW w:w="2779" w:type="dxa"/>
          </w:tcPr>
          <w:p w14:paraId="41243D1E" w14:textId="77777777" w:rsidR="004016D3" w:rsidRPr="00B810E1" w:rsidRDefault="004016D3">
            <w:pPr>
              <w:jc w:val="center"/>
              <w:rPr>
                <w:rFonts w:ascii="Arial" w:hAnsi="Arial" w:cs="Arial"/>
              </w:rPr>
            </w:pPr>
          </w:p>
        </w:tc>
      </w:tr>
    </w:tbl>
    <w:p w14:paraId="1122159D" w14:textId="77777777" w:rsidR="004016D3" w:rsidRPr="00B810E1" w:rsidRDefault="004016D3" w:rsidP="004016D3">
      <w:pPr>
        <w:jc w:val="center"/>
        <w:rPr>
          <w:rFonts w:ascii="Arial" w:hAnsi="Arial" w:cs="Arial"/>
          <w:b/>
          <w:bCs/>
          <w:sz w:val="20"/>
          <w:szCs w:val="20"/>
        </w:rPr>
      </w:pPr>
    </w:p>
    <w:p w14:paraId="499AC71C" w14:textId="77777777" w:rsidR="004016D3" w:rsidRPr="00B810E1" w:rsidRDefault="004016D3" w:rsidP="004016D3">
      <w:pPr>
        <w:jc w:val="center"/>
        <w:rPr>
          <w:rFonts w:ascii="Arial" w:hAnsi="Arial" w:cs="Arial"/>
          <w:b/>
          <w:bCs/>
          <w:sz w:val="20"/>
          <w:szCs w:val="20"/>
        </w:rPr>
      </w:pPr>
    </w:p>
    <w:p w14:paraId="7E3619C1" w14:textId="77777777" w:rsidR="004016D3" w:rsidRPr="00B810E1" w:rsidRDefault="004016D3" w:rsidP="004016D3">
      <w:pPr>
        <w:jc w:val="center"/>
        <w:rPr>
          <w:rFonts w:ascii="Arial" w:hAnsi="Arial" w:cs="Arial"/>
          <w:b/>
          <w:bCs/>
          <w:sz w:val="20"/>
          <w:szCs w:val="20"/>
        </w:rPr>
      </w:pPr>
    </w:p>
    <w:p w14:paraId="5ED7D22B" w14:textId="77777777" w:rsidR="001211C9" w:rsidRPr="00B810E1" w:rsidRDefault="001211C9" w:rsidP="004016D3">
      <w:pPr>
        <w:jc w:val="center"/>
        <w:rPr>
          <w:rFonts w:ascii="Arial" w:hAnsi="Arial" w:cs="Arial"/>
          <w:b/>
          <w:bCs/>
          <w:sz w:val="20"/>
          <w:szCs w:val="20"/>
        </w:rPr>
      </w:pPr>
    </w:p>
    <w:p w14:paraId="4DAEB446" w14:textId="77777777" w:rsidR="001211C9" w:rsidRPr="00B810E1" w:rsidRDefault="001211C9" w:rsidP="004016D3">
      <w:pPr>
        <w:jc w:val="center"/>
        <w:rPr>
          <w:rFonts w:ascii="Arial" w:hAnsi="Arial" w:cs="Arial"/>
          <w:b/>
          <w:bCs/>
          <w:sz w:val="20"/>
          <w:szCs w:val="20"/>
        </w:rPr>
      </w:pPr>
    </w:p>
    <w:p w14:paraId="14C7D24D" w14:textId="77777777" w:rsidR="008C1B1B" w:rsidRPr="00B810E1" w:rsidRDefault="008C1B1B" w:rsidP="008C1B1B">
      <w:pPr>
        <w:rPr>
          <w:rFonts w:ascii="Arial" w:hAnsi="Arial" w:cs="Arial"/>
          <w:bCs/>
        </w:rPr>
      </w:pPr>
    </w:p>
    <w:p w14:paraId="50DB9649" w14:textId="77777777" w:rsidR="008C1B1B" w:rsidRPr="00B810E1" w:rsidRDefault="008C1B1B" w:rsidP="008C1B1B">
      <w:pPr>
        <w:rPr>
          <w:rFonts w:ascii="Arial" w:hAnsi="Arial" w:cs="Arial"/>
          <w:bCs/>
        </w:rPr>
      </w:pPr>
      <w:r w:rsidRPr="00B810E1">
        <w:rPr>
          <w:rFonts w:ascii="Arial" w:hAnsi="Arial" w:cs="Arial"/>
          <w:bCs/>
        </w:rPr>
        <w:t>There is a clear</w:t>
      </w:r>
      <w:r>
        <w:rPr>
          <w:rFonts w:ascii="Arial" w:hAnsi="Arial" w:cs="Arial"/>
          <w:color w:val="000000"/>
        </w:rPr>
        <w:t xml:space="preserve"> expectation</w:t>
      </w:r>
      <w:r w:rsidRPr="00B810E1">
        <w:rPr>
          <w:rFonts w:ascii="Arial" w:hAnsi="Arial" w:cs="Arial"/>
          <w:color w:val="000000"/>
        </w:rPr>
        <w:t xml:space="preserve"> for all staff to engage with high quality ongoing professional development investing significant financial resources linked to priorities within our School Development Plan. </w:t>
      </w:r>
      <w:r w:rsidRPr="00B810E1">
        <w:rPr>
          <w:rFonts w:ascii="Arial" w:hAnsi="Arial" w:cs="Arial"/>
          <w:bCs/>
        </w:rPr>
        <w:t xml:space="preserve">Governors authorise sufficient funding to support ongoing continuing professional </w:t>
      </w:r>
      <w:r>
        <w:rPr>
          <w:rFonts w:ascii="Arial" w:hAnsi="Arial" w:cs="Arial"/>
          <w:bCs/>
        </w:rPr>
        <w:t>development for all staff both teaching and a</w:t>
      </w:r>
      <w:r w:rsidRPr="00B810E1">
        <w:rPr>
          <w:rFonts w:ascii="Arial" w:hAnsi="Arial" w:cs="Arial"/>
          <w:bCs/>
        </w:rPr>
        <w:t xml:space="preserve">ssociate. </w:t>
      </w:r>
    </w:p>
    <w:p w14:paraId="13213ED9" w14:textId="77777777" w:rsidR="008C1B1B" w:rsidRPr="00B810E1" w:rsidRDefault="008C1B1B" w:rsidP="008C1B1B">
      <w:pPr>
        <w:rPr>
          <w:rFonts w:ascii="Arial" w:hAnsi="Arial" w:cs="Arial"/>
          <w:bCs/>
        </w:rPr>
      </w:pPr>
    </w:p>
    <w:p w14:paraId="7D74B384" w14:textId="77777777" w:rsidR="008C1B1B" w:rsidRPr="00B810E1" w:rsidRDefault="008C1B1B" w:rsidP="008C1B1B">
      <w:pPr>
        <w:textAlignment w:val="baseline"/>
        <w:rPr>
          <w:rFonts w:ascii="Arial" w:hAnsi="Arial" w:cs="Arial"/>
          <w:color w:val="000000"/>
        </w:rPr>
      </w:pPr>
      <w:r w:rsidRPr="00B810E1">
        <w:rPr>
          <w:rFonts w:ascii="Arial" w:hAnsi="Arial" w:cs="Arial"/>
          <w:color w:val="000000"/>
        </w:rPr>
        <w:t xml:space="preserve">Facilitating dissemination of good practice to the wider school team is an essential component of ongoing school improvement and opportunities to share information to others and share good practice are well-planned. All staff accessing training events and activities are required to complete a Staff Dissemination and Feedback Form. The opportunity for staff to then cascade and share knowledge, skills and experiences is built into our termly ADDS programme. Sharing Good Practice is an agenda item for all staff meetings providing regular planned opportunities for colleagues to showcase recent  activities </w:t>
      </w:r>
      <w:r>
        <w:rPr>
          <w:rFonts w:ascii="Arial" w:hAnsi="Arial" w:cs="Arial"/>
          <w:color w:val="000000"/>
        </w:rPr>
        <w:t>and achievements.</w:t>
      </w:r>
    </w:p>
    <w:p w14:paraId="0117C100" w14:textId="77777777" w:rsidR="008C1B1B" w:rsidRPr="00B810E1" w:rsidRDefault="008C1B1B" w:rsidP="008C1B1B">
      <w:pPr>
        <w:jc w:val="center"/>
        <w:rPr>
          <w:rFonts w:ascii="Arial" w:hAnsi="Arial" w:cs="Arial"/>
          <w:b/>
          <w:bCs/>
          <w:sz w:val="20"/>
          <w:szCs w:val="20"/>
        </w:rPr>
      </w:pPr>
    </w:p>
    <w:p w14:paraId="0753BBCD" w14:textId="77777777" w:rsidR="008C1B1B" w:rsidRPr="00B810E1" w:rsidRDefault="008C1B1B" w:rsidP="008C1B1B">
      <w:pPr>
        <w:rPr>
          <w:rFonts w:ascii="Arial" w:hAnsi="Arial" w:cs="Arial"/>
        </w:rPr>
      </w:pPr>
      <w:r w:rsidRPr="00B810E1">
        <w:rPr>
          <w:rFonts w:ascii="Arial" w:hAnsi="Arial" w:cs="Arial"/>
        </w:rPr>
        <w:t>Training identified to meet school improvement targets includes:</w:t>
      </w:r>
    </w:p>
    <w:p w14:paraId="30C9FDE0" w14:textId="77777777" w:rsidR="001211C9" w:rsidRPr="00B810E1" w:rsidRDefault="001211C9" w:rsidP="004016D3">
      <w:pPr>
        <w:jc w:val="center"/>
        <w:rPr>
          <w:rFonts w:ascii="Arial" w:hAnsi="Arial" w:cs="Arial"/>
          <w:b/>
          <w:bCs/>
          <w:sz w:val="20"/>
          <w:szCs w:val="20"/>
        </w:rPr>
      </w:pPr>
    </w:p>
    <w:p w14:paraId="0D5A7481" w14:textId="77777777" w:rsidR="001211C9" w:rsidRPr="00B810E1" w:rsidRDefault="001211C9" w:rsidP="004016D3">
      <w:pPr>
        <w:jc w:val="center"/>
        <w:rPr>
          <w:rFonts w:ascii="Arial" w:hAnsi="Arial" w:cs="Arial"/>
          <w:b/>
          <w:bCs/>
          <w:sz w:val="20"/>
          <w:szCs w:val="20"/>
        </w:rPr>
      </w:pPr>
    </w:p>
    <w:p w14:paraId="0828452D" w14:textId="77777777" w:rsidR="001211C9" w:rsidRPr="00B810E1" w:rsidRDefault="001211C9" w:rsidP="004016D3">
      <w:pPr>
        <w:jc w:val="center"/>
        <w:rPr>
          <w:rFonts w:ascii="Arial" w:hAnsi="Arial" w:cs="Arial"/>
          <w:b/>
          <w:bCs/>
          <w:sz w:val="20"/>
          <w:szCs w:val="20"/>
        </w:rPr>
      </w:pPr>
    </w:p>
    <w:p w14:paraId="7146EDAF" w14:textId="77777777" w:rsidR="001211C9" w:rsidRPr="00B810E1" w:rsidRDefault="001211C9" w:rsidP="004016D3">
      <w:pPr>
        <w:jc w:val="center"/>
        <w:rPr>
          <w:rFonts w:ascii="Arial" w:hAnsi="Arial" w:cs="Arial"/>
          <w:b/>
          <w:bCs/>
          <w:sz w:val="20"/>
          <w:szCs w:val="20"/>
        </w:rPr>
      </w:pPr>
    </w:p>
    <w:p w14:paraId="6A477C86" w14:textId="77777777" w:rsidR="001211C9" w:rsidRPr="00B810E1" w:rsidRDefault="001211C9" w:rsidP="004016D3">
      <w:pPr>
        <w:jc w:val="center"/>
        <w:rPr>
          <w:rFonts w:ascii="Arial" w:hAnsi="Arial" w:cs="Arial"/>
          <w:b/>
          <w:bCs/>
          <w:sz w:val="20"/>
          <w:szCs w:val="20"/>
        </w:rPr>
      </w:pPr>
    </w:p>
    <w:p w14:paraId="173FA4AC" w14:textId="77777777" w:rsidR="001211C9" w:rsidRPr="00B810E1" w:rsidRDefault="001211C9" w:rsidP="004016D3">
      <w:pPr>
        <w:jc w:val="center"/>
        <w:rPr>
          <w:rFonts w:ascii="Arial" w:hAnsi="Arial" w:cs="Arial"/>
          <w:b/>
          <w:bCs/>
          <w:sz w:val="20"/>
          <w:szCs w:val="20"/>
        </w:rPr>
      </w:pPr>
    </w:p>
    <w:p w14:paraId="46BD4D15" w14:textId="77777777" w:rsidR="001211C9" w:rsidRPr="00B810E1" w:rsidRDefault="001211C9" w:rsidP="004016D3">
      <w:pPr>
        <w:jc w:val="center"/>
        <w:rPr>
          <w:rFonts w:ascii="Arial" w:hAnsi="Arial" w:cs="Arial"/>
          <w:b/>
          <w:bCs/>
          <w:sz w:val="20"/>
          <w:szCs w:val="20"/>
        </w:rPr>
      </w:pPr>
    </w:p>
    <w:sectPr w:rsidR="001211C9" w:rsidRPr="00B810E1" w:rsidSect="00244EE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0756B" w14:textId="77777777" w:rsidR="00001275" w:rsidRDefault="00001275" w:rsidP="00124B63">
      <w:r>
        <w:separator/>
      </w:r>
    </w:p>
  </w:endnote>
  <w:endnote w:type="continuationSeparator" w:id="0">
    <w:p w14:paraId="3F669AB0" w14:textId="77777777" w:rsidR="00001275" w:rsidRDefault="00001275" w:rsidP="0012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ABB77" w14:textId="77777777" w:rsidR="00001275" w:rsidRDefault="00001275" w:rsidP="00124B63">
      <w:r>
        <w:separator/>
      </w:r>
    </w:p>
  </w:footnote>
  <w:footnote w:type="continuationSeparator" w:id="0">
    <w:p w14:paraId="0D3EDDCD" w14:textId="77777777" w:rsidR="00001275" w:rsidRDefault="00001275" w:rsidP="00124B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6B9"/>
    <w:multiLevelType w:val="hybridMultilevel"/>
    <w:tmpl w:val="255A6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FF7E3C"/>
    <w:multiLevelType w:val="multilevel"/>
    <w:tmpl w:val="12B2886C"/>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 w15:restartNumberingAfterBreak="0">
    <w:nsid w:val="07E04453"/>
    <w:multiLevelType w:val="multilevel"/>
    <w:tmpl w:val="ABDC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71AB4"/>
    <w:multiLevelType w:val="hybridMultilevel"/>
    <w:tmpl w:val="26D62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936B8"/>
    <w:multiLevelType w:val="hybridMultilevel"/>
    <w:tmpl w:val="0F988314"/>
    <w:lvl w:ilvl="0" w:tplc="0A5A9E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9592B"/>
    <w:multiLevelType w:val="hybridMultilevel"/>
    <w:tmpl w:val="775A340C"/>
    <w:lvl w:ilvl="0" w:tplc="1B32A2E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E4BB7"/>
    <w:multiLevelType w:val="multilevel"/>
    <w:tmpl w:val="D5F2466C"/>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7" w15:restartNumberingAfterBreak="0">
    <w:nsid w:val="0EDA74A3"/>
    <w:multiLevelType w:val="hybridMultilevel"/>
    <w:tmpl w:val="C1C8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91A80"/>
    <w:multiLevelType w:val="hybridMultilevel"/>
    <w:tmpl w:val="D080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A432F8"/>
    <w:multiLevelType w:val="hybridMultilevel"/>
    <w:tmpl w:val="98FA4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A354C4"/>
    <w:multiLevelType w:val="multilevel"/>
    <w:tmpl w:val="54222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BF0B5B"/>
    <w:multiLevelType w:val="hybridMultilevel"/>
    <w:tmpl w:val="F9469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71073F"/>
    <w:multiLevelType w:val="hybridMultilevel"/>
    <w:tmpl w:val="784A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B91D1C"/>
    <w:multiLevelType w:val="hybridMultilevel"/>
    <w:tmpl w:val="0B32D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A15488"/>
    <w:multiLevelType w:val="hybridMultilevel"/>
    <w:tmpl w:val="4100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746E2"/>
    <w:multiLevelType w:val="hybridMultilevel"/>
    <w:tmpl w:val="9B721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4407C5"/>
    <w:multiLevelType w:val="hybridMultilevel"/>
    <w:tmpl w:val="7182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4E2724"/>
    <w:multiLevelType w:val="hybridMultilevel"/>
    <w:tmpl w:val="7078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40DA0"/>
    <w:multiLevelType w:val="hybridMultilevel"/>
    <w:tmpl w:val="AE8E1E0E"/>
    <w:lvl w:ilvl="0" w:tplc="83E43E36">
      <w:start w:val="1"/>
      <w:numFmt w:val="decimal"/>
      <w:lvlText w:val="%1."/>
      <w:lvlJc w:val="left"/>
      <w:pPr>
        <w:ind w:left="1440" w:hanging="360"/>
      </w:pPr>
    </w:lvl>
    <w:lvl w:ilvl="1" w:tplc="F88A4776">
      <w:start w:val="1"/>
      <w:numFmt w:val="decimal"/>
      <w:lvlText w:val="%2."/>
      <w:lvlJc w:val="left"/>
      <w:pPr>
        <w:ind w:left="1440" w:hanging="360"/>
      </w:pPr>
    </w:lvl>
    <w:lvl w:ilvl="2" w:tplc="0A76D144">
      <w:start w:val="1"/>
      <w:numFmt w:val="decimal"/>
      <w:lvlText w:val="%3."/>
      <w:lvlJc w:val="left"/>
      <w:pPr>
        <w:ind w:left="1440" w:hanging="360"/>
      </w:pPr>
    </w:lvl>
    <w:lvl w:ilvl="3" w:tplc="B2C01038">
      <w:start w:val="1"/>
      <w:numFmt w:val="decimal"/>
      <w:lvlText w:val="%4."/>
      <w:lvlJc w:val="left"/>
      <w:pPr>
        <w:ind w:left="1440" w:hanging="360"/>
      </w:pPr>
    </w:lvl>
    <w:lvl w:ilvl="4" w:tplc="8CE252EC">
      <w:start w:val="1"/>
      <w:numFmt w:val="decimal"/>
      <w:lvlText w:val="%5."/>
      <w:lvlJc w:val="left"/>
      <w:pPr>
        <w:ind w:left="1440" w:hanging="360"/>
      </w:pPr>
    </w:lvl>
    <w:lvl w:ilvl="5" w:tplc="BA40D10C">
      <w:start w:val="1"/>
      <w:numFmt w:val="decimal"/>
      <w:lvlText w:val="%6."/>
      <w:lvlJc w:val="left"/>
      <w:pPr>
        <w:ind w:left="1440" w:hanging="360"/>
      </w:pPr>
    </w:lvl>
    <w:lvl w:ilvl="6" w:tplc="3CAE55D2">
      <w:start w:val="1"/>
      <w:numFmt w:val="decimal"/>
      <w:lvlText w:val="%7."/>
      <w:lvlJc w:val="left"/>
      <w:pPr>
        <w:ind w:left="1440" w:hanging="360"/>
      </w:pPr>
    </w:lvl>
    <w:lvl w:ilvl="7" w:tplc="D6449F8E">
      <w:start w:val="1"/>
      <w:numFmt w:val="decimal"/>
      <w:lvlText w:val="%8."/>
      <w:lvlJc w:val="left"/>
      <w:pPr>
        <w:ind w:left="1440" w:hanging="360"/>
      </w:pPr>
    </w:lvl>
    <w:lvl w:ilvl="8" w:tplc="839452AE">
      <w:start w:val="1"/>
      <w:numFmt w:val="decimal"/>
      <w:lvlText w:val="%9."/>
      <w:lvlJc w:val="left"/>
      <w:pPr>
        <w:ind w:left="1440" w:hanging="360"/>
      </w:pPr>
    </w:lvl>
  </w:abstractNum>
  <w:abstractNum w:abstractNumId="19" w15:restartNumberingAfterBreak="0">
    <w:nsid w:val="496E3FE4"/>
    <w:multiLevelType w:val="hybridMultilevel"/>
    <w:tmpl w:val="B064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67E11"/>
    <w:multiLevelType w:val="hybridMultilevel"/>
    <w:tmpl w:val="9D287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1F2CED"/>
    <w:multiLevelType w:val="hybridMultilevel"/>
    <w:tmpl w:val="9036E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D02C87"/>
    <w:multiLevelType w:val="hybridMultilevel"/>
    <w:tmpl w:val="DCD0D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DB08A7"/>
    <w:multiLevelType w:val="hybridMultilevel"/>
    <w:tmpl w:val="54B4D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914DAE"/>
    <w:multiLevelType w:val="hybridMultilevel"/>
    <w:tmpl w:val="BF84B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A951DE"/>
    <w:multiLevelType w:val="multilevel"/>
    <w:tmpl w:val="0480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196A9E"/>
    <w:multiLevelType w:val="multilevel"/>
    <w:tmpl w:val="058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6C1445"/>
    <w:multiLevelType w:val="hybridMultilevel"/>
    <w:tmpl w:val="6406B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E3074C"/>
    <w:multiLevelType w:val="hybridMultilevel"/>
    <w:tmpl w:val="5ECAC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8F2E0E"/>
    <w:multiLevelType w:val="hybridMultilevel"/>
    <w:tmpl w:val="31AAD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AA466C"/>
    <w:multiLevelType w:val="hybridMultilevel"/>
    <w:tmpl w:val="BBE252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3DD51D2"/>
    <w:multiLevelType w:val="multilevel"/>
    <w:tmpl w:val="714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1A3F45"/>
    <w:multiLevelType w:val="hybridMultilevel"/>
    <w:tmpl w:val="D19011D2"/>
    <w:lvl w:ilvl="0" w:tplc="3AFE6A6A">
      <w:start w:val="1"/>
      <w:numFmt w:val="decimal"/>
      <w:lvlText w:val="%1."/>
      <w:lvlJc w:val="left"/>
      <w:pPr>
        <w:ind w:left="720" w:hanging="360"/>
      </w:pPr>
      <w:rPr>
        <w:rFonts w:ascii="Calibri" w:hAnsi="Calibri" w:cs="Calibri"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AE2E39"/>
    <w:multiLevelType w:val="hybridMultilevel"/>
    <w:tmpl w:val="1ABC0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F073DA"/>
    <w:multiLevelType w:val="hybridMultilevel"/>
    <w:tmpl w:val="228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6A767C"/>
    <w:multiLevelType w:val="hybridMultilevel"/>
    <w:tmpl w:val="AEBAA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CF5DCA"/>
    <w:multiLevelType w:val="hybridMultilevel"/>
    <w:tmpl w:val="8D42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12"/>
  </w:num>
  <w:num w:numId="5">
    <w:abstractNumId w:val="3"/>
  </w:num>
  <w:num w:numId="6">
    <w:abstractNumId w:val="32"/>
  </w:num>
  <w:num w:numId="7">
    <w:abstractNumId w:val="2"/>
  </w:num>
  <w:num w:numId="8">
    <w:abstractNumId w:val="22"/>
  </w:num>
  <w:num w:numId="9">
    <w:abstractNumId w:val="0"/>
  </w:num>
  <w:num w:numId="10">
    <w:abstractNumId w:val="29"/>
  </w:num>
  <w:num w:numId="11">
    <w:abstractNumId w:val="8"/>
  </w:num>
  <w:num w:numId="12">
    <w:abstractNumId w:val="9"/>
  </w:num>
  <w:num w:numId="13">
    <w:abstractNumId w:val="20"/>
  </w:num>
  <w:num w:numId="14">
    <w:abstractNumId w:val="11"/>
  </w:num>
  <w:num w:numId="15">
    <w:abstractNumId w:val="15"/>
  </w:num>
  <w:num w:numId="16">
    <w:abstractNumId w:val="34"/>
  </w:num>
  <w:num w:numId="17">
    <w:abstractNumId w:val="14"/>
  </w:num>
  <w:num w:numId="18">
    <w:abstractNumId w:val="4"/>
  </w:num>
  <w:num w:numId="19">
    <w:abstractNumId w:val="33"/>
  </w:num>
  <w:num w:numId="20">
    <w:abstractNumId w:val="24"/>
  </w:num>
  <w:num w:numId="21">
    <w:abstractNumId w:val="21"/>
  </w:num>
  <w:num w:numId="22">
    <w:abstractNumId w:val="23"/>
  </w:num>
  <w:num w:numId="23">
    <w:abstractNumId w:val="27"/>
  </w:num>
  <w:num w:numId="24">
    <w:abstractNumId w:val="30"/>
  </w:num>
  <w:num w:numId="25">
    <w:abstractNumId w:val="28"/>
  </w:num>
  <w:num w:numId="26">
    <w:abstractNumId w:val="35"/>
  </w:num>
  <w:num w:numId="27">
    <w:abstractNumId w:val="13"/>
  </w:num>
  <w:num w:numId="28">
    <w:abstractNumId w:val="18"/>
  </w:num>
  <w:num w:numId="29">
    <w:abstractNumId w:val="17"/>
  </w:num>
  <w:num w:numId="30">
    <w:abstractNumId w:val="10"/>
  </w:num>
  <w:num w:numId="31">
    <w:abstractNumId w:val="19"/>
  </w:num>
  <w:num w:numId="32">
    <w:abstractNumId w:val="16"/>
  </w:num>
  <w:num w:numId="33">
    <w:abstractNumId w:val="7"/>
  </w:num>
  <w:num w:numId="34">
    <w:abstractNumId w:val="26"/>
  </w:num>
  <w:num w:numId="35">
    <w:abstractNumId w:val="31"/>
  </w:num>
  <w:num w:numId="36">
    <w:abstractNumId w:val="2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3"/>
    <w:rsid w:val="00000486"/>
    <w:rsid w:val="00001275"/>
    <w:rsid w:val="00014C1F"/>
    <w:rsid w:val="000175B9"/>
    <w:rsid w:val="00017AC6"/>
    <w:rsid w:val="000228C8"/>
    <w:rsid w:val="000230D4"/>
    <w:rsid w:val="0003075B"/>
    <w:rsid w:val="00030A60"/>
    <w:rsid w:val="00031D62"/>
    <w:rsid w:val="00036BB3"/>
    <w:rsid w:val="000643BF"/>
    <w:rsid w:val="00067D6B"/>
    <w:rsid w:val="00073667"/>
    <w:rsid w:val="00076DE1"/>
    <w:rsid w:val="000900C3"/>
    <w:rsid w:val="000914DE"/>
    <w:rsid w:val="00095A4C"/>
    <w:rsid w:val="000A3B3B"/>
    <w:rsid w:val="000C56FF"/>
    <w:rsid w:val="000D3100"/>
    <w:rsid w:val="000E1C04"/>
    <w:rsid w:val="000F26D2"/>
    <w:rsid w:val="000F7DF5"/>
    <w:rsid w:val="001107DF"/>
    <w:rsid w:val="00113B51"/>
    <w:rsid w:val="001167C8"/>
    <w:rsid w:val="001211C9"/>
    <w:rsid w:val="00124B63"/>
    <w:rsid w:val="00125789"/>
    <w:rsid w:val="00133E3C"/>
    <w:rsid w:val="00134988"/>
    <w:rsid w:val="00147FB6"/>
    <w:rsid w:val="001651B1"/>
    <w:rsid w:val="00165E27"/>
    <w:rsid w:val="001678E4"/>
    <w:rsid w:val="001919FA"/>
    <w:rsid w:val="001A40ED"/>
    <w:rsid w:val="001B0638"/>
    <w:rsid w:val="001C56FE"/>
    <w:rsid w:val="001C75CE"/>
    <w:rsid w:val="001C77A9"/>
    <w:rsid w:val="001D1441"/>
    <w:rsid w:val="001E462A"/>
    <w:rsid w:val="001E5CB4"/>
    <w:rsid w:val="001E7922"/>
    <w:rsid w:val="001F47FC"/>
    <w:rsid w:val="001F5203"/>
    <w:rsid w:val="001F6DE4"/>
    <w:rsid w:val="0022168C"/>
    <w:rsid w:val="002231DC"/>
    <w:rsid w:val="002409EB"/>
    <w:rsid w:val="00241F27"/>
    <w:rsid w:val="00244544"/>
    <w:rsid w:val="00244EE9"/>
    <w:rsid w:val="00247377"/>
    <w:rsid w:val="00251C2E"/>
    <w:rsid w:val="002536E1"/>
    <w:rsid w:val="00257625"/>
    <w:rsid w:val="00260327"/>
    <w:rsid w:val="00264CCB"/>
    <w:rsid w:val="002661ED"/>
    <w:rsid w:val="002677A4"/>
    <w:rsid w:val="00286CA5"/>
    <w:rsid w:val="00295658"/>
    <w:rsid w:val="002D303D"/>
    <w:rsid w:val="002D6E23"/>
    <w:rsid w:val="002F0D4D"/>
    <w:rsid w:val="00312965"/>
    <w:rsid w:val="003156D7"/>
    <w:rsid w:val="00324DB7"/>
    <w:rsid w:val="00334149"/>
    <w:rsid w:val="0033532E"/>
    <w:rsid w:val="003427B5"/>
    <w:rsid w:val="00347DBA"/>
    <w:rsid w:val="0035176C"/>
    <w:rsid w:val="003529A1"/>
    <w:rsid w:val="0035539A"/>
    <w:rsid w:val="00365187"/>
    <w:rsid w:val="00376482"/>
    <w:rsid w:val="00376867"/>
    <w:rsid w:val="003768AC"/>
    <w:rsid w:val="003768C4"/>
    <w:rsid w:val="00376C59"/>
    <w:rsid w:val="003A6173"/>
    <w:rsid w:val="003B2F1D"/>
    <w:rsid w:val="003C0BA3"/>
    <w:rsid w:val="003C6012"/>
    <w:rsid w:val="003C7371"/>
    <w:rsid w:val="003E3AB2"/>
    <w:rsid w:val="003F1E28"/>
    <w:rsid w:val="003F6058"/>
    <w:rsid w:val="004016D3"/>
    <w:rsid w:val="004021B5"/>
    <w:rsid w:val="0040260C"/>
    <w:rsid w:val="004026A8"/>
    <w:rsid w:val="0040640C"/>
    <w:rsid w:val="00407EBD"/>
    <w:rsid w:val="00411A5E"/>
    <w:rsid w:val="004155F5"/>
    <w:rsid w:val="0042444B"/>
    <w:rsid w:val="00424B43"/>
    <w:rsid w:val="0043020F"/>
    <w:rsid w:val="00432F41"/>
    <w:rsid w:val="00443D4F"/>
    <w:rsid w:val="00444FD8"/>
    <w:rsid w:val="0044714C"/>
    <w:rsid w:val="004476FD"/>
    <w:rsid w:val="004556E0"/>
    <w:rsid w:val="004646C6"/>
    <w:rsid w:val="00470E46"/>
    <w:rsid w:val="00471A3D"/>
    <w:rsid w:val="004732EC"/>
    <w:rsid w:val="00474F39"/>
    <w:rsid w:val="00490C9C"/>
    <w:rsid w:val="0049514F"/>
    <w:rsid w:val="004A1F2B"/>
    <w:rsid w:val="004B2970"/>
    <w:rsid w:val="004D1086"/>
    <w:rsid w:val="004D4106"/>
    <w:rsid w:val="004E1A57"/>
    <w:rsid w:val="004E4DFE"/>
    <w:rsid w:val="004E72F5"/>
    <w:rsid w:val="0050301B"/>
    <w:rsid w:val="005126DB"/>
    <w:rsid w:val="0051363C"/>
    <w:rsid w:val="00520FA3"/>
    <w:rsid w:val="00521C91"/>
    <w:rsid w:val="00527E6D"/>
    <w:rsid w:val="00532203"/>
    <w:rsid w:val="0053697E"/>
    <w:rsid w:val="00536C15"/>
    <w:rsid w:val="00542BD9"/>
    <w:rsid w:val="0055485D"/>
    <w:rsid w:val="0056194B"/>
    <w:rsid w:val="0058120F"/>
    <w:rsid w:val="00582E95"/>
    <w:rsid w:val="005973F7"/>
    <w:rsid w:val="00597856"/>
    <w:rsid w:val="005A2AE2"/>
    <w:rsid w:val="005A4803"/>
    <w:rsid w:val="005B4A95"/>
    <w:rsid w:val="005C2E48"/>
    <w:rsid w:val="005C40B2"/>
    <w:rsid w:val="005D39CC"/>
    <w:rsid w:val="005D3BE0"/>
    <w:rsid w:val="005E2CB2"/>
    <w:rsid w:val="005F3569"/>
    <w:rsid w:val="005F5030"/>
    <w:rsid w:val="00611668"/>
    <w:rsid w:val="00613DA4"/>
    <w:rsid w:val="00615D07"/>
    <w:rsid w:val="0064117E"/>
    <w:rsid w:val="006448B1"/>
    <w:rsid w:val="00645A1C"/>
    <w:rsid w:val="00653181"/>
    <w:rsid w:val="006570AC"/>
    <w:rsid w:val="0066126D"/>
    <w:rsid w:val="00662146"/>
    <w:rsid w:val="00662EC4"/>
    <w:rsid w:val="00682723"/>
    <w:rsid w:val="00683DC2"/>
    <w:rsid w:val="00684540"/>
    <w:rsid w:val="00685E46"/>
    <w:rsid w:val="00690DD1"/>
    <w:rsid w:val="00692C7E"/>
    <w:rsid w:val="00694D86"/>
    <w:rsid w:val="006A7824"/>
    <w:rsid w:val="006B0BCF"/>
    <w:rsid w:val="006B4A46"/>
    <w:rsid w:val="006C089F"/>
    <w:rsid w:val="006C43B6"/>
    <w:rsid w:val="006C735F"/>
    <w:rsid w:val="006D2237"/>
    <w:rsid w:val="006D35C2"/>
    <w:rsid w:val="006D3F3C"/>
    <w:rsid w:val="006D598B"/>
    <w:rsid w:val="006E012C"/>
    <w:rsid w:val="0070496F"/>
    <w:rsid w:val="00723212"/>
    <w:rsid w:val="00730C14"/>
    <w:rsid w:val="0075409C"/>
    <w:rsid w:val="00754D6F"/>
    <w:rsid w:val="00754F49"/>
    <w:rsid w:val="00766DA1"/>
    <w:rsid w:val="0077133A"/>
    <w:rsid w:val="007778DA"/>
    <w:rsid w:val="00786436"/>
    <w:rsid w:val="00787CA6"/>
    <w:rsid w:val="00792E21"/>
    <w:rsid w:val="00796DC7"/>
    <w:rsid w:val="007A0743"/>
    <w:rsid w:val="007A28A8"/>
    <w:rsid w:val="007B79F1"/>
    <w:rsid w:val="007C0A53"/>
    <w:rsid w:val="007C3E2A"/>
    <w:rsid w:val="007C5B0B"/>
    <w:rsid w:val="007D471A"/>
    <w:rsid w:val="007D723D"/>
    <w:rsid w:val="007E52E9"/>
    <w:rsid w:val="007F32BF"/>
    <w:rsid w:val="00815296"/>
    <w:rsid w:val="00820D56"/>
    <w:rsid w:val="008218C8"/>
    <w:rsid w:val="00822746"/>
    <w:rsid w:val="008230A7"/>
    <w:rsid w:val="00827945"/>
    <w:rsid w:val="008309B0"/>
    <w:rsid w:val="00837706"/>
    <w:rsid w:val="00844F58"/>
    <w:rsid w:val="008462EE"/>
    <w:rsid w:val="00851A7C"/>
    <w:rsid w:val="008529F2"/>
    <w:rsid w:val="00857BC7"/>
    <w:rsid w:val="00861919"/>
    <w:rsid w:val="00866714"/>
    <w:rsid w:val="00867FFE"/>
    <w:rsid w:val="00876912"/>
    <w:rsid w:val="00890D78"/>
    <w:rsid w:val="008A469E"/>
    <w:rsid w:val="008B0F88"/>
    <w:rsid w:val="008B681B"/>
    <w:rsid w:val="008B6826"/>
    <w:rsid w:val="008C0A1F"/>
    <w:rsid w:val="008C0AA9"/>
    <w:rsid w:val="008C1B1B"/>
    <w:rsid w:val="008C280E"/>
    <w:rsid w:val="008C7239"/>
    <w:rsid w:val="008D2DB5"/>
    <w:rsid w:val="008D39CE"/>
    <w:rsid w:val="008D655C"/>
    <w:rsid w:val="008E22CA"/>
    <w:rsid w:val="008E4B19"/>
    <w:rsid w:val="008E66DE"/>
    <w:rsid w:val="008F2C74"/>
    <w:rsid w:val="00900E4C"/>
    <w:rsid w:val="0091175F"/>
    <w:rsid w:val="00915865"/>
    <w:rsid w:val="00922160"/>
    <w:rsid w:val="009231D5"/>
    <w:rsid w:val="00923E69"/>
    <w:rsid w:val="0092663E"/>
    <w:rsid w:val="00934D39"/>
    <w:rsid w:val="00936469"/>
    <w:rsid w:val="00940C3A"/>
    <w:rsid w:val="0094455E"/>
    <w:rsid w:val="00944CBA"/>
    <w:rsid w:val="00952BBC"/>
    <w:rsid w:val="00955700"/>
    <w:rsid w:val="0096020E"/>
    <w:rsid w:val="0096214B"/>
    <w:rsid w:val="00964DE0"/>
    <w:rsid w:val="00975B81"/>
    <w:rsid w:val="00994972"/>
    <w:rsid w:val="009A0035"/>
    <w:rsid w:val="009A05AB"/>
    <w:rsid w:val="009A5AE2"/>
    <w:rsid w:val="009B362A"/>
    <w:rsid w:val="009B426E"/>
    <w:rsid w:val="009B4687"/>
    <w:rsid w:val="009B68FD"/>
    <w:rsid w:val="009C790E"/>
    <w:rsid w:val="009D0A40"/>
    <w:rsid w:val="009D1A50"/>
    <w:rsid w:val="009D7990"/>
    <w:rsid w:val="009E414E"/>
    <w:rsid w:val="009E60CE"/>
    <w:rsid w:val="009F147F"/>
    <w:rsid w:val="00A05030"/>
    <w:rsid w:val="00A056D8"/>
    <w:rsid w:val="00A06607"/>
    <w:rsid w:val="00A1011B"/>
    <w:rsid w:val="00A15D31"/>
    <w:rsid w:val="00A170FA"/>
    <w:rsid w:val="00A23243"/>
    <w:rsid w:val="00A30EB5"/>
    <w:rsid w:val="00A3383F"/>
    <w:rsid w:val="00A35074"/>
    <w:rsid w:val="00A37AB6"/>
    <w:rsid w:val="00A43DA8"/>
    <w:rsid w:val="00A470B7"/>
    <w:rsid w:val="00A562E7"/>
    <w:rsid w:val="00A67F7A"/>
    <w:rsid w:val="00A855BB"/>
    <w:rsid w:val="00AA3973"/>
    <w:rsid w:val="00AA4C18"/>
    <w:rsid w:val="00AA6A5A"/>
    <w:rsid w:val="00AC3656"/>
    <w:rsid w:val="00AC4CDB"/>
    <w:rsid w:val="00AC7771"/>
    <w:rsid w:val="00AD41D7"/>
    <w:rsid w:val="00AD4A06"/>
    <w:rsid w:val="00AD4AAA"/>
    <w:rsid w:val="00AF282E"/>
    <w:rsid w:val="00AF6664"/>
    <w:rsid w:val="00B033A0"/>
    <w:rsid w:val="00B05AC9"/>
    <w:rsid w:val="00B16603"/>
    <w:rsid w:val="00B200F6"/>
    <w:rsid w:val="00B24C15"/>
    <w:rsid w:val="00B25673"/>
    <w:rsid w:val="00B41456"/>
    <w:rsid w:val="00B42787"/>
    <w:rsid w:val="00B44B22"/>
    <w:rsid w:val="00B461DC"/>
    <w:rsid w:val="00B46BE7"/>
    <w:rsid w:val="00B60C4B"/>
    <w:rsid w:val="00B62436"/>
    <w:rsid w:val="00B6667A"/>
    <w:rsid w:val="00B810E1"/>
    <w:rsid w:val="00B81D6D"/>
    <w:rsid w:val="00B870FE"/>
    <w:rsid w:val="00B8713E"/>
    <w:rsid w:val="00B933C1"/>
    <w:rsid w:val="00BA2CA2"/>
    <w:rsid w:val="00BA4870"/>
    <w:rsid w:val="00BA4AA3"/>
    <w:rsid w:val="00BA5EB8"/>
    <w:rsid w:val="00BB21AD"/>
    <w:rsid w:val="00BB23CC"/>
    <w:rsid w:val="00BB671B"/>
    <w:rsid w:val="00BB6766"/>
    <w:rsid w:val="00BD2D8E"/>
    <w:rsid w:val="00BF43D3"/>
    <w:rsid w:val="00BF6808"/>
    <w:rsid w:val="00BF6F72"/>
    <w:rsid w:val="00BF789B"/>
    <w:rsid w:val="00C00EF4"/>
    <w:rsid w:val="00C041CD"/>
    <w:rsid w:val="00C0698C"/>
    <w:rsid w:val="00C233AE"/>
    <w:rsid w:val="00C2589C"/>
    <w:rsid w:val="00C41866"/>
    <w:rsid w:val="00C47E23"/>
    <w:rsid w:val="00C51325"/>
    <w:rsid w:val="00C556F7"/>
    <w:rsid w:val="00C61144"/>
    <w:rsid w:val="00C63084"/>
    <w:rsid w:val="00C8022F"/>
    <w:rsid w:val="00C85610"/>
    <w:rsid w:val="00C90919"/>
    <w:rsid w:val="00CA7B94"/>
    <w:rsid w:val="00CB369A"/>
    <w:rsid w:val="00CB36A7"/>
    <w:rsid w:val="00CB3A85"/>
    <w:rsid w:val="00CC03CA"/>
    <w:rsid w:val="00CD12BB"/>
    <w:rsid w:val="00CD2C9F"/>
    <w:rsid w:val="00CD5818"/>
    <w:rsid w:val="00CD6D18"/>
    <w:rsid w:val="00CE25CB"/>
    <w:rsid w:val="00D05E57"/>
    <w:rsid w:val="00D14284"/>
    <w:rsid w:val="00D2745C"/>
    <w:rsid w:val="00D316E1"/>
    <w:rsid w:val="00D33B59"/>
    <w:rsid w:val="00D367C5"/>
    <w:rsid w:val="00D40FCF"/>
    <w:rsid w:val="00D444EC"/>
    <w:rsid w:val="00D60468"/>
    <w:rsid w:val="00D952A9"/>
    <w:rsid w:val="00D95CF4"/>
    <w:rsid w:val="00D97755"/>
    <w:rsid w:val="00DA0219"/>
    <w:rsid w:val="00DA141B"/>
    <w:rsid w:val="00DA2613"/>
    <w:rsid w:val="00DA3DD5"/>
    <w:rsid w:val="00DB0596"/>
    <w:rsid w:val="00DB3CC2"/>
    <w:rsid w:val="00DB5F80"/>
    <w:rsid w:val="00DC4400"/>
    <w:rsid w:val="00DD05E2"/>
    <w:rsid w:val="00DE3B84"/>
    <w:rsid w:val="00DE48AF"/>
    <w:rsid w:val="00DE50C6"/>
    <w:rsid w:val="00DE7FA8"/>
    <w:rsid w:val="00DF0062"/>
    <w:rsid w:val="00DF788E"/>
    <w:rsid w:val="00DF7898"/>
    <w:rsid w:val="00DF7B33"/>
    <w:rsid w:val="00E06A3E"/>
    <w:rsid w:val="00E16950"/>
    <w:rsid w:val="00E26EE6"/>
    <w:rsid w:val="00E34715"/>
    <w:rsid w:val="00E36998"/>
    <w:rsid w:val="00E47178"/>
    <w:rsid w:val="00E57A94"/>
    <w:rsid w:val="00E63574"/>
    <w:rsid w:val="00E63801"/>
    <w:rsid w:val="00E6749E"/>
    <w:rsid w:val="00E76ACC"/>
    <w:rsid w:val="00E8052B"/>
    <w:rsid w:val="00E814CA"/>
    <w:rsid w:val="00E82C3B"/>
    <w:rsid w:val="00E8430D"/>
    <w:rsid w:val="00E85723"/>
    <w:rsid w:val="00E909EA"/>
    <w:rsid w:val="00E91B9D"/>
    <w:rsid w:val="00E95DE4"/>
    <w:rsid w:val="00E97154"/>
    <w:rsid w:val="00EA2A34"/>
    <w:rsid w:val="00EA37CA"/>
    <w:rsid w:val="00EA3B16"/>
    <w:rsid w:val="00EB531E"/>
    <w:rsid w:val="00ED5F55"/>
    <w:rsid w:val="00ED6710"/>
    <w:rsid w:val="00EE244F"/>
    <w:rsid w:val="00EE7A84"/>
    <w:rsid w:val="00EF1908"/>
    <w:rsid w:val="00F02060"/>
    <w:rsid w:val="00F1477E"/>
    <w:rsid w:val="00F14E33"/>
    <w:rsid w:val="00F32246"/>
    <w:rsid w:val="00F36B71"/>
    <w:rsid w:val="00F53151"/>
    <w:rsid w:val="00F610A6"/>
    <w:rsid w:val="00F66703"/>
    <w:rsid w:val="00F7090C"/>
    <w:rsid w:val="00F837F0"/>
    <w:rsid w:val="00F84153"/>
    <w:rsid w:val="00F94402"/>
    <w:rsid w:val="00F96824"/>
    <w:rsid w:val="00FA53A0"/>
    <w:rsid w:val="00FA58B6"/>
    <w:rsid w:val="00FB0DDA"/>
    <w:rsid w:val="00FB2CA7"/>
    <w:rsid w:val="00FB2EDE"/>
    <w:rsid w:val="00FB4C92"/>
    <w:rsid w:val="00FB566D"/>
    <w:rsid w:val="00FC7326"/>
    <w:rsid w:val="00FC767B"/>
    <w:rsid w:val="00FD2479"/>
    <w:rsid w:val="00FE6A18"/>
    <w:rsid w:val="00FF4CA0"/>
    <w:rsid w:val="0BA626BC"/>
    <w:rsid w:val="1036750D"/>
    <w:rsid w:val="15FB5C0F"/>
    <w:rsid w:val="1D991884"/>
    <w:rsid w:val="1DD1C6C1"/>
    <w:rsid w:val="2D072EE0"/>
    <w:rsid w:val="31BF8757"/>
    <w:rsid w:val="32B7746A"/>
    <w:rsid w:val="478DE70F"/>
    <w:rsid w:val="4935DFB6"/>
    <w:rsid w:val="4DCC582F"/>
    <w:rsid w:val="5B1B6D6A"/>
    <w:rsid w:val="5E79963F"/>
    <w:rsid w:val="65FBCB7B"/>
    <w:rsid w:val="78684D0C"/>
    <w:rsid w:val="7AE9B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FA0D8F5"/>
  <w15:chartTrackingRefBased/>
  <w15:docId w15:val="{FCCE9B51-2508-6C44-9017-697E22A5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6D3"/>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4016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16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16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16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16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16D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16D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16D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16D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6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16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16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16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16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16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16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16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16D3"/>
    <w:rPr>
      <w:rFonts w:eastAsiaTheme="majorEastAsia" w:cstheme="majorBidi"/>
      <w:color w:val="272727" w:themeColor="text1" w:themeTint="D8"/>
    </w:rPr>
  </w:style>
  <w:style w:type="paragraph" w:styleId="Title">
    <w:name w:val="Title"/>
    <w:basedOn w:val="Normal"/>
    <w:next w:val="Normal"/>
    <w:link w:val="TitleChar"/>
    <w:uiPriority w:val="10"/>
    <w:qFormat/>
    <w:rsid w:val="004016D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16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16D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16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16D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016D3"/>
    <w:rPr>
      <w:i/>
      <w:iCs/>
      <w:color w:val="404040" w:themeColor="text1" w:themeTint="BF"/>
    </w:rPr>
  </w:style>
  <w:style w:type="paragraph" w:styleId="ListParagraph">
    <w:name w:val="List Paragraph"/>
    <w:basedOn w:val="Normal"/>
    <w:link w:val="ListParagraphChar"/>
    <w:uiPriority w:val="34"/>
    <w:qFormat/>
    <w:rsid w:val="004016D3"/>
    <w:pPr>
      <w:ind w:left="720"/>
      <w:contextualSpacing/>
    </w:pPr>
  </w:style>
  <w:style w:type="character" w:styleId="IntenseEmphasis">
    <w:name w:val="Intense Emphasis"/>
    <w:basedOn w:val="DefaultParagraphFont"/>
    <w:uiPriority w:val="21"/>
    <w:qFormat/>
    <w:rsid w:val="004016D3"/>
    <w:rPr>
      <w:i/>
      <w:iCs/>
      <w:color w:val="0F4761" w:themeColor="accent1" w:themeShade="BF"/>
    </w:rPr>
  </w:style>
  <w:style w:type="paragraph" w:styleId="IntenseQuote">
    <w:name w:val="Intense Quote"/>
    <w:basedOn w:val="Normal"/>
    <w:next w:val="Normal"/>
    <w:link w:val="IntenseQuoteChar"/>
    <w:uiPriority w:val="30"/>
    <w:qFormat/>
    <w:rsid w:val="004016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16D3"/>
    <w:rPr>
      <w:i/>
      <w:iCs/>
      <w:color w:val="0F4761" w:themeColor="accent1" w:themeShade="BF"/>
    </w:rPr>
  </w:style>
  <w:style w:type="character" w:styleId="IntenseReference">
    <w:name w:val="Intense Reference"/>
    <w:basedOn w:val="DefaultParagraphFont"/>
    <w:uiPriority w:val="32"/>
    <w:qFormat/>
    <w:rsid w:val="004016D3"/>
    <w:rPr>
      <w:b/>
      <w:bCs/>
      <w:smallCaps/>
      <w:color w:val="0F4761" w:themeColor="accent1" w:themeShade="BF"/>
      <w:spacing w:val="5"/>
    </w:rPr>
  </w:style>
  <w:style w:type="paragraph" w:customStyle="1" w:styleId="Body">
    <w:name w:val="Body"/>
    <w:rsid w:val="004016D3"/>
    <w:pPr>
      <w:pBdr>
        <w:top w:val="nil"/>
        <w:left w:val="nil"/>
        <w:bottom w:val="nil"/>
        <w:right w:val="nil"/>
        <w:between w:val="nil"/>
        <w:bar w:val="nil"/>
      </w:pBdr>
      <w:spacing w:after="160" w:line="259" w:lineRule="auto"/>
    </w:pPr>
    <w:rPr>
      <w:rFonts w:ascii="Calibri" w:eastAsia="Calibri" w:hAnsi="Calibri" w:cs="Calibri"/>
      <w:color w:val="000000"/>
      <w:kern w:val="0"/>
      <w:sz w:val="22"/>
      <w:szCs w:val="22"/>
      <w:u w:color="000000"/>
      <w:bdr w:val="nil"/>
      <w:lang w:eastAsia="en-GB"/>
      <w14:ligatures w14:val="none"/>
    </w:rPr>
  </w:style>
  <w:style w:type="table" w:styleId="TableGrid">
    <w:name w:val="Table Grid"/>
    <w:basedOn w:val="TableNormal"/>
    <w:uiPriority w:val="39"/>
    <w:rsid w:val="0040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016D3"/>
    <w:rPr>
      <w:lang w:val="en-US"/>
    </w:rPr>
  </w:style>
  <w:style w:type="character" w:styleId="Hyperlink">
    <w:name w:val="Hyperlink"/>
    <w:basedOn w:val="DefaultParagraphFont"/>
    <w:uiPriority w:val="99"/>
    <w:unhideWhenUsed/>
    <w:rsid w:val="004016D3"/>
    <w:rPr>
      <w:color w:val="467886" w:themeColor="hyperlink"/>
      <w:u w:val="single"/>
    </w:rPr>
  </w:style>
  <w:style w:type="character" w:customStyle="1" w:styleId="ListParagraphChar">
    <w:name w:val="List Paragraph Char"/>
    <w:basedOn w:val="DefaultParagraphFont"/>
    <w:link w:val="ListParagraph"/>
    <w:uiPriority w:val="34"/>
    <w:rsid w:val="004016D3"/>
  </w:style>
  <w:style w:type="character" w:styleId="FollowedHyperlink">
    <w:name w:val="FollowedHyperlink"/>
    <w:basedOn w:val="DefaultParagraphFont"/>
    <w:uiPriority w:val="99"/>
    <w:semiHidden/>
    <w:unhideWhenUsed/>
    <w:rsid w:val="004016D3"/>
    <w:rPr>
      <w:color w:val="96607D" w:themeColor="followedHyperlink"/>
      <w:u w:val="single"/>
    </w:rPr>
  </w:style>
  <w:style w:type="paragraph" w:styleId="NoSpacing">
    <w:name w:val="No Spacing"/>
    <w:uiPriority w:val="1"/>
    <w:qFormat/>
    <w:rsid w:val="004016D3"/>
    <w:pPr>
      <w:pBdr>
        <w:top w:val="nil"/>
        <w:left w:val="nil"/>
        <w:bottom w:val="nil"/>
        <w:right w:val="nil"/>
        <w:between w:val="nil"/>
        <w:bar w:val="nil"/>
      </w:pBdr>
    </w:pPr>
    <w:rPr>
      <w:rFonts w:ascii="Times New Roman" w:eastAsia="Arial Unicode MS" w:hAnsi="Times New Roman" w:cs="Times New Roman"/>
      <w:kern w:val="0"/>
      <w:bdr w:val="nil"/>
      <w:lang w:val="en-US"/>
      <w14:ligatures w14:val="none"/>
    </w:rPr>
  </w:style>
  <w:style w:type="paragraph" w:customStyle="1" w:styleId="paragraph">
    <w:name w:val="paragraph"/>
    <w:basedOn w:val="Normal"/>
    <w:rsid w:val="004016D3"/>
    <w:pPr>
      <w:spacing w:before="100" w:beforeAutospacing="1" w:after="100" w:afterAutospacing="1"/>
    </w:pPr>
  </w:style>
  <w:style w:type="character" w:customStyle="1" w:styleId="normaltextrun">
    <w:name w:val="normaltextrun"/>
    <w:basedOn w:val="DefaultParagraphFont"/>
    <w:rsid w:val="004016D3"/>
  </w:style>
  <w:style w:type="character" w:customStyle="1" w:styleId="eop">
    <w:name w:val="eop"/>
    <w:basedOn w:val="DefaultParagraphFont"/>
    <w:rsid w:val="004016D3"/>
  </w:style>
  <w:style w:type="paragraph" w:customStyle="1" w:styleId="Default">
    <w:name w:val="Default"/>
    <w:rsid w:val="004016D3"/>
    <w:pPr>
      <w:pBdr>
        <w:top w:val="nil"/>
        <w:left w:val="nil"/>
        <w:bottom w:val="nil"/>
        <w:right w:val="nil"/>
        <w:between w:val="nil"/>
        <w:bar w:val="nil"/>
      </w:pBdr>
    </w:pPr>
    <w:rPr>
      <w:rFonts w:ascii="Arial" w:eastAsia="Arial Unicode MS" w:hAnsi="Arial Unicode MS" w:cs="Arial Unicode MS"/>
      <w:color w:val="000000"/>
      <w:kern w:val="0"/>
      <w:u w:color="000000"/>
      <w:bdr w:val="nil"/>
      <w:lang w:val="en-US" w:eastAsia="en-GB"/>
      <w14:ligatures w14:val="none"/>
    </w:rPr>
  </w:style>
  <w:style w:type="paragraph" w:customStyle="1" w:styleId="xelementtoproof">
    <w:name w:val="x_elementtoproof"/>
    <w:basedOn w:val="Normal"/>
    <w:rsid w:val="0042444B"/>
    <w:pPr>
      <w:spacing w:before="100" w:beforeAutospacing="1" w:after="100" w:afterAutospacing="1"/>
    </w:pPr>
  </w:style>
  <w:style w:type="paragraph" w:customStyle="1" w:styleId="xbody">
    <w:name w:val="x_body"/>
    <w:basedOn w:val="Normal"/>
    <w:rsid w:val="00424B43"/>
    <w:pPr>
      <w:spacing w:before="100" w:beforeAutospacing="1" w:after="100" w:afterAutospacing="1"/>
    </w:pPr>
  </w:style>
  <w:style w:type="paragraph" w:customStyle="1" w:styleId="xmsonormal">
    <w:name w:val="x_msonormal"/>
    <w:basedOn w:val="Normal"/>
    <w:rsid w:val="00424B43"/>
    <w:pPr>
      <w:spacing w:before="100" w:beforeAutospacing="1" w:after="100" w:afterAutospacing="1"/>
    </w:pPr>
  </w:style>
  <w:style w:type="paragraph" w:styleId="Header">
    <w:name w:val="header"/>
    <w:basedOn w:val="Normal"/>
    <w:link w:val="HeaderChar"/>
    <w:uiPriority w:val="99"/>
    <w:unhideWhenUsed/>
    <w:rsid w:val="00124B63"/>
    <w:pPr>
      <w:tabs>
        <w:tab w:val="center" w:pos="4513"/>
        <w:tab w:val="right" w:pos="9026"/>
      </w:tabs>
    </w:pPr>
  </w:style>
  <w:style w:type="character" w:customStyle="1" w:styleId="HeaderChar">
    <w:name w:val="Header Char"/>
    <w:basedOn w:val="DefaultParagraphFont"/>
    <w:link w:val="Header"/>
    <w:uiPriority w:val="99"/>
    <w:rsid w:val="00124B63"/>
    <w:rPr>
      <w:rFonts w:ascii="Times New Roman" w:eastAsia="Times New Roman" w:hAnsi="Times New Roman" w:cs="Times New Roman"/>
      <w:kern w:val="0"/>
      <w:lang w:eastAsia="en-GB"/>
      <w14:ligatures w14:val="none"/>
    </w:rPr>
  </w:style>
  <w:style w:type="paragraph" w:styleId="Footer">
    <w:name w:val="footer"/>
    <w:basedOn w:val="Normal"/>
    <w:link w:val="FooterChar"/>
    <w:unhideWhenUsed/>
    <w:rsid w:val="00124B63"/>
    <w:pPr>
      <w:tabs>
        <w:tab w:val="center" w:pos="4513"/>
        <w:tab w:val="right" w:pos="9026"/>
      </w:tabs>
    </w:pPr>
  </w:style>
  <w:style w:type="character" w:customStyle="1" w:styleId="FooterChar">
    <w:name w:val="Footer Char"/>
    <w:basedOn w:val="DefaultParagraphFont"/>
    <w:link w:val="Footer"/>
    <w:uiPriority w:val="99"/>
    <w:rsid w:val="00124B63"/>
    <w:rPr>
      <w:rFonts w:ascii="Times New Roman" w:eastAsia="Times New Roman" w:hAnsi="Times New Roman" w:cs="Times New Roman"/>
      <w:kern w:val="0"/>
      <w:lang w:eastAsia="en-GB"/>
      <w14:ligatures w14:val="none"/>
    </w:rPr>
  </w:style>
  <w:style w:type="character" w:styleId="CommentReference">
    <w:name w:val="annotation reference"/>
    <w:basedOn w:val="DefaultParagraphFont"/>
    <w:uiPriority w:val="99"/>
    <w:semiHidden/>
    <w:unhideWhenUsed/>
    <w:rsid w:val="00295658"/>
    <w:rPr>
      <w:sz w:val="16"/>
      <w:szCs w:val="16"/>
    </w:rPr>
  </w:style>
  <w:style w:type="paragraph" w:styleId="CommentText">
    <w:name w:val="annotation text"/>
    <w:basedOn w:val="Normal"/>
    <w:link w:val="CommentTextChar"/>
    <w:uiPriority w:val="99"/>
    <w:unhideWhenUsed/>
    <w:rsid w:val="00295658"/>
    <w:rPr>
      <w:sz w:val="20"/>
      <w:szCs w:val="20"/>
    </w:rPr>
  </w:style>
  <w:style w:type="character" w:customStyle="1" w:styleId="CommentTextChar">
    <w:name w:val="Comment Text Char"/>
    <w:basedOn w:val="DefaultParagraphFont"/>
    <w:link w:val="CommentText"/>
    <w:uiPriority w:val="99"/>
    <w:rsid w:val="00295658"/>
    <w:rPr>
      <w:rFonts w:ascii="Times New Roman" w:eastAsia="Times New Roman" w:hAnsi="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295658"/>
    <w:rPr>
      <w:b/>
      <w:bCs/>
    </w:rPr>
  </w:style>
  <w:style w:type="character" w:customStyle="1" w:styleId="CommentSubjectChar">
    <w:name w:val="Comment Subject Char"/>
    <w:basedOn w:val="CommentTextChar"/>
    <w:link w:val="CommentSubject"/>
    <w:uiPriority w:val="99"/>
    <w:semiHidden/>
    <w:rsid w:val="00295658"/>
    <w:rPr>
      <w:rFonts w:ascii="Times New Roman" w:eastAsia="Times New Roman" w:hAnsi="Times New Roman" w:cs="Times New Roman"/>
      <w:b/>
      <w:bCs/>
      <w:kern w:val="0"/>
      <w:sz w:val="20"/>
      <w:szCs w:val="20"/>
      <w:lang w:eastAsia="en-GB"/>
      <w14:ligatures w14:val="none"/>
    </w:rPr>
  </w:style>
  <w:style w:type="paragraph" w:styleId="BalloonText">
    <w:name w:val="Balloon Text"/>
    <w:basedOn w:val="Normal"/>
    <w:link w:val="BalloonTextChar"/>
    <w:uiPriority w:val="99"/>
    <w:semiHidden/>
    <w:unhideWhenUsed/>
    <w:rsid w:val="007E5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2E9"/>
    <w:rPr>
      <w:rFonts w:ascii="Segoe UI" w:eastAsia="Times New Roman" w:hAnsi="Segoe UI" w:cs="Segoe UI"/>
      <w:kern w:val="0"/>
      <w:sz w:val="18"/>
      <w:szCs w:val="18"/>
      <w:lang w:eastAsia="en-GB"/>
      <w14:ligatures w14:val="none"/>
    </w:rPr>
  </w:style>
  <w:style w:type="paragraph" w:styleId="BodyText">
    <w:name w:val="Body Text"/>
    <w:basedOn w:val="Normal"/>
    <w:link w:val="BodyTextChar"/>
    <w:rsid w:val="00DF788E"/>
    <w:pPr>
      <w:widowControl w:val="0"/>
    </w:pPr>
    <w:rPr>
      <w:rFonts w:ascii="Antique Olive" w:hAnsi="Antique Olive"/>
      <w:snapToGrid w:val="0"/>
      <w:color w:val="000000"/>
      <w:sz w:val="22"/>
      <w:szCs w:val="20"/>
      <w:lang w:eastAsia="en-US"/>
    </w:rPr>
  </w:style>
  <w:style w:type="character" w:customStyle="1" w:styleId="BodyTextChar">
    <w:name w:val="Body Text Char"/>
    <w:basedOn w:val="DefaultParagraphFont"/>
    <w:link w:val="BodyText"/>
    <w:rsid w:val="00DF788E"/>
    <w:rPr>
      <w:rFonts w:ascii="Antique Olive" w:eastAsia="Times New Roman" w:hAnsi="Antique Olive" w:cs="Times New Roman"/>
      <w:snapToGrid w:val="0"/>
      <w:color w:val="000000"/>
      <w:kern w:val="0"/>
      <w:sz w:val="2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6">
      <w:bodyDiv w:val="1"/>
      <w:marLeft w:val="0"/>
      <w:marRight w:val="0"/>
      <w:marTop w:val="0"/>
      <w:marBottom w:val="0"/>
      <w:divBdr>
        <w:top w:val="none" w:sz="0" w:space="0" w:color="auto"/>
        <w:left w:val="none" w:sz="0" w:space="0" w:color="auto"/>
        <w:bottom w:val="none" w:sz="0" w:space="0" w:color="auto"/>
        <w:right w:val="none" w:sz="0" w:space="0" w:color="auto"/>
      </w:divBdr>
      <w:divsChild>
        <w:div w:id="78450393">
          <w:marLeft w:val="0"/>
          <w:marRight w:val="0"/>
          <w:marTop w:val="0"/>
          <w:marBottom w:val="0"/>
          <w:divBdr>
            <w:top w:val="none" w:sz="0" w:space="0" w:color="auto"/>
            <w:left w:val="none" w:sz="0" w:space="0" w:color="auto"/>
            <w:bottom w:val="none" w:sz="0" w:space="0" w:color="auto"/>
            <w:right w:val="none" w:sz="0" w:space="0" w:color="auto"/>
          </w:divBdr>
        </w:div>
        <w:div w:id="337773565">
          <w:marLeft w:val="0"/>
          <w:marRight w:val="0"/>
          <w:marTop w:val="0"/>
          <w:marBottom w:val="0"/>
          <w:divBdr>
            <w:top w:val="none" w:sz="0" w:space="0" w:color="auto"/>
            <w:left w:val="none" w:sz="0" w:space="0" w:color="auto"/>
            <w:bottom w:val="none" w:sz="0" w:space="0" w:color="auto"/>
            <w:right w:val="none" w:sz="0" w:space="0" w:color="auto"/>
          </w:divBdr>
        </w:div>
        <w:div w:id="561601012">
          <w:marLeft w:val="0"/>
          <w:marRight w:val="0"/>
          <w:marTop w:val="0"/>
          <w:marBottom w:val="0"/>
          <w:divBdr>
            <w:top w:val="none" w:sz="0" w:space="0" w:color="auto"/>
            <w:left w:val="none" w:sz="0" w:space="0" w:color="auto"/>
            <w:bottom w:val="none" w:sz="0" w:space="0" w:color="auto"/>
            <w:right w:val="none" w:sz="0" w:space="0" w:color="auto"/>
          </w:divBdr>
        </w:div>
      </w:divsChild>
    </w:div>
    <w:div w:id="3212612">
      <w:bodyDiv w:val="1"/>
      <w:marLeft w:val="0"/>
      <w:marRight w:val="0"/>
      <w:marTop w:val="0"/>
      <w:marBottom w:val="0"/>
      <w:divBdr>
        <w:top w:val="none" w:sz="0" w:space="0" w:color="auto"/>
        <w:left w:val="none" w:sz="0" w:space="0" w:color="auto"/>
        <w:bottom w:val="none" w:sz="0" w:space="0" w:color="auto"/>
        <w:right w:val="none" w:sz="0" w:space="0" w:color="auto"/>
      </w:divBdr>
    </w:div>
    <w:div w:id="60368587">
      <w:bodyDiv w:val="1"/>
      <w:marLeft w:val="0"/>
      <w:marRight w:val="0"/>
      <w:marTop w:val="0"/>
      <w:marBottom w:val="0"/>
      <w:divBdr>
        <w:top w:val="none" w:sz="0" w:space="0" w:color="auto"/>
        <w:left w:val="none" w:sz="0" w:space="0" w:color="auto"/>
        <w:bottom w:val="none" w:sz="0" w:space="0" w:color="auto"/>
        <w:right w:val="none" w:sz="0" w:space="0" w:color="auto"/>
      </w:divBdr>
      <w:divsChild>
        <w:div w:id="332999072">
          <w:marLeft w:val="0"/>
          <w:marRight w:val="0"/>
          <w:marTop w:val="0"/>
          <w:marBottom w:val="0"/>
          <w:divBdr>
            <w:top w:val="none" w:sz="0" w:space="0" w:color="auto"/>
            <w:left w:val="none" w:sz="0" w:space="0" w:color="auto"/>
            <w:bottom w:val="none" w:sz="0" w:space="0" w:color="auto"/>
            <w:right w:val="none" w:sz="0" w:space="0" w:color="auto"/>
          </w:divBdr>
        </w:div>
        <w:div w:id="418793564">
          <w:marLeft w:val="0"/>
          <w:marRight w:val="0"/>
          <w:marTop w:val="0"/>
          <w:marBottom w:val="0"/>
          <w:divBdr>
            <w:top w:val="none" w:sz="0" w:space="0" w:color="auto"/>
            <w:left w:val="none" w:sz="0" w:space="0" w:color="auto"/>
            <w:bottom w:val="none" w:sz="0" w:space="0" w:color="auto"/>
            <w:right w:val="none" w:sz="0" w:space="0" w:color="auto"/>
          </w:divBdr>
        </w:div>
      </w:divsChild>
    </w:div>
    <w:div w:id="93208358">
      <w:bodyDiv w:val="1"/>
      <w:marLeft w:val="0"/>
      <w:marRight w:val="0"/>
      <w:marTop w:val="0"/>
      <w:marBottom w:val="0"/>
      <w:divBdr>
        <w:top w:val="none" w:sz="0" w:space="0" w:color="auto"/>
        <w:left w:val="none" w:sz="0" w:space="0" w:color="auto"/>
        <w:bottom w:val="none" w:sz="0" w:space="0" w:color="auto"/>
        <w:right w:val="none" w:sz="0" w:space="0" w:color="auto"/>
      </w:divBdr>
    </w:div>
    <w:div w:id="293340289">
      <w:bodyDiv w:val="1"/>
      <w:marLeft w:val="0"/>
      <w:marRight w:val="0"/>
      <w:marTop w:val="0"/>
      <w:marBottom w:val="0"/>
      <w:divBdr>
        <w:top w:val="none" w:sz="0" w:space="0" w:color="auto"/>
        <w:left w:val="none" w:sz="0" w:space="0" w:color="auto"/>
        <w:bottom w:val="none" w:sz="0" w:space="0" w:color="auto"/>
        <w:right w:val="none" w:sz="0" w:space="0" w:color="auto"/>
      </w:divBdr>
      <w:divsChild>
        <w:div w:id="96365195">
          <w:marLeft w:val="0"/>
          <w:marRight w:val="0"/>
          <w:marTop w:val="0"/>
          <w:marBottom w:val="0"/>
          <w:divBdr>
            <w:top w:val="none" w:sz="0" w:space="0" w:color="auto"/>
            <w:left w:val="none" w:sz="0" w:space="0" w:color="auto"/>
            <w:bottom w:val="none" w:sz="0" w:space="0" w:color="auto"/>
            <w:right w:val="none" w:sz="0" w:space="0" w:color="auto"/>
          </w:divBdr>
        </w:div>
        <w:div w:id="246768955">
          <w:marLeft w:val="0"/>
          <w:marRight w:val="0"/>
          <w:marTop w:val="0"/>
          <w:marBottom w:val="0"/>
          <w:divBdr>
            <w:top w:val="none" w:sz="0" w:space="0" w:color="auto"/>
            <w:left w:val="none" w:sz="0" w:space="0" w:color="auto"/>
            <w:bottom w:val="none" w:sz="0" w:space="0" w:color="auto"/>
            <w:right w:val="none" w:sz="0" w:space="0" w:color="auto"/>
          </w:divBdr>
        </w:div>
        <w:div w:id="523790040">
          <w:marLeft w:val="0"/>
          <w:marRight w:val="0"/>
          <w:marTop w:val="0"/>
          <w:marBottom w:val="0"/>
          <w:divBdr>
            <w:top w:val="none" w:sz="0" w:space="0" w:color="auto"/>
            <w:left w:val="none" w:sz="0" w:space="0" w:color="auto"/>
            <w:bottom w:val="none" w:sz="0" w:space="0" w:color="auto"/>
            <w:right w:val="none" w:sz="0" w:space="0" w:color="auto"/>
          </w:divBdr>
        </w:div>
        <w:div w:id="1856067600">
          <w:marLeft w:val="0"/>
          <w:marRight w:val="0"/>
          <w:marTop w:val="0"/>
          <w:marBottom w:val="0"/>
          <w:divBdr>
            <w:top w:val="none" w:sz="0" w:space="0" w:color="auto"/>
            <w:left w:val="none" w:sz="0" w:space="0" w:color="auto"/>
            <w:bottom w:val="none" w:sz="0" w:space="0" w:color="auto"/>
            <w:right w:val="none" w:sz="0" w:space="0" w:color="auto"/>
          </w:divBdr>
        </w:div>
      </w:divsChild>
    </w:div>
    <w:div w:id="297422369">
      <w:bodyDiv w:val="1"/>
      <w:marLeft w:val="0"/>
      <w:marRight w:val="0"/>
      <w:marTop w:val="0"/>
      <w:marBottom w:val="0"/>
      <w:divBdr>
        <w:top w:val="none" w:sz="0" w:space="0" w:color="auto"/>
        <w:left w:val="none" w:sz="0" w:space="0" w:color="auto"/>
        <w:bottom w:val="none" w:sz="0" w:space="0" w:color="auto"/>
        <w:right w:val="none" w:sz="0" w:space="0" w:color="auto"/>
      </w:divBdr>
    </w:div>
    <w:div w:id="504444148">
      <w:bodyDiv w:val="1"/>
      <w:marLeft w:val="0"/>
      <w:marRight w:val="0"/>
      <w:marTop w:val="0"/>
      <w:marBottom w:val="0"/>
      <w:divBdr>
        <w:top w:val="none" w:sz="0" w:space="0" w:color="auto"/>
        <w:left w:val="none" w:sz="0" w:space="0" w:color="auto"/>
        <w:bottom w:val="none" w:sz="0" w:space="0" w:color="auto"/>
        <w:right w:val="none" w:sz="0" w:space="0" w:color="auto"/>
      </w:divBdr>
    </w:div>
    <w:div w:id="532377468">
      <w:bodyDiv w:val="1"/>
      <w:marLeft w:val="0"/>
      <w:marRight w:val="0"/>
      <w:marTop w:val="0"/>
      <w:marBottom w:val="0"/>
      <w:divBdr>
        <w:top w:val="none" w:sz="0" w:space="0" w:color="auto"/>
        <w:left w:val="none" w:sz="0" w:space="0" w:color="auto"/>
        <w:bottom w:val="none" w:sz="0" w:space="0" w:color="auto"/>
        <w:right w:val="none" w:sz="0" w:space="0" w:color="auto"/>
      </w:divBdr>
      <w:divsChild>
        <w:div w:id="1665088389">
          <w:marLeft w:val="0"/>
          <w:marRight w:val="0"/>
          <w:marTop w:val="0"/>
          <w:marBottom w:val="0"/>
          <w:divBdr>
            <w:top w:val="none" w:sz="0" w:space="0" w:color="auto"/>
            <w:left w:val="none" w:sz="0" w:space="0" w:color="auto"/>
            <w:bottom w:val="none" w:sz="0" w:space="0" w:color="auto"/>
            <w:right w:val="none" w:sz="0" w:space="0" w:color="auto"/>
          </w:divBdr>
        </w:div>
        <w:div w:id="1678340842">
          <w:marLeft w:val="0"/>
          <w:marRight w:val="0"/>
          <w:marTop w:val="0"/>
          <w:marBottom w:val="0"/>
          <w:divBdr>
            <w:top w:val="none" w:sz="0" w:space="0" w:color="auto"/>
            <w:left w:val="none" w:sz="0" w:space="0" w:color="auto"/>
            <w:bottom w:val="none" w:sz="0" w:space="0" w:color="auto"/>
            <w:right w:val="none" w:sz="0" w:space="0" w:color="auto"/>
          </w:divBdr>
        </w:div>
      </w:divsChild>
    </w:div>
    <w:div w:id="534004805">
      <w:bodyDiv w:val="1"/>
      <w:marLeft w:val="0"/>
      <w:marRight w:val="0"/>
      <w:marTop w:val="0"/>
      <w:marBottom w:val="0"/>
      <w:divBdr>
        <w:top w:val="none" w:sz="0" w:space="0" w:color="auto"/>
        <w:left w:val="none" w:sz="0" w:space="0" w:color="auto"/>
        <w:bottom w:val="none" w:sz="0" w:space="0" w:color="auto"/>
        <w:right w:val="none" w:sz="0" w:space="0" w:color="auto"/>
      </w:divBdr>
      <w:divsChild>
        <w:div w:id="944533516">
          <w:marLeft w:val="0"/>
          <w:marRight w:val="0"/>
          <w:marTop w:val="0"/>
          <w:marBottom w:val="150"/>
          <w:divBdr>
            <w:top w:val="none" w:sz="0" w:space="0" w:color="auto"/>
            <w:left w:val="none" w:sz="0" w:space="0" w:color="auto"/>
            <w:bottom w:val="none" w:sz="0" w:space="0" w:color="auto"/>
            <w:right w:val="none" w:sz="0" w:space="0" w:color="auto"/>
          </w:divBdr>
        </w:div>
      </w:divsChild>
    </w:div>
    <w:div w:id="588395593">
      <w:bodyDiv w:val="1"/>
      <w:marLeft w:val="0"/>
      <w:marRight w:val="0"/>
      <w:marTop w:val="0"/>
      <w:marBottom w:val="0"/>
      <w:divBdr>
        <w:top w:val="none" w:sz="0" w:space="0" w:color="auto"/>
        <w:left w:val="none" w:sz="0" w:space="0" w:color="auto"/>
        <w:bottom w:val="none" w:sz="0" w:space="0" w:color="auto"/>
        <w:right w:val="none" w:sz="0" w:space="0" w:color="auto"/>
      </w:divBdr>
      <w:divsChild>
        <w:div w:id="558369310">
          <w:marLeft w:val="0"/>
          <w:marRight w:val="0"/>
          <w:marTop w:val="0"/>
          <w:marBottom w:val="0"/>
          <w:divBdr>
            <w:top w:val="none" w:sz="0" w:space="0" w:color="auto"/>
            <w:left w:val="none" w:sz="0" w:space="0" w:color="auto"/>
            <w:bottom w:val="none" w:sz="0" w:space="0" w:color="auto"/>
            <w:right w:val="none" w:sz="0" w:space="0" w:color="auto"/>
          </w:divBdr>
        </w:div>
        <w:div w:id="831412182">
          <w:marLeft w:val="0"/>
          <w:marRight w:val="0"/>
          <w:marTop w:val="0"/>
          <w:marBottom w:val="0"/>
          <w:divBdr>
            <w:top w:val="none" w:sz="0" w:space="0" w:color="auto"/>
            <w:left w:val="none" w:sz="0" w:space="0" w:color="auto"/>
            <w:bottom w:val="none" w:sz="0" w:space="0" w:color="auto"/>
            <w:right w:val="none" w:sz="0" w:space="0" w:color="auto"/>
          </w:divBdr>
        </w:div>
        <w:div w:id="902838354">
          <w:marLeft w:val="0"/>
          <w:marRight w:val="0"/>
          <w:marTop w:val="0"/>
          <w:marBottom w:val="0"/>
          <w:divBdr>
            <w:top w:val="none" w:sz="0" w:space="0" w:color="auto"/>
            <w:left w:val="none" w:sz="0" w:space="0" w:color="auto"/>
            <w:bottom w:val="none" w:sz="0" w:space="0" w:color="auto"/>
            <w:right w:val="none" w:sz="0" w:space="0" w:color="auto"/>
          </w:divBdr>
        </w:div>
        <w:div w:id="995033643">
          <w:marLeft w:val="0"/>
          <w:marRight w:val="0"/>
          <w:marTop w:val="0"/>
          <w:marBottom w:val="0"/>
          <w:divBdr>
            <w:top w:val="none" w:sz="0" w:space="0" w:color="auto"/>
            <w:left w:val="none" w:sz="0" w:space="0" w:color="auto"/>
            <w:bottom w:val="none" w:sz="0" w:space="0" w:color="auto"/>
            <w:right w:val="none" w:sz="0" w:space="0" w:color="auto"/>
          </w:divBdr>
        </w:div>
        <w:div w:id="1026053705">
          <w:marLeft w:val="0"/>
          <w:marRight w:val="0"/>
          <w:marTop w:val="0"/>
          <w:marBottom w:val="0"/>
          <w:divBdr>
            <w:top w:val="none" w:sz="0" w:space="0" w:color="auto"/>
            <w:left w:val="none" w:sz="0" w:space="0" w:color="auto"/>
            <w:bottom w:val="none" w:sz="0" w:space="0" w:color="auto"/>
            <w:right w:val="none" w:sz="0" w:space="0" w:color="auto"/>
          </w:divBdr>
        </w:div>
        <w:div w:id="1226919292">
          <w:marLeft w:val="0"/>
          <w:marRight w:val="0"/>
          <w:marTop w:val="0"/>
          <w:marBottom w:val="0"/>
          <w:divBdr>
            <w:top w:val="none" w:sz="0" w:space="0" w:color="auto"/>
            <w:left w:val="none" w:sz="0" w:space="0" w:color="auto"/>
            <w:bottom w:val="none" w:sz="0" w:space="0" w:color="auto"/>
            <w:right w:val="none" w:sz="0" w:space="0" w:color="auto"/>
          </w:divBdr>
        </w:div>
        <w:div w:id="1469468592">
          <w:marLeft w:val="0"/>
          <w:marRight w:val="0"/>
          <w:marTop w:val="0"/>
          <w:marBottom w:val="0"/>
          <w:divBdr>
            <w:top w:val="none" w:sz="0" w:space="0" w:color="auto"/>
            <w:left w:val="none" w:sz="0" w:space="0" w:color="auto"/>
            <w:bottom w:val="none" w:sz="0" w:space="0" w:color="auto"/>
            <w:right w:val="none" w:sz="0" w:space="0" w:color="auto"/>
          </w:divBdr>
        </w:div>
      </w:divsChild>
    </w:div>
    <w:div w:id="647590906">
      <w:bodyDiv w:val="1"/>
      <w:marLeft w:val="0"/>
      <w:marRight w:val="0"/>
      <w:marTop w:val="0"/>
      <w:marBottom w:val="0"/>
      <w:divBdr>
        <w:top w:val="none" w:sz="0" w:space="0" w:color="auto"/>
        <w:left w:val="none" w:sz="0" w:space="0" w:color="auto"/>
        <w:bottom w:val="none" w:sz="0" w:space="0" w:color="auto"/>
        <w:right w:val="none" w:sz="0" w:space="0" w:color="auto"/>
      </w:divBdr>
      <w:divsChild>
        <w:div w:id="401371749">
          <w:marLeft w:val="0"/>
          <w:marRight w:val="0"/>
          <w:marTop w:val="0"/>
          <w:marBottom w:val="0"/>
          <w:divBdr>
            <w:top w:val="none" w:sz="0" w:space="0" w:color="auto"/>
            <w:left w:val="none" w:sz="0" w:space="0" w:color="auto"/>
            <w:bottom w:val="none" w:sz="0" w:space="0" w:color="auto"/>
            <w:right w:val="none" w:sz="0" w:space="0" w:color="auto"/>
          </w:divBdr>
        </w:div>
        <w:div w:id="1080326190">
          <w:marLeft w:val="0"/>
          <w:marRight w:val="0"/>
          <w:marTop w:val="0"/>
          <w:marBottom w:val="0"/>
          <w:divBdr>
            <w:top w:val="none" w:sz="0" w:space="0" w:color="auto"/>
            <w:left w:val="none" w:sz="0" w:space="0" w:color="auto"/>
            <w:bottom w:val="none" w:sz="0" w:space="0" w:color="auto"/>
            <w:right w:val="none" w:sz="0" w:space="0" w:color="auto"/>
          </w:divBdr>
        </w:div>
      </w:divsChild>
    </w:div>
    <w:div w:id="867526626">
      <w:bodyDiv w:val="1"/>
      <w:marLeft w:val="0"/>
      <w:marRight w:val="0"/>
      <w:marTop w:val="0"/>
      <w:marBottom w:val="0"/>
      <w:divBdr>
        <w:top w:val="none" w:sz="0" w:space="0" w:color="auto"/>
        <w:left w:val="none" w:sz="0" w:space="0" w:color="auto"/>
        <w:bottom w:val="none" w:sz="0" w:space="0" w:color="auto"/>
        <w:right w:val="none" w:sz="0" w:space="0" w:color="auto"/>
      </w:divBdr>
    </w:div>
    <w:div w:id="983848432">
      <w:bodyDiv w:val="1"/>
      <w:marLeft w:val="0"/>
      <w:marRight w:val="0"/>
      <w:marTop w:val="0"/>
      <w:marBottom w:val="0"/>
      <w:divBdr>
        <w:top w:val="none" w:sz="0" w:space="0" w:color="auto"/>
        <w:left w:val="none" w:sz="0" w:space="0" w:color="auto"/>
        <w:bottom w:val="none" w:sz="0" w:space="0" w:color="auto"/>
        <w:right w:val="none" w:sz="0" w:space="0" w:color="auto"/>
      </w:divBdr>
    </w:div>
    <w:div w:id="1007252517">
      <w:bodyDiv w:val="1"/>
      <w:marLeft w:val="0"/>
      <w:marRight w:val="0"/>
      <w:marTop w:val="0"/>
      <w:marBottom w:val="0"/>
      <w:divBdr>
        <w:top w:val="none" w:sz="0" w:space="0" w:color="auto"/>
        <w:left w:val="none" w:sz="0" w:space="0" w:color="auto"/>
        <w:bottom w:val="none" w:sz="0" w:space="0" w:color="auto"/>
        <w:right w:val="none" w:sz="0" w:space="0" w:color="auto"/>
      </w:divBdr>
    </w:div>
    <w:div w:id="1058476933">
      <w:bodyDiv w:val="1"/>
      <w:marLeft w:val="0"/>
      <w:marRight w:val="0"/>
      <w:marTop w:val="0"/>
      <w:marBottom w:val="0"/>
      <w:divBdr>
        <w:top w:val="none" w:sz="0" w:space="0" w:color="auto"/>
        <w:left w:val="none" w:sz="0" w:space="0" w:color="auto"/>
        <w:bottom w:val="none" w:sz="0" w:space="0" w:color="auto"/>
        <w:right w:val="none" w:sz="0" w:space="0" w:color="auto"/>
      </w:divBdr>
      <w:divsChild>
        <w:div w:id="344484336">
          <w:marLeft w:val="0"/>
          <w:marRight w:val="0"/>
          <w:marTop w:val="0"/>
          <w:marBottom w:val="0"/>
          <w:divBdr>
            <w:top w:val="none" w:sz="0" w:space="0" w:color="auto"/>
            <w:left w:val="none" w:sz="0" w:space="0" w:color="auto"/>
            <w:bottom w:val="none" w:sz="0" w:space="0" w:color="auto"/>
            <w:right w:val="none" w:sz="0" w:space="0" w:color="auto"/>
          </w:divBdr>
        </w:div>
      </w:divsChild>
    </w:div>
    <w:div w:id="1140344530">
      <w:bodyDiv w:val="1"/>
      <w:marLeft w:val="0"/>
      <w:marRight w:val="0"/>
      <w:marTop w:val="0"/>
      <w:marBottom w:val="0"/>
      <w:divBdr>
        <w:top w:val="none" w:sz="0" w:space="0" w:color="auto"/>
        <w:left w:val="none" w:sz="0" w:space="0" w:color="auto"/>
        <w:bottom w:val="none" w:sz="0" w:space="0" w:color="auto"/>
        <w:right w:val="none" w:sz="0" w:space="0" w:color="auto"/>
      </w:divBdr>
      <w:divsChild>
        <w:div w:id="847254939">
          <w:marLeft w:val="0"/>
          <w:marRight w:val="0"/>
          <w:marTop w:val="0"/>
          <w:marBottom w:val="0"/>
          <w:divBdr>
            <w:top w:val="none" w:sz="0" w:space="0" w:color="auto"/>
            <w:left w:val="none" w:sz="0" w:space="0" w:color="auto"/>
            <w:bottom w:val="none" w:sz="0" w:space="0" w:color="auto"/>
            <w:right w:val="none" w:sz="0" w:space="0" w:color="auto"/>
          </w:divBdr>
        </w:div>
        <w:div w:id="1539707560">
          <w:marLeft w:val="0"/>
          <w:marRight w:val="0"/>
          <w:marTop w:val="0"/>
          <w:marBottom w:val="0"/>
          <w:divBdr>
            <w:top w:val="none" w:sz="0" w:space="0" w:color="auto"/>
            <w:left w:val="none" w:sz="0" w:space="0" w:color="auto"/>
            <w:bottom w:val="none" w:sz="0" w:space="0" w:color="auto"/>
            <w:right w:val="none" w:sz="0" w:space="0" w:color="auto"/>
          </w:divBdr>
        </w:div>
      </w:divsChild>
    </w:div>
    <w:div w:id="1207908876">
      <w:bodyDiv w:val="1"/>
      <w:marLeft w:val="0"/>
      <w:marRight w:val="0"/>
      <w:marTop w:val="0"/>
      <w:marBottom w:val="0"/>
      <w:divBdr>
        <w:top w:val="none" w:sz="0" w:space="0" w:color="auto"/>
        <w:left w:val="none" w:sz="0" w:space="0" w:color="auto"/>
        <w:bottom w:val="none" w:sz="0" w:space="0" w:color="auto"/>
        <w:right w:val="none" w:sz="0" w:space="0" w:color="auto"/>
      </w:divBdr>
    </w:div>
    <w:div w:id="1395003022">
      <w:bodyDiv w:val="1"/>
      <w:marLeft w:val="0"/>
      <w:marRight w:val="0"/>
      <w:marTop w:val="0"/>
      <w:marBottom w:val="0"/>
      <w:divBdr>
        <w:top w:val="none" w:sz="0" w:space="0" w:color="auto"/>
        <w:left w:val="none" w:sz="0" w:space="0" w:color="auto"/>
        <w:bottom w:val="none" w:sz="0" w:space="0" w:color="auto"/>
        <w:right w:val="none" w:sz="0" w:space="0" w:color="auto"/>
      </w:divBdr>
    </w:div>
    <w:div w:id="1567761190">
      <w:bodyDiv w:val="1"/>
      <w:marLeft w:val="0"/>
      <w:marRight w:val="0"/>
      <w:marTop w:val="0"/>
      <w:marBottom w:val="0"/>
      <w:divBdr>
        <w:top w:val="none" w:sz="0" w:space="0" w:color="auto"/>
        <w:left w:val="none" w:sz="0" w:space="0" w:color="auto"/>
        <w:bottom w:val="none" w:sz="0" w:space="0" w:color="auto"/>
        <w:right w:val="none" w:sz="0" w:space="0" w:color="auto"/>
      </w:divBdr>
    </w:div>
    <w:div w:id="1662003436">
      <w:bodyDiv w:val="1"/>
      <w:marLeft w:val="0"/>
      <w:marRight w:val="0"/>
      <w:marTop w:val="0"/>
      <w:marBottom w:val="0"/>
      <w:divBdr>
        <w:top w:val="none" w:sz="0" w:space="0" w:color="auto"/>
        <w:left w:val="none" w:sz="0" w:space="0" w:color="auto"/>
        <w:bottom w:val="none" w:sz="0" w:space="0" w:color="auto"/>
        <w:right w:val="none" w:sz="0" w:space="0" w:color="auto"/>
      </w:divBdr>
      <w:divsChild>
        <w:div w:id="37051731">
          <w:marLeft w:val="0"/>
          <w:marRight w:val="0"/>
          <w:marTop w:val="0"/>
          <w:marBottom w:val="0"/>
          <w:divBdr>
            <w:top w:val="none" w:sz="0" w:space="0" w:color="auto"/>
            <w:left w:val="none" w:sz="0" w:space="0" w:color="auto"/>
            <w:bottom w:val="none" w:sz="0" w:space="0" w:color="auto"/>
            <w:right w:val="none" w:sz="0" w:space="0" w:color="auto"/>
          </w:divBdr>
        </w:div>
        <w:div w:id="1802766200">
          <w:marLeft w:val="0"/>
          <w:marRight w:val="0"/>
          <w:marTop w:val="0"/>
          <w:marBottom w:val="0"/>
          <w:divBdr>
            <w:top w:val="none" w:sz="0" w:space="0" w:color="auto"/>
            <w:left w:val="none" w:sz="0" w:space="0" w:color="auto"/>
            <w:bottom w:val="none" w:sz="0" w:space="0" w:color="auto"/>
            <w:right w:val="none" w:sz="0" w:space="0" w:color="auto"/>
          </w:divBdr>
        </w:div>
      </w:divsChild>
    </w:div>
    <w:div w:id="1736196661">
      <w:bodyDiv w:val="1"/>
      <w:marLeft w:val="0"/>
      <w:marRight w:val="0"/>
      <w:marTop w:val="0"/>
      <w:marBottom w:val="0"/>
      <w:divBdr>
        <w:top w:val="none" w:sz="0" w:space="0" w:color="auto"/>
        <w:left w:val="none" w:sz="0" w:space="0" w:color="auto"/>
        <w:bottom w:val="none" w:sz="0" w:space="0" w:color="auto"/>
        <w:right w:val="none" w:sz="0" w:space="0" w:color="auto"/>
      </w:divBdr>
    </w:div>
    <w:div w:id="1781072442">
      <w:bodyDiv w:val="1"/>
      <w:marLeft w:val="0"/>
      <w:marRight w:val="0"/>
      <w:marTop w:val="0"/>
      <w:marBottom w:val="0"/>
      <w:divBdr>
        <w:top w:val="none" w:sz="0" w:space="0" w:color="auto"/>
        <w:left w:val="none" w:sz="0" w:space="0" w:color="auto"/>
        <w:bottom w:val="none" w:sz="0" w:space="0" w:color="auto"/>
        <w:right w:val="none" w:sz="0" w:space="0" w:color="auto"/>
      </w:divBdr>
      <w:divsChild>
        <w:div w:id="362099144">
          <w:marLeft w:val="0"/>
          <w:marRight w:val="0"/>
          <w:marTop w:val="0"/>
          <w:marBottom w:val="0"/>
          <w:divBdr>
            <w:top w:val="none" w:sz="0" w:space="0" w:color="auto"/>
            <w:left w:val="none" w:sz="0" w:space="0" w:color="auto"/>
            <w:bottom w:val="none" w:sz="0" w:space="0" w:color="auto"/>
            <w:right w:val="none" w:sz="0" w:space="0" w:color="auto"/>
          </w:divBdr>
        </w:div>
        <w:div w:id="565846699">
          <w:marLeft w:val="0"/>
          <w:marRight w:val="0"/>
          <w:marTop w:val="0"/>
          <w:marBottom w:val="0"/>
          <w:divBdr>
            <w:top w:val="none" w:sz="0" w:space="0" w:color="auto"/>
            <w:left w:val="none" w:sz="0" w:space="0" w:color="auto"/>
            <w:bottom w:val="none" w:sz="0" w:space="0" w:color="auto"/>
            <w:right w:val="none" w:sz="0" w:space="0" w:color="auto"/>
          </w:divBdr>
        </w:div>
      </w:divsChild>
    </w:div>
    <w:div w:id="1842115503">
      <w:bodyDiv w:val="1"/>
      <w:marLeft w:val="0"/>
      <w:marRight w:val="0"/>
      <w:marTop w:val="0"/>
      <w:marBottom w:val="0"/>
      <w:divBdr>
        <w:top w:val="none" w:sz="0" w:space="0" w:color="auto"/>
        <w:left w:val="none" w:sz="0" w:space="0" w:color="auto"/>
        <w:bottom w:val="none" w:sz="0" w:space="0" w:color="auto"/>
        <w:right w:val="none" w:sz="0" w:space="0" w:color="auto"/>
      </w:divBdr>
      <w:divsChild>
        <w:div w:id="398089409">
          <w:marLeft w:val="0"/>
          <w:marRight w:val="0"/>
          <w:marTop w:val="0"/>
          <w:marBottom w:val="0"/>
          <w:divBdr>
            <w:top w:val="none" w:sz="0" w:space="0" w:color="auto"/>
            <w:left w:val="none" w:sz="0" w:space="0" w:color="auto"/>
            <w:bottom w:val="none" w:sz="0" w:space="0" w:color="auto"/>
            <w:right w:val="none" w:sz="0" w:space="0" w:color="auto"/>
          </w:divBdr>
        </w:div>
        <w:div w:id="988905271">
          <w:marLeft w:val="0"/>
          <w:marRight w:val="0"/>
          <w:marTop w:val="0"/>
          <w:marBottom w:val="0"/>
          <w:divBdr>
            <w:top w:val="none" w:sz="0" w:space="0" w:color="auto"/>
            <w:left w:val="none" w:sz="0" w:space="0" w:color="auto"/>
            <w:bottom w:val="none" w:sz="0" w:space="0" w:color="auto"/>
            <w:right w:val="none" w:sz="0" w:space="0" w:color="auto"/>
          </w:divBdr>
        </w:div>
      </w:divsChild>
    </w:div>
    <w:div w:id="1845900394">
      <w:bodyDiv w:val="1"/>
      <w:marLeft w:val="0"/>
      <w:marRight w:val="0"/>
      <w:marTop w:val="0"/>
      <w:marBottom w:val="0"/>
      <w:divBdr>
        <w:top w:val="none" w:sz="0" w:space="0" w:color="auto"/>
        <w:left w:val="none" w:sz="0" w:space="0" w:color="auto"/>
        <w:bottom w:val="none" w:sz="0" w:space="0" w:color="auto"/>
        <w:right w:val="none" w:sz="0" w:space="0" w:color="auto"/>
      </w:divBdr>
      <w:divsChild>
        <w:div w:id="1548957246">
          <w:marLeft w:val="0"/>
          <w:marRight w:val="0"/>
          <w:marTop w:val="0"/>
          <w:marBottom w:val="0"/>
          <w:divBdr>
            <w:top w:val="none" w:sz="0" w:space="0" w:color="auto"/>
            <w:left w:val="none" w:sz="0" w:space="0" w:color="auto"/>
            <w:bottom w:val="none" w:sz="0" w:space="0" w:color="auto"/>
            <w:right w:val="none" w:sz="0" w:space="0" w:color="auto"/>
          </w:divBdr>
        </w:div>
        <w:div w:id="1990019360">
          <w:marLeft w:val="0"/>
          <w:marRight w:val="0"/>
          <w:marTop w:val="0"/>
          <w:marBottom w:val="0"/>
          <w:divBdr>
            <w:top w:val="none" w:sz="0" w:space="0" w:color="auto"/>
            <w:left w:val="none" w:sz="0" w:space="0" w:color="auto"/>
            <w:bottom w:val="none" w:sz="0" w:space="0" w:color="auto"/>
            <w:right w:val="none" w:sz="0" w:space="0" w:color="auto"/>
          </w:divBdr>
        </w:div>
      </w:divsChild>
    </w:div>
    <w:div w:id="1871645580">
      <w:bodyDiv w:val="1"/>
      <w:marLeft w:val="0"/>
      <w:marRight w:val="0"/>
      <w:marTop w:val="0"/>
      <w:marBottom w:val="0"/>
      <w:divBdr>
        <w:top w:val="none" w:sz="0" w:space="0" w:color="auto"/>
        <w:left w:val="none" w:sz="0" w:space="0" w:color="auto"/>
        <w:bottom w:val="none" w:sz="0" w:space="0" w:color="auto"/>
        <w:right w:val="none" w:sz="0" w:space="0" w:color="auto"/>
      </w:divBdr>
    </w:div>
    <w:div w:id="2037541128">
      <w:bodyDiv w:val="1"/>
      <w:marLeft w:val="0"/>
      <w:marRight w:val="0"/>
      <w:marTop w:val="0"/>
      <w:marBottom w:val="0"/>
      <w:divBdr>
        <w:top w:val="none" w:sz="0" w:space="0" w:color="auto"/>
        <w:left w:val="none" w:sz="0" w:space="0" w:color="auto"/>
        <w:bottom w:val="none" w:sz="0" w:space="0" w:color="auto"/>
        <w:right w:val="none" w:sz="0" w:space="0" w:color="auto"/>
      </w:divBdr>
    </w:div>
    <w:div w:id="2068725664">
      <w:bodyDiv w:val="1"/>
      <w:marLeft w:val="0"/>
      <w:marRight w:val="0"/>
      <w:marTop w:val="0"/>
      <w:marBottom w:val="0"/>
      <w:divBdr>
        <w:top w:val="none" w:sz="0" w:space="0" w:color="auto"/>
        <w:left w:val="none" w:sz="0" w:space="0" w:color="auto"/>
        <w:bottom w:val="none" w:sz="0" w:space="0" w:color="auto"/>
        <w:right w:val="none" w:sz="0" w:space="0" w:color="auto"/>
      </w:divBdr>
      <w:divsChild>
        <w:div w:id="1321226812">
          <w:marLeft w:val="0"/>
          <w:marRight w:val="0"/>
          <w:marTop w:val="0"/>
          <w:marBottom w:val="0"/>
          <w:divBdr>
            <w:top w:val="none" w:sz="0" w:space="0" w:color="auto"/>
            <w:left w:val="none" w:sz="0" w:space="0" w:color="auto"/>
            <w:bottom w:val="none" w:sz="0" w:space="0" w:color="auto"/>
            <w:right w:val="none" w:sz="0" w:space="0" w:color="auto"/>
          </w:divBdr>
        </w:div>
        <w:div w:id="1830559546">
          <w:marLeft w:val="0"/>
          <w:marRight w:val="0"/>
          <w:marTop w:val="0"/>
          <w:marBottom w:val="0"/>
          <w:divBdr>
            <w:top w:val="none" w:sz="0" w:space="0" w:color="auto"/>
            <w:left w:val="none" w:sz="0" w:space="0" w:color="auto"/>
            <w:bottom w:val="none" w:sz="0" w:space="0" w:color="auto"/>
            <w:right w:val="none" w:sz="0" w:space="0" w:color="auto"/>
          </w:divBdr>
        </w:div>
      </w:divsChild>
    </w:div>
    <w:div w:id="20812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nyrheolprimaryschool@penyrheol-pri.swansea.sch.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4E10AE209A2A4A9846F41825C6CB2E" ma:contentTypeVersion="16" ma:contentTypeDescription="Create a new document." ma:contentTypeScope="" ma:versionID="93bd369f3d17b0cbe430a9b4264c51c1">
  <xsd:schema xmlns:xsd="http://www.w3.org/2001/XMLSchema" xmlns:xs="http://www.w3.org/2001/XMLSchema" xmlns:p="http://schemas.microsoft.com/office/2006/metadata/properties" xmlns:ns2="01997578-e255-4406-bc65-6361ef795f5e" xmlns:ns3="0b4f10a8-045a-4ff4-8ba8-f92582185811" targetNamespace="http://schemas.microsoft.com/office/2006/metadata/properties" ma:root="true" ma:fieldsID="f7bac9bdf24c03c91d830a4ee15de7b6" ns2:_="" ns3:_="">
    <xsd:import namespace="01997578-e255-4406-bc65-6361ef795f5e"/>
    <xsd:import namespace="0b4f10a8-045a-4ff4-8ba8-f925821858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97578-e255-4406-bc65-6361ef795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4f10a8-045a-4ff4-8ba8-f9258218581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b201b37-a57d-466a-9fb2-39fa254c48ea}" ma:internalName="TaxCatchAll" ma:showField="CatchAllData" ma:web="0b4f10a8-045a-4ff4-8ba8-f925821858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F94EC-1F0A-46B8-981D-C56489FB6FD6}">
  <ds:schemaRefs>
    <ds:schemaRef ds:uri="http://schemas.microsoft.com/sharepoint/v3/contenttype/forms"/>
  </ds:schemaRefs>
</ds:datastoreItem>
</file>

<file path=customXml/itemProps2.xml><?xml version="1.0" encoding="utf-8"?>
<ds:datastoreItem xmlns:ds="http://schemas.openxmlformats.org/officeDocument/2006/customXml" ds:itemID="{081FA6B1-B708-440D-8B30-0B2607CEB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97578-e255-4406-bc65-6361ef795f5e"/>
    <ds:schemaRef ds:uri="0b4f10a8-045a-4ff4-8ba8-f92582185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8297</Words>
  <Characters>47294</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55481</CharactersWithSpaces>
  <SharedDoc>false</SharedDoc>
  <HLinks>
    <vt:vector size="6" baseType="variant">
      <vt:variant>
        <vt:i4>131088</vt:i4>
      </vt:variant>
      <vt:variant>
        <vt:i4>0</vt:i4>
      </vt:variant>
      <vt:variant>
        <vt:i4>0</vt:i4>
      </vt:variant>
      <vt:variant>
        <vt:i4>5</vt:i4>
      </vt:variant>
      <vt:variant>
        <vt:lpwstr/>
      </vt:variant>
      <vt:variant>
        <vt:lpwstr>Wellbeing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Briggs</dc:creator>
  <cp:keywords/>
  <dc:description/>
  <cp:lastModifiedBy>Lewis, Sian</cp:lastModifiedBy>
  <cp:revision>4</cp:revision>
  <dcterms:created xsi:type="dcterms:W3CDTF">2024-02-15T10:38:00Z</dcterms:created>
  <dcterms:modified xsi:type="dcterms:W3CDTF">2024-02-15T11:00:00Z</dcterms:modified>
</cp:coreProperties>
</file>