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356D9" w14:textId="754A579B" w:rsidR="003E60C6" w:rsidRDefault="001D0C18">
      <w:pPr>
        <w:rPr>
          <w:rFonts w:ascii="Chalkboard SE" w:hAnsi="Chalkboard SE"/>
          <w:b/>
          <w:bCs/>
          <w:sz w:val="36"/>
          <w:szCs w:val="36"/>
        </w:rPr>
      </w:pPr>
      <w:bookmarkStart w:id="0" w:name="_GoBack"/>
      <w:bookmarkEnd w:id="0"/>
      <w:r w:rsidRPr="001D0C18">
        <w:rPr>
          <w:rFonts w:ascii="Chalkboard SE" w:hAnsi="Chalkboard SE"/>
          <w:b/>
          <w:bCs/>
          <w:sz w:val="36"/>
          <w:szCs w:val="36"/>
        </w:rPr>
        <w:t>Activity 2</w:t>
      </w:r>
    </w:p>
    <w:p w14:paraId="55B4C43E" w14:textId="00B19D74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16B8BAD7" wp14:editId="3BA3A679">
            <wp:simplePos x="0" y="0"/>
            <wp:positionH relativeFrom="column">
              <wp:posOffset>-711200</wp:posOffset>
            </wp:positionH>
            <wp:positionV relativeFrom="paragraph">
              <wp:posOffset>334010</wp:posOffset>
            </wp:positionV>
            <wp:extent cx="1156970" cy="1358900"/>
            <wp:effectExtent l="0" t="0" r="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30 at 13.32.4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9E8C9" w14:textId="77777777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</w:p>
    <w:p w14:paraId="3B27AB08" w14:textId="30241A0C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  <w:lang w:val="en-US"/>
        </w:rPr>
        <w:drawing>
          <wp:inline distT="0" distB="0" distL="0" distR="0" wp14:anchorId="27891AAC" wp14:editId="5785E7B3">
            <wp:extent cx="5041900" cy="749300"/>
            <wp:effectExtent l="0" t="0" r="0" b="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30 at 13.32.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80C95" w14:textId="3BF207D1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</w:p>
    <w:p w14:paraId="4F22A4EE" w14:textId="7F1E2DA7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</w:p>
    <w:p w14:paraId="22D7F81F" w14:textId="0F92C166" w:rsidR="001D0C18" w:rsidRDefault="001D0C18">
      <w:pPr>
        <w:rPr>
          <w:rFonts w:ascii="Chalkboard SE" w:hAnsi="Chalkboard SE"/>
          <w:sz w:val="32"/>
          <w:szCs w:val="32"/>
        </w:rPr>
      </w:pPr>
      <w:r w:rsidRPr="001D0C18">
        <w:rPr>
          <w:rFonts w:ascii="Chalkboard SE" w:hAnsi="Chalkboard SE"/>
          <w:sz w:val="32"/>
          <w:szCs w:val="32"/>
        </w:rPr>
        <w:t xml:space="preserve">We’re </w:t>
      </w:r>
      <w:r>
        <w:rPr>
          <w:rFonts w:ascii="Chalkboard SE" w:hAnsi="Chalkboard SE"/>
          <w:sz w:val="32"/>
          <w:szCs w:val="32"/>
        </w:rPr>
        <w:t xml:space="preserve">going to investigate some of the words from the text. </w:t>
      </w:r>
    </w:p>
    <w:p w14:paraId="0C122932" w14:textId="2FC30D0D" w:rsidR="001D0C18" w:rsidRDefault="001D0C18">
      <w:pPr>
        <w:rPr>
          <w:rFonts w:ascii="Chalkboard SE" w:hAnsi="Chalkboard SE"/>
          <w:sz w:val="32"/>
          <w:szCs w:val="32"/>
        </w:rPr>
      </w:pPr>
    </w:p>
    <w:p w14:paraId="68D873CD" w14:textId="11D7184C" w:rsidR="001D0C18" w:rsidRDefault="001D0C18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Use dictionary (it can be an online dictionary) to find the meanings of the words from the Information Text.</w:t>
      </w:r>
    </w:p>
    <w:p w14:paraId="03CBE02C" w14:textId="3F63B32E" w:rsidR="001D0C18" w:rsidRDefault="001D0C18">
      <w:pPr>
        <w:rPr>
          <w:rFonts w:ascii="Chalkboard SE" w:hAnsi="Chalkboard SE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1D0C18" w14:paraId="7985F6AD" w14:textId="77777777" w:rsidTr="001D0C18">
        <w:tc>
          <w:tcPr>
            <w:tcW w:w="2122" w:type="dxa"/>
            <w:shd w:val="clear" w:color="auto" w:fill="FFFF00"/>
          </w:tcPr>
          <w:p w14:paraId="5F266B0A" w14:textId="6C0B4857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Word:</w:t>
            </w:r>
          </w:p>
        </w:tc>
        <w:tc>
          <w:tcPr>
            <w:tcW w:w="6888" w:type="dxa"/>
            <w:shd w:val="clear" w:color="auto" w:fill="FFFF00"/>
          </w:tcPr>
          <w:p w14:paraId="5FE5449C" w14:textId="07E318DC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Definition:</w:t>
            </w:r>
          </w:p>
        </w:tc>
      </w:tr>
      <w:tr w:rsidR="001D0C18" w14:paraId="799B4221" w14:textId="77777777" w:rsidTr="001D0C18">
        <w:tc>
          <w:tcPr>
            <w:tcW w:w="2122" w:type="dxa"/>
          </w:tcPr>
          <w:p w14:paraId="23553B2B" w14:textId="0F96600A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juveniles</w:t>
            </w:r>
          </w:p>
        </w:tc>
        <w:tc>
          <w:tcPr>
            <w:tcW w:w="6888" w:type="dxa"/>
          </w:tcPr>
          <w:p w14:paraId="17CB9EE4" w14:textId="310ED81F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 xml:space="preserve">Anything young </w:t>
            </w:r>
            <w:proofErr w:type="spellStart"/>
            <w:r>
              <w:rPr>
                <w:rFonts w:ascii="Chalkboard SE" w:hAnsi="Chalkboard SE"/>
                <w:sz w:val="32"/>
                <w:szCs w:val="32"/>
              </w:rPr>
              <w:t>eg</w:t>
            </w:r>
            <w:proofErr w:type="spellEnd"/>
            <w:r>
              <w:rPr>
                <w:rFonts w:ascii="Chalkboard SE" w:hAnsi="Chalkboard SE"/>
                <w:sz w:val="32"/>
                <w:szCs w:val="32"/>
              </w:rPr>
              <w:t>. animals, humans, plants</w:t>
            </w:r>
          </w:p>
        </w:tc>
      </w:tr>
      <w:tr w:rsidR="001D0C18" w14:paraId="183A4B1E" w14:textId="77777777" w:rsidTr="001D0C18">
        <w:tc>
          <w:tcPr>
            <w:tcW w:w="2122" w:type="dxa"/>
          </w:tcPr>
          <w:p w14:paraId="5444D9C2" w14:textId="3193B43E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prominent</w:t>
            </w:r>
          </w:p>
        </w:tc>
        <w:tc>
          <w:tcPr>
            <w:tcW w:w="6888" w:type="dxa"/>
          </w:tcPr>
          <w:p w14:paraId="7062C55C" w14:textId="77777777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</w:p>
        </w:tc>
      </w:tr>
      <w:tr w:rsidR="001D0C18" w14:paraId="6D4926C0" w14:textId="77777777" w:rsidTr="001D0C18">
        <w:tc>
          <w:tcPr>
            <w:tcW w:w="2122" w:type="dxa"/>
          </w:tcPr>
          <w:p w14:paraId="0F607892" w14:textId="13B5FC5E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inhabit</w:t>
            </w:r>
          </w:p>
        </w:tc>
        <w:tc>
          <w:tcPr>
            <w:tcW w:w="6888" w:type="dxa"/>
          </w:tcPr>
          <w:p w14:paraId="02FE3523" w14:textId="77777777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</w:p>
        </w:tc>
      </w:tr>
      <w:tr w:rsidR="001D0C18" w14:paraId="05F5DA12" w14:textId="77777777" w:rsidTr="001D0C18">
        <w:tc>
          <w:tcPr>
            <w:tcW w:w="2122" w:type="dxa"/>
          </w:tcPr>
          <w:p w14:paraId="2A6085F2" w14:textId="367FBBF4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gouge</w:t>
            </w:r>
          </w:p>
        </w:tc>
        <w:tc>
          <w:tcPr>
            <w:tcW w:w="6888" w:type="dxa"/>
          </w:tcPr>
          <w:p w14:paraId="53FF5893" w14:textId="77777777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</w:p>
        </w:tc>
      </w:tr>
      <w:tr w:rsidR="001D0C18" w14:paraId="20145C0B" w14:textId="77777777" w:rsidTr="001D0C18">
        <w:tc>
          <w:tcPr>
            <w:tcW w:w="2122" w:type="dxa"/>
          </w:tcPr>
          <w:p w14:paraId="43BB8FC6" w14:textId="19798BFB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agile</w:t>
            </w:r>
          </w:p>
        </w:tc>
        <w:tc>
          <w:tcPr>
            <w:tcW w:w="6888" w:type="dxa"/>
          </w:tcPr>
          <w:p w14:paraId="0D87715B" w14:textId="77777777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</w:p>
        </w:tc>
      </w:tr>
      <w:tr w:rsidR="001D0C18" w14:paraId="1071E101" w14:textId="77777777" w:rsidTr="001D0C18">
        <w:tc>
          <w:tcPr>
            <w:tcW w:w="2122" w:type="dxa"/>
          </w:tcPr>
          <w:p w14:paraId="481BDD60" w14:textId="79E10C54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surveying</w:t>
            </w:r>
          </w:p>
        </w:tc>
        <w:tc>
          <w:tcPr>
            <w:tcW w:w="6888" w:type="dxa"/>
          </w:tcPr>
          <w:p w14:paraId="70087B5F" w14:textId="77777777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</w:p>
        </w:tc>
      </w:tr>
      <w:tr w:rsidR="001D0C18" w14:paraId="2CC20155" w14:textId="77777777" w:rsidTr="001D0C18">
        <w:tc>
          <w:tcPr>
            <w:tcW w:w="2122" w:type="dxa"/>
          </w:tcPr>
          <w:p w14:paraId="7BD18FA5" w14:textId="55283E8C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prey</w:t>
            </w:r>
          </w:p>
        </w:tc>
        <w:tc>
          <w:tcPr>
            <w:tcW w:w="6888" w:type="dxa"/>
          </w:tcPr>
          <w:p w14:paraId="31809432" w14:textId="77777777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</w:p>
        </w:tc>
      </w:tr>
    </w:tbl>
    <w:p w14:paraId="6EDDB237" w14:textId="77777777" w:rsidR="001D0C18" w:rsidRPr="001D0C18" w:rsidRDefault="001D0C18">
      <w:pPr>
        <w:rPr>
          <w:rFonts w:ascii="Chalkboard SE" w:hAnsi="Chalkboard SE"/>
          <w:sz w:val="32"/>
          <w:szCs w:val="32"/>
        </w:rPr>
      </w:pPr>
    </w:p>
    <w:sectPr w:rsidR="001D0C18" w:rsidRPr="001D0C18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">
    <w:altName w:val="Chalkboard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C6"/>
    <w:rsid w:val="001C0C84"/>
    <w:rsid w:val="001D0C18"/>
    <w:rsid w:val="003E60C6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4F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rebecca shackley</cp:lastModifiedBy>
  <cp:revision>2</cp:revision>
  <dcterms:created xsi:type="dcterms:W3CDTF">2020-05-04T06:21:00Z</dcterms:created>
  <dcterms:modified xsi:type="dcterms:W3CDTF">2020-05-04T06:21:00Z</dcterms:modified>
</cp:coreProperties>
</file>